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com.techelevator.city;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City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String countryCode;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district;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int population;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String getCountryCode()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countryCode;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void setCountryCode(String countryCode)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this.countryCode = countryCode;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String getDistrict()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district;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void setDistrict(String district)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this.district = district;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int getPopulation()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return population;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void setPopulation(int population)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this.population = population;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