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D461" w14:textId="77777777" w:rsidR="00947E72" w:rsidRPr="00103BF2" w:rsidRDefault="00947E72" w:rsidP="0045080D">
      <w:pPr>
        <w:spacing w:after="0" w:line="240" w:lineRule="auto"/>
        <w:jc w:val="center"/>
        <w:rPr>
          <w:rFonts w:ascii="Garamond" w:hAnsi="Garamond"/>
          <w:b/>
          <w:sz w:val="48"/>
          <w:szCs w:val="48"/>
        </w:rPr>
      </w:pPr>
      <w:r w:rsidRPr="00103BF2">
        <w:rPr>
          <w:rFonts w:ascii="Garamond" w:hAnsi="Garamond"/>
          <w:b/>
          <w:sz w:val="48"/>
          <w:szCs w:val="48"/>
        </w:rPr>
        <w:t>ELIZABETH R. O’DONNELL</w:t>
      </w:r>
    </w:p>
    <w:p w14:paraId="2D4770AB" w14:textId="77777777" w:rsidR="00103BF2" w:rsidRDefault="00103BF2" w:rsidP="0045080D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1512 Jade Court, Mason City, IA 50401</w:t>
      </w:r>
      <w:r w:rsidRPr="00831637">
        <w:rPr>
          <w:rFonts w:ascii="Garamond" w:hAnsi="Garamond" w:cs="Times New Roman"/>
          <w:sz w:val="24"/>
          <w:szCs w:val="24"/>
        </w:rPr>
        <w:t>•</w:t>
      </w:r>
      <w:r>
        <w:rPr>
          <w:rFonts w:ascii="Garamond" w:hAnsi="Garamond" w:cs="Times New Roman"/>
          <w:sz w:val="24"/>
          <w:szCs w:val="24"/>
        </w:rPr>
        <w:t xml:space="preserve"> (641)430-0622 </w:t>
      </w:r>
      <w:r w:rsidRPr="00831637">
        <w:rPr>
          <w:rFonts w:ascii="Garamond" w:hAnsi="Garamond" w:cs="Times New Roman"/>
          <w:sz w:val="24"/>
          <w:szCs w:val="24"/>
        </w:rPr>
        <w:t>•</w:t>
      </w:r>
      <w:r>
        <w:rPr>
          <w:rFonts w:ascii="Garamond" w:hAnsi="Garamond" w:cs="Times New Roman"/>
          <w:sz w:val="24"/>
          <w:szCs w:val="24"/>
        </w:rPr>
        <w:t xml:space="preserve"> bethodonnell_81@yahoo.com</w:t>
      </w:r>
    </w:p>
    <w:p w14:paraId="091F3196" w14:textId="77777777" w:rsidR="00B45BAC" w:rsidRDefault="00B45BAC" w:rsidP="0045080D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4B2B2507" w14:textId="4FE0C200" w:rsidR="00350251" w:rsidRDefault="00350251" w:rsidP="00103BF2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outlineLvl w:val="0"/>
        <w:rPr>
          <w:rFonts w:ascii="Garamond" w:hAnsi="Garamond" w:cs="Times New Roman"/>
          <w:b/>
          <w:sz w:val="32"/>
          <w:szCs w:val="32"/>
        </w:rPr>
      </w:pPr>
      <w:r>
        <w:rPr>
          <w:rFonts w:ascii="Garamond" w:hAnsi="Garamond" w:cs="Times New Roman"/>
          <w:b/>
          <w:sz w:val="32"/>
          <w:szCs w:val="32"/>
        </w:rPr>
        <w:t>EMERGING SOFTWARE ENGINEER</w:t>
      </w:r>
    </w:p>
    <w:p w14:paraId="0CBDF8F3" w14:textId="7C048708" w:rsidR="00103BF2" w:rsidRDefault="00103BF2" w:rsidP="00103BF2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outlineLvl w:val="0"/>
        <w:rPr>
          <w:rFonts w:ascii="Garamond" w:hAnsi="Garamond" w:cs="Times New Roman"/>
          <w:b/>
          <w:sz w:val="32"/>
          <w:szCs w:val="32"/>
        </w:rPr>
      </w:pPr>
      <w:r>
        <w:rPr>
          <w:rFonts w:ascii="Garamond" w:hAnsi="Garamond" w:cs="Times New Roman"/>
          <w:b/>
          <w:sz w:val="32"/>
          <w:szCs w:val="32"/>
        </w:rPr>
        <w:t xml:space="preserve">EXPERIENCED </w:t>
      </w:r>
      <w:r w:rsidR="00350251">
        <w:rPr>
          <w:rFonts w:ascii="Garamond" w:hAnsi="Garamond" w:cs="Times New Roman"/>
          <w:b/>
          <w:sz w:val="32"/>
          <w:szCs w:val="32"/>
        </w:rPr>
        <w:t>QUALITY CONTROL ANALYST</w:t>
      </w:r>
    </w:p>
    <w:p w14:paraId="6F043141" w14:textId="77777777" w:rsidR="00F30226" w:rsidRPr="00B42C34" w:rsidRDefault="00F30226" w:rsidP="00103BF2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</w:p>
    <w:p w14:paraId="0EE2868C" w14:textId="0D327E41" w:rsidR="00103BF2" w:rsidRDefault="006F3912" w:rsidP="00EA5298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Exp</w:t>
      </w:r>
      <w:r w:rsidR="00446D58">
        <w:rPr>
          <w:rFonts w:ascii="Garamond" w:hAnsi="Garamond"/>
          <w:sz w:val="24"/>
          <w:szCs w:val="24"/>
        </w:rPr>
        <w:t>erience in</w:t>
      </w:r>
      <w:r>
        <w:rPr>
          <w:rFonts w:ascii="Garamond" w:hAnsi="Garamond"/>
          <w:sz w:val="24"/>
          <w:szCs w:val="24"/>
        </w:rPr>
        <w:t xml:space="preserve"> streamlining operations, increasing efficiency and improving overall product quality.</w:t>
      </w:r>
      <w:r w:rsidR="00103BF2">
        <w:rPr>
          <w:rFonts w:ascii="Garamond" w:hAnsi="Garamond"/>
          <w:sz w:val="24"/>
          <w:szCs w:val="24"/>
        </w:rPr>
        <w:t xml:space="preserve"> </w:t>
      </w:r>
      <w:r w:rsidR="00EA5298">
        <w:rPr>
          <w:rFonts w:ascii="Garamond" w:hAnsi="Garamond"/>
          <w:sz w:val="24"/>
          <w:szCs w:val="24"/>
        </w:rPr>
        <w:t xml:space="preserve">Emerging experience delivering functioning software. </w:t>
      </w:r>
      <w:r w:rsidR="00103BF2">
        <w:rPr>
          <w:rFonts w:ascii="Garamond" w:hAnsi="Garamond"/>
          <w:sz w:val="24"/>
          <w:szCs w:val="24"/>
        </w:rPr>
        <w:t xml:space="preserve">Software quality assurance testing experience in a wide variety of environments. Leadership roles in creation and execution of QA testing processes, test </w:t>
      </w:r>
      <w:r w:rsidR="00446D58">
        <w:rPr>
          <w:rFonts w:ascii="Garamond" w:hAnsi="Garamond"/>
          <w:sz w:val="24"/>
          <w:szCs w:val="24"/>
        </w:rPr>
        <w:t>strategies and plan</w:t>
      </w:r>
      <w:r w:rsidR="00723099">
        <w:rPr>
          <w:rFonts w:ascii="Garamond" w:hAnsi="Garamond"/>
          <w:sz w:val="24"/>
          <w:szCs w:val="24"/>
        </w:rPr>
        <w:t xml:space="preserve">. </w:t>
      </w:r>
      <w:r w:rsidR="00EA5298">
        <w:rPr>
          <w:rFonts w:ascii="Garamond" w:hAnsi="Garamond"/>
          <w:sz w:val="24"/>
          <w:szCs w:val="24"/>
        </w:rPr>
        <w:t xml:space="preserve">Extensive training in software testing theories and procedures. </w:t>
      </w:r>
      <w:r w:rsidR="00723099">
        <w:rPr>
          <w:rFonts w:ascii="Garamond" w:hAnsi="Garamond"/>
          <w:sz w:val="24"/>
          <w:szCs w:val="24"/>
        </w:rPr>
        <w:t>Comfortable working solo</w:t>
      </w:r>
      <w:r w:rsidR="00103BF2">
        <w:rPr>
          <w:rFonts w:ascii="Garamond" w:hAnsi="Garamond"/>
          <w:sz w:val="24"/>
          <w:szCs w:val="24"/>
        </w:rPr>
        <w:t xml:space="preserve"> and in a team </w:t>
      </w:r>
      <w:r w:rsidR="0081129F">
        <w:rPr>
          <w:rFonts w:ascii="Garamond" w:hAnsi="Garamond"/>
          <w:sz w:val="24"/>
          <w:szCs w:val="24"/>
        </w:rPr>
        <w:t>environment</w:t>
      </w:r>
      <w:r w:rsidR="00103BF2">
        <w:rPr>
          <w:rFonts w:ascii="Garamond" w:hAnsi="Garamond"/>
          <w:sz w:val="24"/>
          <w:szCs w:val="24"/>
        </w:rPr>
        <w:t xml:space="preserve">. </w:t>
      </w:r>
    </w:p>
    <w:p w14:paraId="23506D1F" w14:textId="77777777" w:rsidR="006F3912" w:rsidRDefault="006F3912" w:rsidP="00B42C34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5F7703F2" w14:textId="77777777" w:rsidR="006F3912" w:rsidRPr="00103BF2" w:rsidRDefault="006F3912" w:rsidP="0045080D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103BF2">
        <w:rPr>
          <w:rFonts w:ascii="Garamond" w:hAnsi="Garamond"/>
          <w:b/>
          <w:sz w:val="24"/>
          <w:szCs w:val="24"/>
        </w:rPr>
        <w:t>QUALIFICATION</w:t>
      </w:r>
      <w:r w:rsidR="00103BF2">
        <w:rPr>
          <w:rFonts w:ascii="Garamond" w:hAnsi="Garamond"/>
          <w:b/>
          <w:sz w:val="24"/>
          <w:szCs w:val="24"/>
        </w:rPr>
        <w:t>S &amp; SKILLS</w:t>
      </w:r>
    </w:p>
    <w:p w14:paraId="73DF31E7" w14:textId="77777777" w:rsidR="00723099" w:rsidRDefault="00723099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  <w:sectPr w:rsidR="00723099" w:rsidSect="007145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48A66B3" w14:textId="77777777" w:rsidR="00662127" w:rsidRPr="003660D1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Excellent interpersonal communication skills, both oral and written</w:t>
      </w:r>
    </w:p>
    <w:p w14:paraId="5C92BD90" w14:textId="77777777" w:rsidR="00662127" w:rsidRPr="00F43995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Detail oriented</w:t>
      </w:r>
    </w:p>
    <w:p w14:paraId="047F23AB" w14:textId="77777777" w:rsidR="00662127" w:rsidRPr="00F43995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Ability to prioritize and reorganize daily tasks as demanded by workday</w:t>
      </w:r>
    </w:p>
    <w:p w14:paraId="1C880F3F" w14:textId="77777777" w:rsidR="00662127" w:rsidRPr="00F43995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Strong analytical ability</w:t>
      </w:r>
    </w:p>
    <w:p w14:paraId="2ABD993D" w14:textId="77777777" w:rsidR="00662127" w:rsidRPr="003660D1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Quick learner</w:t>
      </w:r>
    </w:p>
    <w:p w14:paraId="46AC7939" w14:textId="77777777" w:rsidR="00662127" w:rsidRPr="00F43995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Ability to follow direction easily</w:t>
      </w:r>
    </w:p>
    <w:p w14:paraId="61B36529" w14:textId="77777777" w:rsidR="00662127" w:rsidRPr="00F43995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Comfortable working in a wide variety of environments</w:t>
      </w:r>
    </w:p>
    <w:p w14:paraId="3A3CAD7D" w14:textId="77777777" w:rsidR="00662127" w:rsidRPr="00723099" w:rsidRDefault="00662127" w:rsidP="007230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F43995">
        <w:rPr>
          <w:rFonts w:ascii="Garamond" w:hAnsi="Garamond"/>
          <w:sz w:val="24"/>
          <w:szCs w:val="24"/>
        </w:rPr>
        <w:t>Proven team building</w:t>
      </w:r>
      <w:r w:rsidR="00723099">
        <w:rPr>
          <w:rFonts w:ascii="Garamond" w:hAnsi="Garamond"/>
          <w:sz w:val="24"/>
          <w:szCs w:val="24"/>
        </w:rPr>
        <w:t>, leadership and training</w:t>
      </w:r>
      <w:r w:rsidRPr="00F43995">
        <w:rPr>
          <w:rFonts w:ascii="Garamond" w:hAnsi="Garamond"/>
          <w:sz w:val="24"/>
          <w:szCs w:val="24"/>
        </w:rPr>
        <w:t xml:space="preserve"> skills</w:t>
      </w:r>
      <w:r w:rsidRPr="00723099">
        <w:rPr>
          <w:rFonts w:ascii="Garamond" w:hAnsi="Garamond"/>
          <w:sz w:val="24"/>
          <w:szCs w:val="24"/>
        </w:rPr>
        <w:tab/>
      </w:r>
      <w:r w:rsidRPr="00723099">
        <w:rPr>
          <w:rFonts w:ascii="Garamond" w:hAnsi="Garamond"/>
          <w:sz w:val="24"/>
          <w:szCs w:val="24"/>
        </w:rPr>
        <w:tab/>
      </w:r>
    </w:p>
    <w:p w14:paraId="44D854D9" w14:textId="77777777" w:rsidR="00662127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Reliable, dependable</w:t>
      </w:r>
    </w:p>
    <w:p w14:paraId="3A3BEAC4" w14:textId="77777777" w:rsidR="00662127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Technical acumen and ability to learn new skills in a timely manner</w:t>
      </w:r>
    </w:p>
    <w:p w14:paraId="27AA2431" w14:textId="2BDF0D30" w:rsidR="00662127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Strong analytical and </w:t>
      </w:r>
      <w:r w:rsidR="00746F86">
        <w:rPr>
          <w:rFonts w:ascii="Garamond" w:hAnsi="Garamond"/>
          <w:sz w:val="24"/>
          <w:szCs w:val="24"/>
        </w:rPr>
        <w:t>problem-solving</w:t>
      </w:r>
      <w:r>
        <w:rPr>
          <w:rFonts w:ascii="Garamond" w:hAnsi="Garamond"/>
          <w:sz w:val="24"/>
          <w:szCs w:val="24"/>
        </w:rPr>
        <w:t xml:space="preserve"> </w:t>
      </w:r>
      <w:r w:rsidR="00723099">
        <w:rPr>
          <w:rFonts w:ascii="Garamond" w:hAnsi="Garamond"/>
          <w:sz w:val="24"/>
          <w:szCs w:val="24"/>
        </w:rPr>
        <w:t>skills necessary to identify any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programming errors or inconsistencies and the ability to recommend solutions</w:t>
      </w:r>
    </w:p>
    <w:p w14:paraId="453B2E1D" w14:textId="77777777" w:rsidR="00662127" w:rsidRPr="00662127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Highly organized with great attention to detail</w:t>
      </w:r>
      <w:r w:rsidRPr="00662127">
        <w:rPr>
          <w:rFonts w:ascii="Garamond" w:hAnsi="Garamond"/>
          <w:sz w:val="24"/>
          <w:szCs w:val="24"/>
        </w:rPr>
        <w:t xml:space="preserve"> </w:t>
      </w:r>
    </w:p>
    <w:p w14:paraId="0A64DEDD" w14:textId="77777777" w:rsidR="00662127" w:rsidRPr="003660D1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Ability to work both independently and in a team environment</w:t>
      </w:r>
    </w:p>
    <w:p w14:paraId="5AC66CF8" w14:textId="77777777" w:rsidR="00662127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Self-starter with a demonstrated ability to  consistently deliver results in a high-energy environment</w:t>
      </w:r>
    </w:p>
    <w:p w14:paraId="094F5823" w14:textId="77777777" w:rsidR="00662127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Solution oriented problem solver</w:t>
      </w:r>
    </w:p>
    <w:p w14:paraId="43F4FBB9" w14:textId="77777777" w:rsidR="00662127" w:rsidRDefault="00662127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 leader with ability to build relationship and development of team members to be successful</w:t>
      </w:r>
    </w:p>
    <w:p w14:paraId="2869CD36" w14:textId="77777777" w:rsidR="003D2042" w:rsidRDefault="003D2042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Strong relationship management and negotiation skills</w:t>
      </w:r>
    </w:p>
    <w:p w14:paraId="7DF264C2" w14:textId="77777777" w:rsidR="003A14E1" w:rsidRPr="00662127" w:rsidRDefault="003A14E1" w:rsidP="0066212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Strong relationship building skills</w:t>
      </w:r>
    </w:p>
    <w:p w14:paraId="57106601" w14:textId="77777777" w:rsidR="00723099" w:rsidRDefault="00723099" w:rsidP="0045080D">
      <w:pPr>
        <w:spacing w:after="0" w:line="240" w:lineRule="auto"/>
        <w:rPr>
          <w:rFonts w:ascii="Garamond" w:hAnsi="Garamond"/>
          <w:sz w:val="24"/>
          <w:szCs w:val="24"/>
        </w:rPr>
        <w:sectPr w:rsidR="00723099" w:rsidSect="0072309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B261433" w14:textId="77777777" w:rsidR="00275405" w:rsidRDefault="00275405" w:rsidP="0045080D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EE1A837" w14:textId="77777777" w:rsidR="00B45BAC" w:rsidRDefault="00B45BAC" w:rsidP="0045080D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1FF2EF4" w14:textId="77777777" w:rsidR="00103BF2" w:rsidRPr="00FF510C" w:rsidRDefault="00103BF2" w:rsidP="00103BF2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Garamond" w:hAnsi="Garamond" w:cs="Times New Roman"/>
          <w:b/>
          <w:sz w:val="32"/>
          <w:szCs w:val="32"/>
        </w:rPr>
      </w:pPr>
      <w:r w:rsidRPr="00FF510C">
        <w:rPr>
          <w:rFonts w:ascii="Garamond" w:hAnsi="Garamond" w:cs="Times New Roman"/>
          <w:b/>
          <w:sz w:val="32"/>
          <w:szCs w:val="32"/>
        </w:rPr>
        <w:t>PROFESSIONAL EXPERIENCE</w:t>
      </w:r>
    </w:p>
    <w:p w14:paraId="15B932EA" w14:textId="77777777" w:rsidR="00103BF2" w:rsidRDefault="00103BF2" w:rsidP="00B42C3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</w:p>
    <w:p w14:paraId="0F13A2B4" w14:textId="77777777" w:rsidR="009837D5" w:rsidRDefault="009837D5" w:rsidP="009837D5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Principal Financial Group, Mason City, Iowa</w:t>
      </w:r>
    </w:p>
    <w:p w14:paraId="7F558211" w14:textId="110E8BDD" w:rsidR="009837D5" w:rsidRPr="00EF1244" w:rsidRDefault="009837D5" w:rsidP="009837D5">
      <w:pPr>
        <w:spacing w:after="0" w:line="240" w:lineRule="auto"/>
        <w:rPr>
          <w:rFonts w:ascii="Garamond" w:hAnsi="Garamond"/>
          <w:sz w:val="24"/>
          <w:szCs w:val="24"/>
        </w:rPr>
      </w:pPr>
      <w:r w:rsidRPr="00EF1244">
        <w:rPr>
          <w:rFonts w:ascii="Garamond" w:hAnsi="Garamond"/>
          <w:b/>
          <w:sz w:val="24"/>
          <w:szCs w:val="24"/>
        </w:rPr>
        <w:t>IT-</w:t>
      </w:r>
      <w:r w:rsidR="00413413">
        <w:rPr>
          <w:rFonts w:ascii="Garamond" w:hAnsi="Garamond"/>
          <w:b/>
          <w:sz w:val="24"/>
          <w:szCs w:val="24"/>
        </w:rPr>
        <w:t>Software Engineer III</w:t>
      </w:r>
      <w:r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Pr="00EF1244">
        <w:rPr>
          <w:rFonts w:ascii="Garamond" w:hAnsi="Garamond"/>
          <w:sz w:val="24"/>
          <w:szCs w:val="24"/>
        </w:rPr>
        <w:t>0</w:t>
      </w:r>
      <w:r w:rsidR="00413413">
        <w:rPr>
          <w:rFonts w:ascii="Garamond" w:hAnsi="Garamond"/>
          <w:sz w:val="24"/>
          <w:szCs w:val="24"/>
        </w:rPr>
        <w:t>7</w:t>
      </w:r>
      <w:r w:rsidRPr="00EF1244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20</w:t>
      </w:r>
      <w:r w:rsidR="00413413">
        <w:rPr>
          <w:rFonts w:ascii="Garamond" w:hAnsi="Garamond"/>
          <w:sz w:val="24"/>
          <w:szCs w:val="24"/>
        </w:rPr>
        <w:t>19</w:t>
      </w:r>
      <w:r w:rsidRPr="00EF1244">
        <w:rPr>
          <w:rFonts w:ascii="Garamond" w:hAnsi="Garamond"/>
          <w:sz w:val="24"/>
          <w:szCs w:val="24"/>
        </w:rPr>
        <w:t xml:space="preserve"> – </w:t>
      </w:r>
      <w:r>
        <w:rPr>
          <w:rFonts w:ascii="Garamond" w:hAnsi="Garamond"/>
          <w:sz w:val="24"/>
          <w:szCs w:val="24"/>
        </w:rPr>
        <w:t>Present</w:t>
      </w:r>
    </w:p>
    <w:p w14:paraId="619A445A" w14:textId="7A985C2B" w:rsidR="00733216" w:rsidRDefault="00733216" w:rsidP="003502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Quality Analyst role was merged with the Software Engineer role in July of 2019. I continued to perform the duties of QA until approximately </w:t>
      </w:r>
      <w:r w:rsidR="002373F1">
        <w:rPr>
          <w:rFonts w:ascii="Garamond" w:hAnsi="Garamond"/>
          <w:sz w:val="24"/>
          <w:szCs w:val="24"/>
        </w:rPr>
        <w:t>October of 2021.</w:t>
      </w:r>
    </w:p>
    <w:p w14:paraId="349A46FC" w14:textId="0F59A7D8" w:rsidR="00350251" w:rsidRDefault="00350251" w:rsidP="003502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Pairing with other Software Engineers</w:t>
      </w:r>
      <w:r w:rsidR="002373F1">
        <w:rPr>
          <w:rFonts w:ascii="Garamond" w:hAnsi="Garamond"/>
          <w:sz w:val="24"/>
          <w:szCs w:val="24"/>
        </w:rPr>
        <w:t xml:space="preserve"> to learn the process of code development, including: pulling the code to my local branch, making the changes via IntelliJ, moving the code to a release branch, testing and the releasing to production environment. Also pairing with them to teach them how to do manual testing. </w:t>
      </w:r>
    </w:p>
    <w:p w14:paraId="7D88D405" w14:textId="5C1E23A2" w:rsidR="002373F1" w:rsidRDefault="002373F1" w:rsidP="002373F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Understanding of business procedures and pension participant operations and products</w:t>
      </w:r>
      <w:r w:rsidR="00374CD9">
        <w:rPr>
          <w:rFonts w:ascii="Garamond" w:hAnsi="Garamond"/>
          <w:sz w:val="24"/>
          <w:szCs w:val="24"/>
        </w:rPr>
        <w:t xml:space="preserve">, particularly related to </w:t>
      </w:r>
      <w:r>
        <w:rPr>
          <w:rFonts w:ascii="Garamond" w:hAnsi="Garamond"/>
          <w:sz w:val="24"/>
          <w:szCs w:val="24"/>
        </w:rPr>
        <w:t>the Benefit Event Process and Distribution Process.</w:t>
      </w:r>
    </w:p>
    <w:p w14:paraId="5316F5B1" w14:textId="772AB7C9" w:rsidR="00374CD9" w:rsidRDefault="00374CD9" w:rsidP="002373F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 w:rsidRPr="00A7270A">
        <w:rPr>
          <w:rFonts w:ascii="Garamond" w:hAnsi="Garamond"/>
          <w:sz w:val="24"/>
          <w:szCs w:val="24"/>
        </w:rPr>
        <w:t>Ability to understand and make well-reasoned design decisions and tradeoffs.</w:t>
      </w:r>
    </w:p>
    <w:p w14:paraId="3CD983D2" w14:textId="5E8CB30F" w:rsidR="00374CD9" w:rsidRPr="00374CD9" w:rsidRDefault="00374CD9" w:rsidP="00374CD9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</w:rPr>
      </w:pPr>
      <w:r w:rsidRPr="00374CD9">
        <w:rPr>
          <w:rFonts w:ascii="Garamond" w:hAnsi="Garamond"/>
          <w:sz w:val="24"/>
          <w:szCs w:val="24"/>
        </w:rPr>
        <w:t>Ability to dig into unfamiliar code and solve the business issue.</w:t>
      </w:r>
    </w:p>
    <w:p w14:paraId="3E7A2291" w14:textId="6E472447" w:rsidR="00733216" w:rsidRDefault="002373F1" w:rsidP="003502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Participate in the technical design of features our team is working on.</w:t>
      </w:r>
    </w:p>
    <w:p w14:paraId="4A95FE9D" w14:textId="222C24FE" w:rsidR="00374CD9" w:rsidRPr="00374CD9" w:rsidRDefault="002373F1" w:rsidP="00374CD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Improve the health of our code every time changes are made to it. </w:t>
      </w:r>
    </w:p>
    <w:p w14:paraId="045818F1" w14:textId="1A085FAB" w:rsidR="002373F1" w:rsidRDefault="002373F1" w:rsidP="003502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Identify technical debt</w:t>
      </w:r>
      <w:r w:rsidR="00460566">
        <w:rPr>
          <w:rFonts w:ascii="Garamond" w:hAnsi="Garamond"/>
          <w:sz w:val="24"/>
          <w:szCs w:val="24"/>
        </w:rPr>
        <w:t xml:space="preserve"> and proactively make changes to manage it.</w:t>
      </w:r>
    </w:p>
    <w:p w14:paraId="65E0E171" w14:textId="7D4422A5" w:rsidR="00350251" w:rsidRDefault="00350251" w:rsidP="0035025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 of multiple systems, including: Microsoft Office, Express, Mainframe, Database, Win SQL, IBPM, Blueworks, Confluence</w:t>
      </w:r>
      <w:r w:rsidR="00733216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Jira</w:t>
      </w:r>
      <w:r w:rsidR="00733216">
        <w:rPr>
          <w:rFonts w:ascii="Garamond" w:hAnsi="Garamond"/>
          <w:sz w:val="24"/>
          <w:szCs w:val="24"/>
        </w:rPr>
        <w:t>, Postman, System Logs and IntelliJ</w:t>
      </w:r>
      <w:r>
        <w:rPr>
          <w:rFonts w:ascii="Garamond" w:hAnsi="Garamond"/>
          <w:sz w:val="24"/>
          <w:szCs w:val="24"/>
        </w:rPr>
        <w:t>.</w:t>
      </w:r>
    </w:p>
    <w:p w14:paraId="4C7C714E" w14:textId="77777777" w:rsidR="002373F1" w:rsidRDefault="002373F1" w:rsidP="0010356F">
      <w:pPr>
        <w:spacing w:after="0" w:line="240" w:lineRule="auto"/>
        <w:rPr>
          <w:rFonts w:ascii="Garamond" w:hAnsi="Garamond"/>
          <w:sz w:val="28"/>
          <w:szCs w:val="28"/>
        </w:rPr>
      </w:pPr>
    </w:p>
    <w:p w14:paraId="2B989D8E" w14:textId="2CF19F63" w:rsidR="00947E72" w:rsidRPr="00EF1244" w:rsidRDefault="00947E72" w:rsidP="0010356F">
      <w:pPr>
        <w:spacing w:after="0" w:line="240" w:lineRule="auto"/>
        <w:rPr>
          <w:rFonts w:ascii="Garamond" w:hAnsi="Garamond"/>
          <w:sz w:val="24"/>
          <w:szCs w:val="24"/>
        </w:rPr>
      </w:pPr>
      <w:r w:rsidRPr="00EF1244">
        <w:rPr>
          <w:rFonts w:ascii="Garamond" w:hAnsi="Garamond"/>
          <w:b/>
          <w:sz w:val="24"/>
          <w:szCs w:val="24"/>
        </w:rPr>
        <w:t>IT-Quality Control Analyst</w:t>
      </w:r>
      <w:r w:rsidR="00D40A60">
        <w:rPr>
          <w:rFonts w:ascii="Garamond" w:hAnsi="Garamond"/>
          <w:b/>
          <w:sz w:val="24"/>
          <w:szCs w:val="24"/>
        </w:rPr>
        <w:t xml:space="preserve"> I</w:t>
      </w:r>
      <w:r w:rsidR="00602DFC">
        <w:rPr>
          <w:rFonts w:ascii="Garamond" w:hAnsi="Garamond"/>
          <w:b/>
          <w:sz w:val="24"/>
          <w:szCs w:val="24"/>
        </w:rPr>
        <w:t xml:space="preserve"> / QC</w:t>
      </w:r>
      <w:r w:rsidR="00413413">
        <w:rPr>
          <w:rFonts w:ascii="Garamond" w:hAnsi="Garamond"/>
          <w:b/>
          <w:sz w:val="24"/>
          <w:szCs w:val="24"/>
        </w:rPr>
        <w:t xml:space="preserve">A </w:t>
      </w:r>
      <w:r w:rsidR="00602DFC">
        <w:rPr>
          <w:rFonts w:ascii="Garamond" w:hAnsi="Garamond"/>
          <w:b/>
          <w:sz w:val="24"/>
          <w:szCs w:val="24"/>
        </w:rPr>
        <w:t>II</w:t>
      </w:r>
      <w:r w:rsidR="009837D5">
        <w:rPr>
          <w:rFonts w:ascii="Garamond" w:hAnsi="Garamond"/>
          <w:b/>
          <w:sz w:val="24"/>
          <w:szCs w:val="24"/>
        </w:rPr>
        <w:t xml:space="preserve"> / QCA III</w:t>
      </w:r>
      <w:r w:rsidR="0010356F"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="00413413">
        <w:rPr>
          <w:rFonts w:ascii="Garamond" w:hAnsi="Garamond"/>
          <w:b/>
          <w:sz w:val="24"/>
          <w:szCs w:val="24"/>
        </w:rPr>
        <w:tab/>
      </w:r>
      <w:r w:rsidR="00E1208C">
        <w:rPr>
          <w:rFonts w:ascii="Garamond" w:hAnsi="Garamond"/>
          <w:b/>
          <w:sz w:val="24"/>
          <w:szCs w:val="24"/>
        </w:rPr>
        <w:tab/>
      </w:r>
      <w:r w:rsidRPr="00EF1244">
        <w:rPr>
          <w:rFonts w:ascii="Garamond" w:hAnsi="Garamond"/>
          <w:sz w:val="24"/>
          <w:szCs w:val="24"/>
        </w:rPr>
        <w:t>01/</w:t>
      </w:r>
      <w:r w:rsidR="00EF1244">
        <w:rPr>
          <w:rFonts w:ascii="Garamond" w:hAnsi="Garamond"/>
          <w:sz w:val="24"/>
          <w:szCs w:val="24"/>
        </w:rPr>
        <w:t>20</w:t>
      </w:r>
      <w:r w:rsidRPr="00EF1244">
        <w:rPr>
          <w:rFonts w:ascii="Garamond" w:hAnsi="Garamond"/>
          <w:sz w:val="24"/>
          <w:szCs w:val="24"/>
        </w:rPr>
        <w:t xml:space="preserve">12 – </w:t>
      </w:r>
      <w:r w:rsidR="00413413">
        <w:rPr>
          <w:rFonts w:ascii="Garamond" w:hAnsi="Garamond"/>
          <w:sz w:val="24"/>
          <w:szCs w:val="24"/>
        </w:rPr>
        <w:t>07/2019</w:t>
      </w:r>
    </w:p>
    <w:p w14:paraId="18E107F6" w14:textId="77777777" w:rsidR="00947E72" w:rsidRDefault="00947E72" w:rsidP="0045080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Testing of software projects of medium size and moderate complexity to ensure softw</w:t>
      </w:r>
      <w:r w:rsidR="00662127">
        <w:rPr>
          <w:rFonts w:ascii="Garamond" w:hAnsi="Garamond"/>
          <w:sz w:val="24"/>
          <w:szCs w:val="24"/>
        </w:rPr>
        <w:t>are meets end-user requirements, design specification and development standards.</w:t>
      </w:r>
    </w:p>
    <w:p w14:paraId="0BFB24C3" w14:textId="77777777" w:rsidR="00947E72" w:rsidRDefault="00947E72" w:rsidP="0045080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Critique software process to assure quality and to identify potential improvement opportunities.</w:t>
      </w:r>
    </w:p>
    <w:p w14:paraId="3CBE0FC0" w14:textId="77777777" w:rsidR="00662127" w:rsidRDefault="00662127" w:rsidP="0045080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Understanding of business procedures and pension participant operations and products.</w:t>
      </w:r>
    </w:p>
    <w:p w14:paraId="626F1A74" w14:textId="099E3135" w:rsidR="00662127" w:rsidRDefault="00662127" w:rsidP="0045080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Use of multiple systems, </w:t>
      </w:r>
      <w:r w:rsidR="00C64EAE">
        <w:rPr>
          <w:rFonts w:ascii="Garamond" w:hAnsi="Garamond"/>
          <w:sz w:val="24"/>
          <w:szCs w:val="24"/>
        </w:rPr>
        <w:t>including</w:t>
      </w:r>
      <w:r>
        <w:rPr>
          <w:rFonts w:ascii="Garamond" w:hAnsi="Garamond"/>
          <w:sz w:val="24"/>
          <w:szCs w:val="24"/>
        </w:rPr>
        <w:t xml:space="preserve">: </w:t>
      </w:r>
      <w:r w:rsidR="00350251">
        <w:rPr>
          <w:rFonts w:ascii="Garamond" w:hAnsi="Garamond"/>
          <w:sz w:val="24"/>
          <w:szCs w:val="24"/>
        </w:rPr>
        <w:t xml:space="preserve">Microsoft Office, </w:t>
      </w:r>
      <w:r>
        <w:rPr>
          <w:rFonts w:ascii="Garamond" w:hAnsi="Garamond"/>
          <w:sz w:val="24"/>
          <w:szCs w:val="24"/>
        </w:rPr>
        <w:t xml:space="preserve">Quality Center, </w:t>
      </w:r>
      <w:r w:rsidR="00350251">
        <w:rPr>
          <w:rFonts w:ascii="Garamond" w:hAnsi="Garamond"/>
          <w:sz w:val="24"/>
          <w:szCs w:val="24"/>
        </w:rPr>
        <w:t xml:space="preserve">Primavera, Express, Mainframe, Database, </w:t>
      </w:r>
      <w:r>
        <w:rPr>
          <w:rFonts w:ascii="Garamond" w:hAnsi="Garamond"/>
          <w:sz w:val="24"/>
          <w:szCs w:val="24"/>
        </w:rPr>
        <w:t>Win SQL,</w:t>
      </w:r>
      <w:r w:rsidR="003A14E1">
        <w:rPr>
          <w:rFonts w:ascii="Garamond" w:hAnsi="Garamond"/>
          <w:sz w:val="24"/>
          <w:szCs w:val="24"/>
        </w:rPr>
        <w:t xml:space="preserve"> </w:t>
      </w:r>
      <w:r w:rsidR="00350251">
        <w:rPr>
          <w:rFonts w:ascii="Garamond" w:hAnsi="Garamond"/>
          <w:sz w:val="24"/>
          <w:szCs w:val="24"/>
        </w:rPr>
        <w:t>IBPM</w:t>
      </w:r>
      <w:r w:rsidR="00D85382">
        <w:rPr>
          <w:rFonts w:ascii="Garamond" w:hAnsi="Garamond"/>
          <w:sz w:val="24"/>
          <w:szCs w:val="24"/>
        </w:rPr>
        <w:t xml:space="preserve">, </w:t>
      </w:r>
      <w:r w:rsidR="00350251">
        <w:rPr>
          <w:rFonts w:ascii="Garamond" w:hAnsi="Garamond"/>
          <w:sz w:val="24"/>
          <w:szCs w:val="24"/>
        </w:rPr>
        <w:t xml:space="preserve">Blueworks, </w:t>
      </w:r>
      <w:r w:rsidR="00D85382">
        <w:rPr>
          <w:rFonts w:ascii="Garamond" w:hAnsi="Garamond"/>
          <w:sz w:val="24"/>
          <w:szCs w:val="24"/>
        </w:rPr>
        <w:t>Confluence</w:t>
      </w:r>
      <w:r w:rsidR="00350251">
        <w:rPr>
          <w:rFonts w:ascii="Garamond" w:hAnsi="Garamond"/>
          <w:sz w:val="24"/>
          <w:szCs w:val="24"/>
        </w:rPr>
        <w:t xml:space="preserve"> and</w:t>
      </w:r>
      <w:r w:rsidR="00D85382">
        <w:rPr>
          <w:rFonts w:ascii="Garamond" w:hAnsi="Garamond"/>
          <w:sz w:val="24"/>
          <w:szCs w:val="24"/>
        </w:rPr>
        <w:t xml:space="preserve"> Jira</w:t>
      </w:r>
      <w:r>
        <w:rPr>
          <w:rFonts w:ascii="Garamond" w:hAnsi="Garamond"/>
          <w:sz w:val="24"/>
          <w:szCs w:val="24"/>
        </w:rPr>
        <w:t>.</w:t>
      </w:r>
    </w:p>
    <w:p w14:paraId="5B56CEF2" w14:textId="1783F527" w:rsidR="00602DFC" w:rsidRDefault="00602DFC" w:rsidP="0045080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Promoted to Quality Control Analyst II </w:t>
      </w:r>
      <w:r w:rsidR="00746F86">
        <w:rPr>
          <w:rFonts w:ascii="Garamond" w:hAnsi="Garamond"/>
          <w:sz w:val="24"/>
          <w:szCs w:val="24"/>
        </w:rPr>
        <w:t xml:space="preserve">in </w:t>
      </w:r>
      <w:r>
        <w:rPr>
          <w:rFonts w:ascii="Garamond" w:hAnsi="Garamond"/>
          <w:sz w:val="24"/>
          <w:szCs w:val="24"/>
        </w:rPr>
        <w:t>March of 2014</w:t>
      </w:r>
    </w:p>
    <w:p w14:paraId="72C7E04F" w14:textId="01CA6050" w:rsidR="00746F86" w:rsidRDefault="00746F86" w:rsidP="0045080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Promoted to Quality Control Analyst III in March of 2017</w:t>
      </w:r>
    </w:p>
    <w:p w14:paraId="547E80CD" w14:textId="77777777" w:rsidR="002373F1" w:rsidRDefault="002373F1" w:rsidP="0010356F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2C4E0EF4" w14:textId="5D139D18" w:rsidR="00947E72" w:rsidRDefault="00EF1244" w:rsidP="0010356F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Training Associate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E1208C">
        <w:rPr>
          <w:rFonts w:ascii="Garamond" w:hAnsi="Garamond"/>
          <w:sz w:val="24"/>
          <w:szCs w:val="24"/>
        </w:rPr>
        <w:tab/>
      </w:r>
      <w:r w:rsidR="00E1208C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05/2010 – 01/2012</w:t>
      </w:r>
    </w:p>
    <w:p w14:paraId="49A075D7" w14:textId="77777777" w:rsidR="00906F3E" w:rsidRDefault="00906F3E" w:rsidP="00906F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Coordination of efforts across business unites to ensure effective use of resources.</w:t>
      </w:r>
    </w:p>
    <w:p w14:paraId="2BD592B9" w14:textId="574B72A6" w:rsidR="00906F3E" w:rsidRDefault="00906F3E" w:rsidP="00906F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Work with several internal and external partners </w:t>
      </w:r>
      <w:r w:rsidR="00460566">
        <w:rPr>
          <w:rFonts w:ascii="Garamond" w:hAnsi="Garamond"/>
          <w:sz w:val="24"/>
          <w:szCs w:val="24"/>
        </w:rPr>
        <w:t>daily</w:t>
      </w:r>
      <w:r>
        <w:rPr>
          <w:rFonts w:ascii="Garamond" w:hAnsi="Garamond"/>
          <w:sz w:val="24"/>
          <w:szCs w:val="24"/>
        </w:rPr>
        <w:t xml:space="preserve"> to enhance team and department knowledge.</w:t>
      </w:r>
    </w:p>
    <w:p w14:paraId="3B6A7FF9" w14:textId="77777777" w:rsidR="00906F3E" w:rsidRDefault="00906F3E" w:rsidP="00906F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 in the development of other</w:t>
      </w:r>
      <w:r w:rsidR="00633CE5">
        <w:rPr>
          <w:rFonts w:ascii="Garamond" w:hAnsi="Garamond"/>
          <w:sz w:val="24"/>
          <w:szCs w:val="24"/>
        </w:rPr>
        <w:t xml:space="preserve"> department members</w:t>
      </w:r>
      <w:r>
        <w:rPr>
          <w:rFonts w:ascii="Garamond" w:hAnsi="Garamond"/>
          <w:sz w:val="24"/>
          <w:szCs w:val="24"/>
        </w:rPr>
        <w:t xml:space="preserve"> through training and guidance.</w:t>
      </w:r>
    </w:p>
    <w:p w14:paraId="7FBC5935" w14:textId="77777777" w:rsidR="00906F3E" w:rsidRDefault="00906F3E" w:rsidP="00906F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Handle escalated situation and identify alternative solutions.</w:t>
      </w:r>
    </w:p>
    <w:p w14:paraId="77B739B7" w14:textId="77777777" w:rsidR="00906F3E" w:rsidRPr="00662127" w:rsidRDefault="00906F3E" w:rsidP="00906F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 our internal and external sales teams with questions regarding the implementation process.</w:t>
      </w:r>
    </w:p>
    <w:p w14:paraId="4B2E1E3C" w14:textId="77777777" w:rsidR="00EF1244" w:rsidRDefault="00EF1244" w:rsidP="004508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 w:rsidRPr="0070758C">
        <w:rPr>
          <w:rFonts w:ascii="Garamond" w:hAnsi="Garamond"/>
          <w:sz w:val="24"/>
          <w:szCs w:val="24"/>
        </w:rPr>
        <w:t xml:space="preserve">Provide training to newly hired </w:t>
      </w:r>
      <w:r w:rsidR="0070758C" w:rsidRPr="0070758C">
        <w:rPr>
          <w:rFonts w:ascii="Garamond" w:hAnsi="Garamond"/>
          <w:sz w:val="24"/>
          <w:szCs w:val="24"/>
        </w:rPr>
        <w:t xml:space="preserve">Implementation Managers and Implementation Data Analyst’s, </w:t>
      </w:r>
      <w:r w:rsidRPr="0070758C">
        <w:rPr>
          <w:rFonts w:ascii="Garamond" w:hAnsi="Garamond"/>
          <w:sz w:val="24"/>
          <w:szCs w:val="24"/>
        </w:rPr>
        <w:t xml:space="preserve">as well as on-going training to current </w:t>
      </w:r>
      <w:r w:rsidR="0070758C" w:rsidRPr="0070758C">
        <w:rPr>
          <w:rFonts w:ascii="Garamond" w:hAnsi="Garamond"/>
          <w:sz w:val="24"/>
          <w:szCs w:val="24"/>
        </w:rPr>
        <w:t>members of the department.</w:t>
      </w:r>
    </w:p>
    <w:p w14:paraId="434ACE45" w14:textId="77777777" w:rsidR="0067326E" w:rsidRPr="00FB0AAC" w:rsidRDefault="0067326E" w:rsidP="004508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 w:rsidRPr="00FB0AAC">
        <w:rPr>
          <w:rFonts w:ascii="Garamond" w:hAnsi="Garamond"/>
          <w:sz w:val="24"/>
          <w:szCs w:val="24"/>
        </w:rPr>
        <w:t>Write procedures for new processes bei</w:t>
      </w:r>
      <w:r w:rsidR="00FB0AAC" w:rsidRPr="00FB0AAC">
        <w:rPr>
          <w:rFonts w:ascii="Garamond" w:hAnsi="Garamond"/>
          <w:sz w:val="24"/>
          <w:szCs w:val="24"/>
        </w:rPr>
        <w:t>ng implemented</w:t>
      </w:r>
      <w:r w:rsidR="00E51965">
        <w:rPr>
          <w:rFonts w:ascii="Garamond" w:hAnsi="Garamond"/>
          <w:sz w:val="24"/>
          <w:szCs w:val="24"/>
        </w:rPr>
        <w:t>,</w:t>
      </w:r>
      <w:r w:rsidR="00FB0AAC" w:rsidRPr="00FB0AAC">
        <w:rPr>
          <w:rFonts w:ascii="Garamond" w:hAnsi="Garamond"/>
          <w:sz w:val="24"/>
          <w:szCs w:val="24"/>
        </w:rPr>
        <w:t xml:space="preserve"> r</w:t>
      </w:r>
      <w:r w:rsidRPr="00FB0AAC">
        <w:rPr>
          <w:rFonts w:ascii="Garamond" w:hAnsi="Garamond"/>
          <w:sz w:val="24"/>
          <w:szCs w:val="24"/>
        </w:rPr>
        <w:t xml:space="preserve">eview current procedures for </w:t>
      </w:r>
      <w:r w:rsidR="00E51965">
        <w:rPr>
          <w:rFonts w:ascii="Garamond" w:hAnsi="Garamond"/>
          <w:sz w:val="24"/>
          <w:szCs w:val="24"/>
        </w:rPr>
        <w:t>accuracy and make any updates needed.</w:t>
      </w:r>
    </w:p>
    <w:p w14:paraId="27D80B2E" w14:textId="77777777" w:rsidR="00EF1244" w:rsidRPr="0070758C" w:rsidRDefault="00EF1244" w:rsidP="004508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 w:rsidRPr="0070758C">
        <w:rPr>
          <w:rFonts w:ascii="Garamond" w:hAnsi="Garamond"/>
          <w:sz w:val="24"/>
          <w:szCs w:val="24"/>
        </w:rPr>
        <w:t>Run reports for Staff on an on-going and as-needed basis</w:t>
      </w:r>
      <w:r w:rsidR="0070758C" w:rsidRPr="0070758C">
        <w:rPr>
          <w:rFonts w:ascii="Garamond" w:hAnsi="Garamond"/>
          <w:sz w:val="24"/>
          <w:szCs w:val="24"/>
        </w:rPr>
        <w:t xml:space="preserve"> using Web-I</w:t>
      </w:r>
      <w:r w:rsidRPr="0070758C">
        <w:rPr>
          <w:rFonts w:ascii="Garamond" w:hAnsi="Garamond"/>
          <w:sz w:val="24"/>
          <w:szCs w:val="24"/>
        </w:rPr>
        <w:t>.</w:t>
      </w:r>
    </w:p>
    <w:p w14:paraId="26319C95" w14:textId="77777777" w:rsidR="00EF1244" w:rsidRDefault="0070758C" w:rsidP="004508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 w:rsidRPr="0070758C">
        <w:rPr>
          <w:rFonts w:ascii="Garamond" w:hAnsi="Garamond"/>
          <w:sz w:val="24"/>
          <w:szCs w:val="24"/>
        </w:rPr>
        <w:t>Conduct team meetings.</w:t>
      </w:r>
    </w:p>
    <w:p w14:paraId="5850D4CC" w14:textId="77777777" w:rsidR="00E51965" w:rsidRDefault="00E51965" w:rsidP="004508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Complete phone reviews for Implementation Managers and provide results to management.</w:t>
      </w:r>
    </w:p>
    <w:p w14:paraId="300079B1" w14:textId="77777777" w:rsidR="0067326E" w:rsidRDefault="0067326E" w:rsidP="004508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Analyze quality reviews for Implementation Managers and Implementation Data Analysts for accuracy, as well as future training needed within the department</w:t>
      </w:r>
    </w:p>
    <w:p w14:paraId="1D493E24" w14:textId="77777777" w:rsidR="0067326E" w:rsidRPr="0070758C" w:rsidRDefault="0067326E" w:rsidP="0045080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Active member of the CI Process Improvement Project.</w:t>
      </w:r>
    </w:p>
    <w:p w14:paraId="304E1780" w14:textId="47BB67D4" w:rsidR="002373F1" w:rsidRDefault="002373F1" w:rsidP="00E1208C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7B8B0BCD" w14:textId="2050A4DF" w:rsidR="00460566" w:rsidRDefault="00460566" w:rsidP="00E1208C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50D1B9FB" w14:textId="18D8AA27" w:rsidR="00460566" w:rsidRDefault="00460566" w:rsidP="00E1208C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4B045716" w14:textId="77777777" w:rsidR="00460566" w:rsidRDefault="00460566" w:rsidP="00E1208C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73AEFDB4" w14:textId="14202592" w:rsidR="00EF1244" w:rsidRDefault="00EF1244" w:rsidP="00E1208C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Client Service Associate</w:t>
      </w:r>
      <w:r w:rsidR="00602DFC">
        <w:rPr>
          <w:rFonts w:ascii="Garamond" w:hAnsi="Garamond"/>
          <w:b/>
          <w:sz w:val="24"/>
          <w:szCs w:val="24"/>
        </w:rPr>
        <w:t xml:space="preserve"> / Senior Client Service Associate</w:t>
      </w:r>
      <w:r w:rsidR="00E1208C">
        <w:rPr>
          <w:rFonts w:ascii="Garamond" w:hAnsi="Garamond"/>
          <w:sz w:val="24"/>
          <w:szCs w:val="24"/>
        </w:rPr>
        <w:tab/>
      </w:r>
      <w:r w:rsidR="00E1208C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03/2006 – </w:t>
      </w:r>
      <w:r w:rsidR="00741D00">
        <w:rPr>
          <w:rFonts w:ascii="Garamond" w:hAnsi="Garamond"/>
          <w:sz w:val="24"/>
          <w:szCs w:val="24"/>
        </w:rPr>
        <w:t>05/2010</w:t>
      </w:r>
    </w:p>
    <w:p w14:paraId="1B47D70E" w14:textId="77777777" w:rsidR="00EF1244" w:rsidRDefault="00EF1244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Establish and maintain effective relat</w:t>
      </w:r>
      <w:r w:rsidR="003A14E1">
        <w:rPr>
          <w:rFonts w:ascii="Garamond" w:hAnsi="Garamond"/>
          <w:sz w:val="24"/>
          <w:szCs w:val="24"/>
        </w:rPr>
        <w:t>ionships to anticipate client needs by providing innovative solutions to challenging situations.</w:t>
      </w:r>
    </w:p>
    <w:p w14:paraId="2E1206E2" w14:textId="77777777" w:rsidR="003A14E1" w:rsidRDefault="003A14E1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Effective communication and management of multiple demands and priorities.</w:t>
      </w:r>
    </w:p>
    <w:p w14:paraId="049EDAEE" w14:textId="77777777" w:rsidR="003A14E1" w:rsidRDefault="003A14E1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Deliver excellent customer service to cultivate relationships between retirement plan clients, financial professionals and internal partners.</w:t>
      </w:r>
    </w:p>
    <w:p w14:paraId="5D41933B" w14:textId="77777777" w:rsidR="003A14E1" w:rsidRDefault="003A14E1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Take ownership of client calls/inquiries as a part of a service team.</w:t>
      </w:r>
    </w:p>
    <w:p w14:paraId="37BA362B" w14:textId="77777777" w:rsidR="003A14E1" w:rsidRDefault="003A14E1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Make proactive contacts to client with regards to their retirement plan options and services.</w:t>
      </w:r>
    </w:p>
    <w:p w14:paraId="7DBCF37F" w14:textId="77777777" w:rsidR="003A14E1" w:rsidRDefault="003A14E1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Identify areas of opportunity to ensure growth in retirement savings and profitability for all.</w:t>
      </w:r>
    </w:p>
    <w:p w14:paraId="54D65435" w14:textId="77777777" w:rsidR="00741D00" w:rsidRDefault="00741D00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Promoted to Senior Client Service Associate in January of 2008.</w:t>
      </w:r>
    </w:p>
    <w:p w14:paraId="3D6965DF" w14:textId="77777777" w:rsidR="00633CE5" w:rsidRDefault="00633CE5" w:rsidP="00E1208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Topic Contact for: Investments, Expenses, Loans and Compliance Testing.</w:t>
      </w:r>
    </w:p>
    <w:p w14:paraId="0F75F614" w14:textId="77777777" w:rsidR="00741D00" w:rsidRDefault="00741D00" w:rsidP="00741D0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 w:rsidRPr="00741D00">
        <w:rPr>
          <w:rFonts w:ascii="Garamond" w:hAnsi="Garamond"/>
          <w:sz w:val="24"/>
          <w:szCs w:val="24"/>
        </w:rPr>
        <w:t>Provide training to newly hired Service Associates as well as on-going training to current members of the department.</w:t>
      </w:r>
    </w:p>
    <w:p w14:paraId="3B6E1D7B" w14:textId="77777777" w:rsidR="00865648" w:rsidRPr="00741D00" w:rsidRDefault="00741D00" w:rsidP="00741D0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Garamond" w:hAnsi="Garamond"/>
          <w:sz w:val="24"/>
          <w:szCs w:val="24"/>
        </w:rPr>
      </w:pPr>
      <w:r w:rsidRPr="00741D00">
        <w:rPr>
          <w:rFonts w:ascii="Garamond" w:hAnsi="Garamond"/>
          <w:sz w:val="24"/>
          <w:szCs w:val="24"/>
        </w:rPr>
        <w:t>User Acceptance Testing completed two years in a row for enhancements made to the Compliance Testing Application and for enhancements made to Express</w:t>
      </w:r>
    </w:p>
    <w:p w14:paraId="0A6DC4B7" w14:textId="77777777" w:rsidR="00B42C34" w:rsidRDefault="00B42C34" w:rsidP="00906F3E">
      <w:pPr>
        <w:spacing w:after="0" w:line="240" w:lineRule="auto"/>
        <w:outlineLvl w:val="0"/>
        <w:rPr>
          <w:rFonts w:ascii="Garamond" w:hAnsi="Garamond" w:cs="Times New Roman"/>
          <w:b/>
          <w:sz w:val="24"/>
          <w:szCs w:val="24"/>
        </w:rPr>
      </w:pPr>
    </w:p>
    <w:p w14:paraId="568B03EB" w14:textId="77777777" w:rsidR="00701E52" w:rsidRDefault="00701E52" w:rsidP="00906F3E">
      <w:pPr>
        <w:spacing w:after="0" w:line="240" w:lineRule="auto"/>
        <w:outlineLvl w:val="0"/>
        <w:rPr>
          <w:rFonts w:ascii="Garamond" w:hAnsi="Garamond" w:cs="Times New Roman"/>
          <w:b/>
          <w:sz w:val="24"/>
          <w:szCs w:val="24"/>
        </w:rPr>
      </w:pPr>
    </w:p>
    <w:p w14:paraId="2E22358C" w14:textId="77777777" w:rsidR="00B42C34" w:rsidRPr="00FF510C" w:rsidRDefault="00B42C34" w:rsidP="00B42C34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Garamond" w:hAnsi="Garamond" w:cs="Times New Roman"/>
          <w:b/>
          <w:sz w:val="32"/>
          <w:szCs w:val="32"/>
        </w:rPr>
      </w:pPr>
      <w:r w:rsidRPr="00FF510C">
        <w:rPr>
          <w:rFonts w:ascii="Garamond" w:hAnsi="Garamond" w:cs="Times New Roman"/>
          <w:b/>
          <w:sz w:val="32"/>
          <w:szCs w:val="32"/>
        </w:rPr>
        <w:t>E</w:t>
      </w:r>
      <w:r>
        <w:rPr>
          <w:rFonts w:ascii="Garamond" w:hAnsi="Garamond" w:cs="Times New Roman"/>
          <w:b/>
          <w:sz w:val="32"/>
          <w:szCs w:val="32"/>
        </w:rPr>
        <w:t>DUCATION</w:t>
      </w:r>
    </w:p>
    <w:p w14:paraId="716D1A44" w14:textId="77777777" w:rsidR="00B42C34" w:rsidRPr="007A3291" w:rsidRDefault="00B42C34" w:rsidP="0045080D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6E2ED159" w14:textId="2FB8A5E0" w:rsidR="00097536" w:rsidRDefault="00097536" w:rsidP="000975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Indian Hills Community College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Ottumwa, Iowa</w:t>
      </w:r>
    </w:p>
    <w:p w14:paraId="1C8EB570" w14:textId="545BED0C" w:rsidR="004E36C9" w:rsidRDefault="004E36C9" w:rsidP="000975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*Currently working on degree</w:t>
      </w:r>
    </w:p>
    <w:p w14:paraId="15222B7C" w14:textId="71BA8BB6" w:rsidR="00097536" w:rsidRDefault="00097536" w:rsidP="000975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AAS: Computer Software Development, May 2024</w:t>
      </w:r>
    </w:p>
    <w:p w14:paraId="5BF1B126" w14:textId="77777777" w:rsidR="00097536" w:rsidRDefault="00097536" w:rsidP="0045080D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62313563" w14:textId="77777777" w:rsidR="00097536" w:rsidRDefault="00097536" w:rsidP="0045080D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01959DD0" w14:textId="6225E0E2" w:rsidR="006F3912" w:rsidRDefault="006F3912" w:rsidP="0045080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University of Northern Iowa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Cedar Falls, Iowa</w:t>
      </w:r>
    </w:p>
    <w:p w14:paraId="63D3F8D2" w14:textId="77777777" w:rsidR="006F3912" w:rsidRDefault="006F3912" w:rsidP="0045080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BA: Social Work, May 2005</w:t>
      </w:r>
    </w:p>
    <w:p w14:paraId="73548D6D" w14:textId="77777777" w:rsidR="006F3912" w:rsidRDefault="006F3912" w:rsidP="0045080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University of Northern Iowa Dean’s List: Spring, 2004 and Fall, 2005</w:t>
      </w:r>
    </w:p>
    <w:p w14:paraId="0DC280DE" w14:textId="77777777" w:rsidR="00B42C34" w:rsidRDefault="00B42C34" w:rsidP="0045080D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79D67845" w14:textId="77777777" w:rsidR="006F3912" w:rsidRDefault="006F3912" w:rsidP="0045080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North Iowa Area Community College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Mason City, Iowa</w:t>
      </w:r>
    </w:p>
    <w:p w14:paraId="33D0F50A" w14:textId="77777777" w:rsidR="006F3912" w:rsidRDefault="006F3912" w:rsidP="0045080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AA: May 2004</w:t>
      </w:r>
    </w:p>
    <w:p w14:paraId="725551C7" w14:textId="77777777" w:rsidR="006F3912" w:rsidRDefault="006F3912" w:rsidP="0045080D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E2F34A1" w14:textId="77777777" w:rsidR="00B42C34" w:rsidRPr="00FF510C" w:rsidRDefault="00B42C34" w:rsidP="00B42C34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Garamond" w:hAnsi="Garamond" w:cs="Times New Roman"/>
          <w:b/>
          <w:sz w:val="32"/>
          <w:szCs w:val="32"/>
        </w:rPr>
      </w:pPr>
      <w:r>
        <w:rPr>
          <w:rFonts w:ascii="Garamond" w:hAnsi="Garamond" w:cs="Times New Roman"/>
          <w:b/>
          <w:sz w:val="32"/>
          <w:szCs w:val="32"/>
        </w:rPr>
        <w:t>REFERENCES</w:t>
      </w:r>
    </w:p>
    <w:p w14:paraId="0402EFB7" w14:textId="77777777" w:rsidR="00B42C34" w:rsidRDefault="00B42C34" w:rsidP="00B42C34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7FB2F02E" w14:textId="77777777" w:rsidR="006F3912" w:rsidRPr="006F3912" w:rsidRDefault="006F3912" w:rsidP="0045080D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Available upon request</w:t>
      </w:r>
    </w:p>
    <w:p w14:paraId="0EB51777" w14:textId="77777777" w:rsidR="00EF1244" w:rsidRDefault="00EF1244" w:rsidP="00865648">
      <w:pPr>
        <w:spacing w:after="120" w:line="240" w:lineRule="auto"/>
        <w:ind w:left="720"/>
        <w:rPr>
          <w:rFonts w:ascii="Garamond" w:hAnsi="Garamond"/>
          <w:sz w:val="24"/>
          <w:szCs w:val="24"/>
        </w:rPr>
      </w:pPr>
    </w:p>
    <w:p w14:paraId="5451E25B" w14:textId="77777777" w:rsidR="00967D5E" w:rsidRPr="00EF1244" w:rsidRDefault="00967D5E" w:rsidP="00865648">
      <w:pPr>
        <w:spacing w:after="120" w:line="240" w:lineRule="auto"/>
        <w:ind w:left="720"/>
        <w:rPr>
          <w:rFonts w:ascii="Garamond" w:hAnsi="Garamond"/>
          <w:sz w:val="24"/>
          <w:szCs w:val="24"/>
        </w:rPr>
      </w:pPr>
    </w:p>
    <w:sectPr w:rsidR="00967D5E" w:rsidRPr="00EF1244" w:rsidSect="0072309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3849" w14:textId="77777777" w:rsidR="00CB13D7" w:rsidRDefault="00CB13D7" w:rsidP="00714591">
      <w:pPr>
        <w:spacing w:after="0" w:line="240" w:lineRule="auto"/>
      </w:pPr>
      <w:r>
        <w:separator/>
      </w:r>
    </w:p>
  </w:endnote>
  <w:endnote w:type="continuationSeparator" w:id="0">
    <w:p w14:paraId="7A57142F" w14:textId="77777777" w:rsidR="00CB13D7" w:rsidRDefault="00CB13D7" w:rsidP="007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S Elliot Pro">
    <w:altName w:val="Calibri"/>
    <w:panose1 w:val="00000000000000000000"/>
    <w:charset w:val="00"/>
    <w:family w:val="modern"/>
    <w:notTrueType/>
    <w:pitch w:val="variable"/>
    <w:sig w:usb0="A00002AF" w:usb1="5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98AF" w14:textId="77777777" w:rsidR="005C43CB" w:rsidRDefault="005C4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6B39" w14:textId="2EC7CE10" w:rsidR="001035C9" w:rsidRDefault="00103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38F73B" wp14:editId="14E92DD2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2415"/>
              <wp:effectExtent l="0" t="0" r="0" b="13335"/>
              <wp:wrapNone/>
              <wp:docPr id="1" name="MSIPCMe6fb46fe9a8c53bcc9efd687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EF9D3A" w14:textId="367388EF" w:rsidR="001035C9" w:rsidRPr="001035C9" w:rsidRDefault="001035C9" w:rsidP="001035C9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1035C9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8F73B" id="_x0000_t202" coordsize="21600,21600" o:spt="202" path="m,l,21600r21600,l21600,xe">
              <v:stroke joinstyle="miter"/>
              <v:path gradientshapeok="t" o:connecttype="rect"/>
            </v:shapetype>
            <v:shape id="MSIPCMe6fb46fe9a8c53bcc9efd687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5.5pt;width:612pt;height:2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55EF9D3A" w14:textId="367388EF" w:rsidR="001035C9" w:rsidRPr="001035C9" w:rsidRDefault="001035C9" w:rsidP="001035C9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1035C9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5D99" w14:textId="2D1EA24A" w:rsidR="001035C9" w:rsidRDefault="00103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44C495" wp14:editId="7B618CBE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2415"/>
              <wp:effectExtent l="0" t="0" r="0" b="13335"/>
              <wp:wrapNone/>
              <wp:docPr id="2" name="MSIPCM461b41608018a04e60129f83" descr="{&quot;HashCode&quot;:1005952295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EF0897" w14:textId="29F75541" w:rsidR="001035C9" w:rsidRPr="001035C9" w:rsidRDefault="001035C9" w:rsidP="001035C9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1035C9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4C495" id="_x0000_t202" coordsize="21600,21600" o:spt="202" path="m,l,21600r21600,l21600,xe">
              <v:stroke joinstyle="miter"/>
              <v:path gradientshapeok="t" o:connecttype="rect"/>
            </v:shapetype>
            <v:shape id="MSIPCM461b41608018a04e60129f83" o:spid="_x0000_s1027" type="#_x0000_t202" alt="{&quot;HashCode&quot;:1005952295,&quot;Height&quot;:792.0,&quot;Width&quot;:612.0,&quot;Placement&quot;:&quot;Footer&quot;,&quot;Index&quot;:&quot;FirstPage&quot;,&quot;Section&quot;:1,&quot;Top&quot;:0.0,&quot;Left&quot;:0.0}" style="position:absolute;margin-left:0;margin-top:755.5pt;width:612pt;height:21.4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00EF0897" w14:textId="29F75541" w:rsidR="001035C9" w:rsidRPr="001035C9" w:rsidRDefault="001035C9" w:rsidP="001035C9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1035C9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6A28" w14:textId="77777777" w:rsidR="00CB13D7" w:rsidRDefault="00CB13D7" w:rsidP="00714591">
      <w:pPr>
        <w:spacing w:after="0" w:line="240" w:lineRule="auto"/>
      </w:pPr>
      <w:r>
        <w:separator/>
      </w:r>
    </w:p>
  </w:footnote>
  <w:footnote w:type="continuationSeparator" w:id="0">
    <w:p w14:paraId="1A165574" w14:textId="77777777" w:rsidR="00CB13D7" w:rsidRDefault="00CB13D7" w:rsidP="007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AE9E" w14:textId="77777777" w:rsidR="005C43CB" w:rsidRDefault="005C4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9B7F" w14:textId="77777777" w:rsidR="00FB0AAC" w:rsidRDefault="00FB0AAC" w:rsidP="00714591">
    <w:pPr>
      <w:pStyle w:val="Header"/>
      <w:jc w:val="right"/>
      <w:rPr>
        <w:rFonts w:ascii="Garamond" w:hAnsi="Garamond"/>
        <w:sz w:val="24"/>
        <w:szCs w:val="24"/>
      </w:rPr>
    </w:pPr>
    <w:r w:rsidRPr="00103BF2">
      <w:rPr>
        <w:rFonts w:ascii="Garamond" w:hAnsi="Garamond"/>
        <w:sz w:val="24"/>
        <w:szCs w:val="24"/>
      </w:rPr>
      <w:t>Elizabeth</w:t>
    </w:r>
    <w:r>
      <w:rPr>
        <w:rFonts w:ascii="Garamond" w:hAnsi="Garamond"/>
        <w:sz w:val="24"/>
        <w:szCs w:val="24"/>
      </w:rPr>
      <w:t xml:space="preserve"> R. O’Donnell</w:t>
    </w:r>
  </w:p>
  <w:p w14:paraId="023A3CF8" w14:textId="41049FD5" w:rsidR="00FB0AAC" w:rsidRPr="00103BF2" w:rsidRDefault="00471486" w:rsidP="00714591">
    <w:pPr>
      <w:pStyle w:val="Header"/>
      <w:jc w:val="right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Emerging</w:t>
    </w:r>
    <w:r w:rsidR="00FB0AAC">
      <w:rPr>
        <w:rFonts w:ascii="Garamond" w:hAnsi="Garamond"/>
        <w:sz w:val="24"/>
        <w:szCs w:val="24"/>
      </w:rPr>
      <w:t xml:space="preserve"> </w:t>
    </w:r>
    <w:r w:rsidR="004E36C9">
      <w:rPr>
        <w:rFonts w:ascii="Garamond" w:hAnsi="Garamond"/>
        <w:sz w:val="24"/>
        <w:szCs w:val="24"/>
      </w:rPr>
      <w:t>Software Engineer</w:t>
    </w:r>
    <w:r w:rsidR="00FB0AAC" w:rsidRPr="00103BF2">
      <w:rPr>
        <w:rFonts w:ascii="Garamond" w:hAnsi="Garamond"/>
        <w:sz w:val="24"/>
        <w:szCs w:val="24"/>
      </w:rPr>
      <w:t xml:space="preserve"> </w:t>
    </w:r>
  </w:p>
  <w:p w14:paraId="0F41A3CE" w14:textId="77777777" w:rsidR="00FB0AAC" w:rsidRDefault="00FB0A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019C" w14:textId="77777777" w:rsidR="005C43CB" w:rsidRDefault="005C4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349"/>
    <w:multiLevelType w:val="hybridMultilevel"/>
    <w:tmpl w:val="412EC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17D98"/>
    <w:multiLevelType w:val="hybridMultilevel"/>
    <w:tmpl w:val="1C72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7419"/>
    <w:multiLevelType w:val="hybridMultilevel"/>
    <w:tmpl w:val="5748D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F182F"/>
    <w:multiLevelType w:val="hybridMultilevel"/>
    <w:tmpl w:val="E2A6A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E0FE5"/>
    <w:multiLevelType w:val="hybridMultilevel"/>
    <w:tmpl w:val="DC707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C3ACC"/>
    <w:multiLevelType w:val="hybridMultilevel"/>
    <w:tmpl w:val="E684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2C19"/>
    <w:multiLevelType w:val="hybridMultilevel"/>
    <w:tmpl w:val="E9EE0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1772F"/>
    <w:multiLevelType w:val="hybridMultilevel"/>
    <w:tmpl w:val="5508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E08B1"/>
    <w:multiLevelType w:val="hybridMultilevel"/>
    <w:tmpl w:val="5D54F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A8072A"/>
    <w:multiLevelType w:val="hybridMultilevel"/>
    <w:tmpl w:val="02A27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531896"/>
    <w:multiLevelType w:val="hybridMultilevel"/>
    <w:tmpl w:val="C472D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427DB"/>
    <w:multiLevelType w:val="hybridMultilevel"/>
    <w:tmpl w:val="4E161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7C36BB"/>
    <w:multiLevelType w:val="hybridMultilevel"/>
    <w:tmpl w:val="ACFCD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3896679">
    <w:abstractNumId w:val="12"/>
  </w:num>
  <w:num w:numId="2" w16cid:durableId="2030327827">
    <w:abstractNumId w:val="2"/>
  </w:num>
  <w:num w:numId="3" w16cid:durableId="1933666199">
    <w:abstractNumId w:val="8"/>
  </w:num>
  <w:num w:numId="4" w16cid:durableId="1843011910">
    <w:abstractNumId w:val="3"/>
  </w:num>
  <w:num w:numId="5" w16cid:durableId="1593513162">
    <w:abstractNumId w:val="0"/>
  </w:num>
  <w:num w:numId="6" w16cid:durableId="1539121393">
    <w:abstractNumId w:val="4"/>
  </w:num>
  <w:num w:numId="7" w16cid:durableId="1493444429">
    <w:abstractNumId w:val="9"/>
  </w:num>
  <w:num w:numId="8" w16cid:durableId="683753228">
    <w:abstractNumId w:val="11"/>
  </w:num>
  <w:num w:numId="9" w16cid:durableId="1747260109">
    <w:abstractNumId w:val="6"/>
  </w:num>
  <w:num w:numId="10" w16cid:durableId="47071262">
    <w:abstractNumId w:val="10"/>
  </w:num>
  <w:num w:numId="11" w16cid:durableId="517891853">
    <w:abstractNumId w:val="5"/>
  </w:num>
  <w:num w:numId="12" w16cid:durableId="1976787704">
    <w:abstractNumId w:val="1"/>
  </w:num>
  <w:num w:numId="13" w16cid:durableId="408894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72"/>
    <w:rsid w:val="0001266D"/>
    <w:rsid w:val="00097536"/>
    <w:rsid w:val="0010356F"/>
    <w:rsid w:val="001035C9"/>
    <w:rsid w:val="00103BF2"/>
    <w:rsid w:val="00187644"/>
    <w:rsid w:val="002373F1"/>
    <w:rsid w:val="00247A6C"/>
    <w:rsid w:val="002677FB"/>
    <w:rsid w:val="00275405"/>
    <w:rsid w:val="002C198A"/>
    <w:rsid w:val="002F08E1"/>
    <w:rsid w:val="00350251"/>
    <w:rsid w:val="00374CD9"/>
    <w:rsid w:val="00385CAE"/>
    <w:rsid w:val="003A14E1"/>
    <w:rsid w:val="003D2042"/>
    <w:rsid w:val="00413413"/>
    <w:rsid w:val="00427A6B"/>
    <w:rsid w:val="00446D58"/>
    <w:rsid w:val="0045080D"/>
    <w:rsid w:val="00453D01"/>
    <w:rsid w:val="00460566"/>
    <w:rsid w:val="00471486"/>
    <w:rsid w:val="004B18AC"/>
    <w:rsid w:val="004E36C9"/>
    <w:rsid w:val="00550AE5"/>
    <w:rsid w:val="00560C7F"/>
    <w:rsid w:val="005C43CB"/>
    <w:rsid w:val="00602DFC"/>
    <w:rsid w:val="00633CE5"/>
    <w:rsid w:val="00662127"/>
    <w:rsid w:val="0067326E"/>
    <w:rsid w:val="006D7F2F"/>
    <w:rsid w:val="006F3912"/>
    <w:rsid w:val="00701E52"/>
    <w:rsid w:val="0070758C"/>
    <w:rsid w:val="00714591"/>
    <w:rsid w:val="00723099"/>
    <w:rsid w:val="00733216"/>
    <w:rsid w:val="00741D00"/>
    <w:rsid w:val="00743FCC"/>
    <w:rsid w:val="00746F86"/>
    <w:rsid w:val="007A3291"/>
    <w:rsid w:val="0081129F"/>
    <w:rsid w:val="00865648"/>
    <w:rsid w:val="00906F3E"/>
    <w:rsid w:val="00943BF0"/>
    <w:rsid w:val="00947E72"/>
    <w:rsid w:val="00967D5E"/>
    <w:rsid w:val="009837D5"/>
    <w:rsid w:val="009D1ABD"/>
    <w:rsid w:val="00A7270A"/>
    <w:rsid w:val="00A93396"/>
    <w:rsid w:val="00B42C34"/>
    <w:rsid w:val="00B45BAC"/>
    <w:rsid w:val="00BE1BD0"/>
    <w:rsid w:val="00C102C0"/>
    <w:rsid w:val="00C64EAE"/>
    <w:rsid w:val="00CB13D7"/>
    <w:rsid w:val="00D2608F"/>
    <w:rsid w:val="00D40A60"/>
    <w:rsid w:val="00D571F0"/>
    <w:rsid w:val="00D85382"/>
    <w:rsid w:val="00D85CEF"/>
    <w:rsid w:val="00E1208C"/>
    <w:rsid w:val="00E44ACD"/>
    <w:rsid w:val="00E51965"/>
    <w:rsid w:val="00EA5298"/>
    <w:rsid w:val="00EE0562"/>
    <w:rsid w:val="00EF1244"/>
    <w:rsid w:val="00EF72DC"/>
    <w:rsid w:val="00F30226"/>
    <w:rsid w:val="00FB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9B210"/>
  <w15:docId w15:val="{518965C0-AA5F-4E80-AF7C-F5AFCC8D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E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591"/>
  </w:style>
  <w:style w:type="paragraph" w:styleId="Footer">
    <w:name w:val="footer"/>
    <w:basedOn w:val="Normal"/>
    <w:link w:val="FooterChar"/>
    <w:uiPriority w:val="99"/>
    <w:unhideWhenUsed/>
    <w:rsid w:val="00714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591"/>
  </w:style>
  <w:style w:type="paragraph" w:styleId="BalloonText">
    <w:name w:val="Balloon Text"/>
    <w:basedOn w:val="Normal"/>
    <w:link w:val="BalloonTextChar"/>
    <w:uiPriority w:val="99"/>
    <w:semiHidden/>
    <w:unhideWhenUsed/>
    <w:rsid w:val="00714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41EFB-E687-4F0B-8193-FFEE310E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O'Donnell, Beth</dc:creator>
  <cp:lastModifiedBy>beth odonnell</cp:lastModifiedBy>
  <cp:revision>2</cp:revision>
  <dcterms:created xsi:type="dcterms:W3CDTF">2022-07-01T15:25:00Z</dcterms:created>
  <dcterms:modified xsi:type="dcterms:W3CDTF">2022-07-01T15:25:00Z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etDate">
    <vt:lpwstr>2022-02-04T17:05:10Z</vt:lpwstr>
  </property>
  <property fmtid="{D5CDD505-2E9C-101B-9397-08002B2CF9AE}" pid="4" name="MSIP_Label_56a81a1a-08fa-4331-ad3e-6f6ae4ac1125_Method">
    <vt:lpwstr>Privileged</vt:lpwstr>
  </property>
  <property fmtid="{D5CDD505-2E9C-101B-9397-08002B2CF9AE}" pid="5" name="MSIP_Label_56a81a1a-08fa-4331-ad3e-6f6ae4ac1125_Name">
    <vt:lpwstr>Secret</vt:lpwstr>
  </property>
  <property fmtid="{D5CDD505-2E9C-101B-9397-08002B2CF9AE}" pid="6" name="MSIP_Label_56a81a1a-08fa-4331-ad3e-6f6ae4ac1125_SiteId">
    <vt:lpwstr>3bea478c-1684-4a8c-8e85-045ec54ba430</vt:lpwstr>
  </property>
  <property fmtid="{D5CDD505-2E9C-101B-9397-08002B2CF9AE}" pid="7" name="MSIP_Label_56a81a1a-08fa-4331-ad3e-6f6ae4ac1125_ActionId">
    <vt:lpwstr>b35e1f61-92af-4beb-a40a-f9a354d106e4</vt:lpwstr>
  </property>
  <property fmtid="{D5CDD505-2E9C-101B-9397-08002B2CF9AE}" pid="8" name="MSIP_Label_56a81a1a-08fa-4331-ad3e-6f6ae4ac1125_ContentBits">
    <vt:lpwstr>2</vt:lpwstr>
  </property>
</Properties>
</file>