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'武汉大学硕士 | 20年规范化管理与文档质量控制经验 | 综合行政管理', 'highlights': ['名校背景：武汉大学计算机硕士，英语双学位，具备极强的文字逻辑与双语沟通能力', '规范化专家：20年大型项目管理经验，擅长制定标准、流程管控与跨部门协调', '行政转型：从技术专家转型行政管理，以严谨的文档治理思维赋能教学行政工作', '稳定忠诚：前两段工作经历分别服务19年与6年，具有极高的职业稳定性'], 'evidence': {'source': 'education: 武汉大学硕士; exp: 19年SAS任职',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赛仕软件研究开发（北京）有限公司 | 高级项目经理 / 文档与流程负责人（原高级软件工程师）</w:t>
      </w:r>
    </w:p>
    <w:p>
      <w:r>
        <w:t xml:space="preserve">│  2006.03 - 2025.12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中国石油集团东方地球物理勘探有限责任公司研究院 | 项目经理 / 综合管理（原开发组长）</w:t>
      </w:r>
    </w:p>
    <w:p>
      <w:r>
        <w:t xml:space="preserve">│  1999.07 - 2005.10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SAS Viya 全球化数据平台建设</w:t>
      </w:r>
    </w:p>
    <w:p>
      <w:r>
        <w:t xml:space="preserve">  角色:  | 时间: 2006.03 - 2025.12</w:t>
      </w:r>
    </w:p>
    <w:p>
      <w:r>
        <w:t xml:space="preserve">  </w:t>
      </w:r>
    </w:p>
    <w:p>
      <w:r>
        <w:t xml:space="preserve"/>
      </w:r>
    </w:p>
    <w:p>
      <w:r>
        <w:t>&gt; 教育背景</w:t>
      </w:r>
    </w:p>
    <w:p>
      <w:r>
        <w:t xml:space="preserve">• 武汉大学 | 计算机软件与理论 | 硕士 | （建议补充时间）</w:t>
        <w:br/>
        <w:t xml:space="preserve">• 中国石油大学（华东） | 计算机应用、英语 | 双学士 | （建议补充时间）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