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396304">
      <w:pPr>
        <w:rPr>
          <w:rFonts w:hint="eastAsia"/>
          <w:b/>
          <w:bCs/>
        </w:rPr>
      </w:pPr>
      <w:r>
        <w:rPr>
          <w:b/>
        </w:rPr>
        <w:t>{{ basic_info.name | default('赵颖颖') }}</w:t>
      </w:r>
    </w:p>
    <w:p w14:paraId="7A44C1EC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sz w:val="21"/>
        </w:rPr>
        <w:t>电话: {{ basic_info.phone }} | 邮箱: {{ basic_info.email }} | 现居: {{ basic_info.location }}</w:t>
      </w:r>
    </w:p>
    <w:p w14:paraId="5C9A5DB4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武汉大学 计算机软件与理论硕士 | 中国石油大学（华东） 计算机应用、英语双学士</w:t>
      </w:r>
    </w:p>
    <w:p w14:paraId="250B1380">
      <w:pPr>
        <w:rPr>
          <w:rFonts w:hint="eastAsia"/>
        </w:rPr>
      </w:pPr>
    </w:p>
    <w:p w14:paraId="05BA14CD">
      <w:pPr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求职意向</w:t>
      </w:r>
    </w:p>
    <w:p w14:paraId="230BE04D">
      <w:pPr>
        <w:rPr>
          <w:rFonts w:hint="eastAsia"/>
        </w:rPr>
      </w:pPr>
      <w:r>
        <w:rPr>
          <w:rFonts w:hint="eastAsia"/>
        </w:rPr>
        <w:t>人工智能培训师</w:t>
      </w:r>
    </w:p>
    <w:p w14:paraId="5B3D7CAC">
      <w:pPr>
        <w:rPr>
          <w:rFonts w:hint="eastAsia"/>
        </w:rPr>
      </w:pPr>
    </w:p>
    <w:p w14:paraId="0741EFBC">
      <w:pPr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核心优势</w:t>
      </w:r>
    </w:p>
    <w:p w14:paraId="698AE180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AI工程化背景：近20年软件研发经验，其中近20年服务于SAS，负责为SAS Copilot等生成式AI功能提供底层数据支持，深入理解AI应用全链路。持有CAIE人工智能工程师（一级、二级）认证（2025）。</w:t>
      </w:r>
    </w:p>
    <w:p w14:paraId="636AD587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一线AI实践：独立完成多个AI原型项目（热点文章生成、行业热点聚合、简历智能匹配等），掌握从需求拆解到原型构建的完整流程，可为培训提供实战案例素材。</w:t>
      </w:r>
    </w:p>
    <w:p w14:paraId="763AB6A3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技术表达能力：曾于“SAS全球技术论坛（2019）”面向全球技术专家进行演讲，具备清晰传达复杂技术概念的能力。</w:t>
      </w:r>
    </w:p>
    <w:p w14:paraId="692EBC74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英语可作为工作语言</w:t>
      </w:r>
    </w:p>
    <w:p w14:paraId="4330B002">
      <w:pPr>
        <w:rPr>
          <w:rFonts w:hint="eastAsia"/>
        </w:rPr>
      </w:pPr>
    </w:p>
    <w:p w14:paraId="5A522D61">
      <w:pPr>
        <w:rPr>
          <w:rFonts w:hint="eastAsia"/>
        </w:rPr>
      </w:pPr>
      <w:r>
        <w:rPr>
          <w:rFonts w:hint="eastAsia"/>
          <w:b/>
          <w:bCs/>
          <w:u w:val="single"/>
        </w:rPr>
        <w:t>工作经历</w:t>
      </w:r>
    </w:p>
    <w:p w14:paraId="6F91F222">
      <w:pPr>
        <w:rPr>
          <w:rFonts w:hint="eastAsia"/>
        </w:rPr>
      </w:pPr>
      <w:r>
        <w:rPr>
          <w:b/>
        </w:rPr>
        <w:t>{{ work_experience_0_time }}  {{ work_experience_0_company }}  |  {{ work_experience_0_position }}</w:t>
      </w:r>
    </w:p>
    <w:p w14:paraId="77A4EF4E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负责SAS Viya平台数据格式处理系统，为SAS Copilot生成式AI功能提供底层数据支持，深入参与从数据准备到内容生成的全链路技术研发。</w:t>
      </w:r>
    </w:p>
    <w:p w14:paraId="115B5931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长期实践AI辅助编程（Copilot等），形成高效协同工作模式，该经验对于指导初学者快速上手AI工具具有参考价值。</w:t>
      </w:r>
    </w:p>
    <w:p w14:paraId="4B189E97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于“SAS全球技术论坛（2019）”进行技术演讲，展现技术表达与沟通能力。</w:t>
      </w:r>
    </w:p>
    <w:p w14:paraId="0852D19E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期间荣获“SAS北京研发中心3C奖（2014）”。</w:t>
      </w:r>
    </w:p>
    <w:p w14:paraId="393161E6">
      <w:pPr>
        <w:rPr>
          <w:rFonts w:hint="eastAsia"/>
        </w:rPr>
      </w:pPr>
    </w:p>
    <w:p w14:paraId="1DB6D2CE">
      <w:pPr>
        <w:rPr>
          <w:rFonts w:hint="eastAsia"/>
          <w:b/>
          <w:bCs/>
        </w:rPr>
      </w:pPr>
      <w:r>
        <w:rPr>
          <w:rFonts w:hint="eastAsia"/>
          <w:b/>
          <w:bCs/>
        </w:rPr>
        <w:t>中国石油集团东方地球物理公司 | 软件工程师 | 1999.7 – 2005.10</w:t>
      </w:r>
    </w:p>
    <w:p w14:paraId="3E5D155F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参与国家“十五”重点项目，负责多源数据处理，锻炼了从复杂需求中梳理技术路径的能力。</w:t>
      </w:r>
    </w:p>
    <w:p w14:paraId="64EE6ADB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期间荣获“优秀青年岗位能手（2001）”、“技术创新特等奖（2002）”。</w:t>
      </w:r>
    </w:p>
    <w:p w14:paraId="4744B100">
      <w:pPr>
        <w:rPr>
          <w:rFonts w:hint="eastAsia"/>
        </w:rPr>
      </w:pPr>
    </w:p>
    <w:p w14:paraId="0DFD44A3">
      <w:pPr>
        <w:rPr>
          <w:rFonts w:hint="eastAsia"/>
        </w:rPr>
      </w:pPr>
    </w:p>
    <w:p w14:paraId="2E3B2FF1">
      <w:pPr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个人AI项目（可作为培训案例素材）</w:t>
      </w:r>
    </w:p>
    <w:p w14:paraId="7CA81B19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热点文章生成工具：基于LLM API实现主题到文章生成，可用于讲解提示词工程。</w:t>
      </w:r>
    </w:p>
    <w:p w14:paraId="557F12B3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行业热点聚合系统：实现信息采集、提取与摘要生成，可用于讲解RAG技术与自动化流程。</w:t>
      </w:r>
      <w:bookmarkStart w:id="0" w:name="_GoBack"/>
      <w:bookmarkEnd w:id="0"/>
    </w:p>
    <w:p w14:paraId="3F767AAA">
      <w:pPr>
        <w:numPr>
          <w:ilvl w:val="0"/>
          <w:numId w:val="2"/>
        </w:numPr>
        <w:ind w:left="420" w:leftChars="0" w:hanging="420" w:firstLineChars="0"/>
      </w:pPr>
      <w:r>
        <w:rPr>
          <w:rFonts w:hint="eastAsia"/>
        </w:rPr>
        <w:t>简历与职位智能匹配工具：将人岗匹配问题量化分析，可用于讲解AI辅助决策。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B6B628"/>
    <w:multiLevelType w:val="singleLevel"/>
    <w:tmpl w:val="84B6B62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0"/>
        <w:szCs w:val="10"/>
      </w:rPr>
    </w:lvl>
  </w:abstractNum>
  <w:abstractNum w:abstractNumId="1">
    <w:nsid w:val="A9F332E6"/>
    <w:multiLevelType w:val="singleLevel"/>
    <w:tmpl w:val="A9F332E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0"/>
        <w:szCs w:val="1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C72C77"/>
    <w:rsid w:val="0A382C50"/>
    <w:rsid w:val="50C72C77"/>
    <w:rsid w:val="629F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2026-03-19T03:20:00Z</dcterms:created>
  <dc:creator>赵颖颖</dc:creator>
  <cp:lastModifiedBy>赵颖颖</cp:lastModifiedBy>
  <dcterms:modified xsi:type="dcterms:W3CDTF">2026-03-19T03:25:31Z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67CA6AC96940495D82299E5F145EEECA_11</vt:lpwstr>
  </property>
  <property fmtid="{D5CDD505-2E9C-101B-9397-08002B2CF9AE}" pid="4" name="KSOTemplateDocerSaveRecord">
    <vt:lpwstr>eyJoZGlkIjoiYjgyOGQyODI3NTAyMDJjYmRjZmFkZWE1NDI5Y2Q4NDIiLCJ1c2VySWQiOiI3MjE1MzMzMTgifQ==</vt:lpwstr>
  </property>
</Properties>
</file>