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STOOL VIROLOGY (POLIOVIRUS)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Acute Flaccid Paralysis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WILD POLIOVIRUS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VACCINE-DERIVED POLIOVIRUS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NON-POLIO ENTEROVIRUS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LABORATORY-INVESTIGATED ACUTE FLACCID PARALYSIS (NON-POLIO)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AFP remains a clinical surveillance diagnosis. Stool virology rules out wild and VDPV poliovirus. Continue 60-day follow-up as per PIDSR.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WHO-recommended stool culture / ITD PCR for poliovirus isolation and intratypic differentiation, referred to the national polio laboratory.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Stool (2 specimens, 24 hours apart)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CHO202609-1020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LC-2026-AF020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11:35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