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LEPTOSPIRA IgM ELISA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Leptospirosis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LEPTOSPIRA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INDEX VALUE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2.45 (Cut-off 1.00)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MAT (IF REFERRED)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PENDING / NOT DONE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LEPTOSPIROSIS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IgM reactivity in a patient with compatible exposure (floodwater) supports acute leptospirosis. MAT remains the reference confirmatory test when available.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Enzyme-linked immunosorbent assay for Leptospira-specific IgM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CHO202609-1007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LC-2026-LP007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10:30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