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STOOL CULTURE (SHIGELLA / DYSENTERY)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Acute Bloody Diarrhea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SHIGELLA SPP.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ISOLATED / 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VIBRIO CHOLERAE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FECAL WBC / RBC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SIGNIFICANT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BACTERIAL DYSENTERY PATHOGENS ON THIS CULTURE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No Shigella or Vibrio cholerae was isolated. This result does not confirm acute bloody diarrhea of bacterial etiology. Parasitic or viral causes may still apply.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Stool culture for Shigella, Salmonella, Campylobacter, and E. coli with identification of dysentery pathogens.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Stool / rectal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CHO202609-2017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LC-2026-NBD017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