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VIROLOGY (POLIOVIRUS)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Acute Flaccid Paralysis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WILD POLIOVIRUS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VACCINE-DERIVED POLIOVIRUS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NON-POLIO ENTEROVIRUS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— NO POLIOVIRUS OR ENTEROVIRUS ISOLATED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Stool virology did not isolate wild poliovirus, VDPV, or non-polio enterovirus. AFP remains a clinical surveillance classification; this laboratory result does not confirm polio.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WHO-recommended stool culture / ITD PCR for poliovirus isolation and intratypic differentiation, referred to the national polio laboratory.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(2 specimens, 24 hours apart)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CHO202609-2020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LC-2026-NAF020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