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ENTEROVIRUS / COXSACKIE 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Laboratory result: NEGATIVE for Hand, Foot, and Mouth Disease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ENTEROVIRUS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COXSACKIEVIRUS A16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EV71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LABORATORY-CONFIRMED HFMD (CA16 / EV71)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Enterovirus, CA16, and EV71 RNA were not detected. HFMD remains a clinical diagnosis when typical lesions are present; this result does not laboratory-confirm the case.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RT-PCR for enterovirus and Coxsackievirus A16 / EV71 typing.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Throat swab / vesicle fluid / stool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CHO202609-2018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LC-2026-NHF018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