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2C4" w:rsidRDefault="00A61E51" w:rsidP="00A61E51">
      <w:pPr>
        <w:pStyle w:val="Ttulo1"/>
        <w:spacing w:before="0"/>
      </w:pPr>
      <w:r w:rsidRPr="00A61E51">
        <w:rPr>
          <w:color w:val="auto"/>
          <w:highlight w:val="cyan"/>
        </w:rPr>
        <w:t>PARTE 1_</w:t>
      </w:r>
      <w:r w:rsidR="00CF2125" w:rsidRPr="00A61E51">
        <w:rPr>
          <w:color w:val="auto"/>
          <w:highlight w:val="cyan"/>
        </w:rPr>
        <w:t>GAP-GPS</w:t>
      </w:r>
      <w:r w:rsidRPr="00A61E51">
        <w:rPr>
          <w:color w:val="auto"/>
          <w:highlight w:val="cyan"/>
        </w:rPr>
        <w:t>035 PROVIDENCIAS JUDICIALES_BID_10052020</w:t>
      </w:r>
    </w:p>
    <w:p w:rsidR="00CF2125" w:rsidRDefault="00CF2125"/>
    <w:p w:rsidR="00CF2125" w:rsidRPr="009B381D" w:rsidRDefault="00CF2125" w:rsidP="00CF2125">
      <w:r w:rsidRPr="009B381D">
        <w:t>generalidades del GAP:</w:t>
      </w:r>
    </w:p>
    <w:p w:rsidR="00CF2125" w:rsidRPr="009B381D" w:rsidRDefault="00CF2125" w:rsidP="00CF2125">
      <w:r w:rsidRPr="009B381D">
        <w:rPr>
          <w:noProof/>
          <w:lang w:eastAsia="es-NI"/>
        </w:rPr>
        <w:drawing>
          <wp:inline distT="0" distB="0" distL="0" distR="0" wp14:anchorId="6DBC1E18" wp14:editId="64DB7C26">
            <wp:extent cx="6858000" cy="281951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1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25" w:rsidRPr="009B381D" w:rsidRDefault="00CF2125" w:rsidP="00CF2125"/>
    <w:p w:rsidR="00CF2125" w:rsidRPr="009B381D" w:rsidRDefault="00CF2125" w:rsidP="00CF2125">
      <w:pPr>
        <w:rPr>
          <w:b/>
          <w:color w:val="0070C0"/>
          <w:u w:val="single"/>
        </w:rPr>
      </w:pPr>
      <w:r w:rsidRPr="009B381D">
        <w:rPr>
          <w:b/>
          <w:color w:val="0070C0"/>
          <w:u w:val="single"/>
        </w:rPr>
        <w:t>Detalle de las notificaciones del GAP:</w:t>
      </w:r>
    </w:p>
    <w:p w:rsidR="00CF2125" w:rsidRPr="009B381D" w:rsidRDefault="00CF2125" w:rsidP="00CF2125">
      <w:pPr>
        <w:rPr>
          <w:b/>
          <w:color w:val="0070C0"/>
          <w:u w:val="single"/>
        </w:rPr>
      </w:pPr>
    </w:p>
    <w:p w:rsidR="00CF2125" w:rsidRPr="00A43924" w:rsidRDefault="00CF2125" w:rsidP="00CF2125">
      <w:pPr>
        <w:pStyle w:val="Prrafodelista"/>
        <w:numPr>
          <w:ilvl w:val="0"/>
          <w:numId w:val="1"/>
        </w:numPr>
      </w:pPr>
      <w:r w:rsidRPr="00A43924">
        <w:t>Notificación al Oficial y Cliente.</w:t>
      </w:r>
      <w:bookmarkStart w:id="0" w:name="_GoBack"/>
      <w:bookmarkEnd w:id="0"/>
    </w:p>
    <w:p w:rsidR="00CF2125" w:rsidRPr="00A43924" w:rsidRDefault="00CF2125" w:rsidP="00CF2125">
      <w:pPr>
        <w:pStyle w:val="Prrafodelista"/>
        <w:numPr>
          <w:ilvl w:val="0"/>
          <w:numId w:val="1"/>
        </w:numPr>
      </w:pPr>
      <w:r w:rsidRPr="00A43924">
        <w:t>Notificación del Rechazo del Reverso de Cuentas y CDT al Supervisor.</w:t>
      </w:r>
    </w:p>
    <w:p w:rsidR="00CF2125" w:rsidRPr="00A43924" w:rsidRDefault="00CF2125" w:rsidP="00CF2125">
      <w:pPr>
        <w:pStyle w:val="Prrafodelista"/>
        <w:numPr>
          <w:ilvl w:val="0"/>
          <w:numId w:val="1"/>
        </w:numPr>
      </w:pPr>
      <w:r w:rsidRPr="00A43924">
        <w:t>Notificación de embargos de CDTS al Oficial.</w:t>
      </w:r>
      <w:r w:rsidR="009A4DC8">
        <w:t xml:space="preserve"> </w:t>
      </w:r>
      <w:r w:rsidR="009A4DC8" w:rsidRPr="009A4DC8">
        <w:rPr>
          <w:color w:val="FF0000"/>
        </w:rPr>
        <w:t>(pendiente para documentarse en la parte 2)</w:t>
      </w:r>
    </w:p>
    <w:p w:rsidR="00CF2125" w:rsidRPr="00A43924" w:rsidRDefault="00CF2125" w:rsidP="00CF2125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  <w:r w:rsidRPr="00A43924">
        <w:t>Notificación de embargos de CDTS al Cliente.</w:t>
      </w:r>
      <w:r w:rsidR="009A4DC8">
        <w:t xml:space="preserve"> </w:t>
      </w:r>
      <w:r w:rsidR="009A4DC8" w:rsidRPr="009A4DC8">
        <w:rPr>
          <w:color w:val="FF0000"/>
        </w:rPr>
        <w:t>(pendiente para documentarse en la parte 2)</w:t>
      </w:r>
    </w:p>
    <w:p w:rsidR="00CF2125" w:rsidRPr="00A43924" w:rsidRDefault="00CF2125"/>
    <w:p w:rsidR="00905ED5" w:rsidRDefault="00661D21" w:rsidP="00661D21">
      <w:r w:rsidRPr="00661D21">
        <w:rPr>
          <w:highlight w:val="yellow"/>
        </w:rPr>
        <w:t>Punto 1</w:t>
      </w:r>
      <w:r>
        <w:t xml:space="preserve">. </w:t>
      </w:r>
      <w:r w:rsidR="00CF2125" w:rsidRPr="00661D21">
        <w:rPr>
          <w:b/>
        </w:rPr>
        <w:t>Notificación al Oficial y Cliente.</w:t>
      </w:r>
      <w:r w:rsidR="00A43924" w:rsidRPr="00661D21">
        <w:t xml:space="preserve"> </w:t>
      </w:r>
    </w:p>
    <w:p w:rsidR="00CF2125" w:rsidRPr="00905ED5" w:rsidRDefault="00905ED5" w:rsidP="00905ED5">
      <w:pPr>
        <w:pStyle w:val="Prrafodelista"/>
        <w:numPr>
          <w:ilvl w:val="0"/>
          <w:numId w:val="7"/>
        </w:numPr>
      </w:pPr>
      <w:r w:rsidRPr="00905ED5">
        <w:t>E</w:t>
      </w:r>
      <w:r w:rsidR="00A43924" w:rsidRPr="00905ED5">
        <w:t>ste ajuste dejarlo únicamente para el menú Retenciones d</w:t>
      </w:r>
      <w:r w:rsidRPr="00905ED5">
        <w:t>el módulo Providencias Judicial</w:t>
      </w:r>
    </w:p>
    <w:p w:rsidR="00905ED5" w:rsidRPr="00905ED5" w:rsidRDefault="00905ED5" w:rsidP="00905ED5">
      <w:pPr>
        <w:pStyle w:val="Prrafodelista"/>
        <w:numPr>
          <w:ilvl w:val="0"/>
          <w:numId w:val="7"/>
        </w:numPr>
        <w:rPr>
          <w:color w:val="0070C0"/>
        </w:rPr>
      </w:pPr>
      <w:r w:rsidRPr="00905ED5">
        <w:t>Aplica mensajes de tipo Interno y Externo.</w:t>
      </w:r>
    </w:p>
    <w:p w:rsidR="00905ED5" w:rsidRPr="00661D21" w:rsidRDefault="00905ED5" w:rsidP="00661D21"/>
    <w:p w:rsidR="00CF2125" w:rsidRPr="00A43924" w:rsidRDefault="00CF2125" w:rsidP="00CF2125">
      <w:pPr>
        <w:ind w:left="708"/>
        <w:rPr>
          <w:b/>
        </w:rPr>
      </w:pPr>
      <w:r w:rsidRPr="00A43924">
        <w:rPr>
          <w:b/>
        </w:rPr>
        <w:t>Campos:</w:t>
      </w:r>
    </w:p>
    <w:p w:rsidR="00CF2125" w:rsidRPr="00A43924" w:rsidRDefault="00CF2125" w:rsidP="00CF2125">
      <w:pPr>
        <w:pStyle w:val="Prrafodelista"/>
        <w:numPr>
          <w:ilvl w:val="0"/>
          <w:numId w:val="3"/>
        </w:numPr>
      </w:pPr>
      <w:r w:rsidRPr="00A43924">
        <w:t>Fecha</w:t>
      </w:r>
    </w:p>
    <w:p w:rsidR="00CF2125" w:rsidRPr="00A43924" w:rsidRDefault="00CF2125" w:rsidP="00CF2125">
      <w:pPr>
        <w:pStyle w:val="Prrafodelista"/>
        <w:numPr>
          <w:ilvl w:val="0"/>
          <w:numId w:val="3"/>
        </w:numPr>
      </w:pPr>
      <w:r w:rsidRPr="00A43924">
        <w:t>Hora</w:t>
      </w:r>
    </w:p>
    <w:p w:rsidR="00CF2125" w:rsidRPr="00A43924" w:rsidRDefault="00CF2125" w:rsidP="00CF2125">
      <w:pPr>
        <w:pStyle w:val="Prrafodelista"/>
        <w:numPr>
          <w:ilvl w:val="0"/>
          <w:numId w:val="3"/>
        </w:numPr>
      </w:pPr>
      <w:r w:rsidRPr="00A43924">
        <w:t>Número de Cuenta</w:t>
      </w:r>
    </w:p>
    <w:p w:rsidR="00CF2125" w:rsidRPr="00A43924" w:rsidRDefault="00CF2125" w:rsidP="00CF2125">
      <w:pPr>
        <w:pStyle w:val="Prrafodelista"/>
        <w:numPr>
          <w:ilvl w:val="0"/>
          <w:numId w:val="3"/>
        </w:numPr>
      </w:pPr>
      <w:r w:rsidRPr="00A43924">
        <w:t>Nombre del Cliente</w:t>
      </w:r>
    </w:p>
    <w:p w:rsidR="00CF2125" w:rsidRPr="00A43924" w:rsidRDefault="00CF2125" w:rsidP="00CF2125">
      <w:pPr>
        <w:pStyle w:val="Prrafodelista"/>
        <w:numPr>
          <w:ilvl w:val="0"/>
          <w:numId w:val="3"/>
        </w:numPr>
      </w:pPr>
      <w:r w:rsidRPr="00A43924">
        <w:t>Concepto de transacción (Motivo Insolvencia)</w:t>
      </w:r>
    </w:p>
    <w:p w:rsidR="00CF2125" w:rsidRPr="00A43924" w:rsidRDefault="00CF2125" w:rsidP="00CF2125"/>
    <w:p w:rsidR="00CF2125" w:rsidRPr="00A43924" w:rsidRDefault="00CF2125" w:rsidP="00CF2125">
      <w:r w:rsidRPr="00A43924">
        <w:rPr>
          <w:b/>
        </w:rPr>
        <w:t>Información para el correo electrónico</w:t>
      </w:r>
      <w:r w:rsidRPr="00A43924">
        <w:t>:</w:t>
      </w:r>
    </w:p>
    <w:p w:rsidR="00CF2125" w:rsidRPr="00A43924" w:rsidRDefault="00CF2125" w:rsidP="00CF2125">
      <w:r w:rsidRPr="00A43924">
        <w:rPr>
          <w:b/>
        </w:rPr>
        <w:t>Asunto:</w:t>
      </w:r>
      <w:r w:rsidR="00A43924" w:rsidRPr="00A43924">
        <w:t xml:space="preserve"> Notificación Providencias Judicial.</w:t>
      </w:r>
    </w:p>
    <w:p w:rsidR="00CF2125" w:rsidRPr="00A43924" w:rsidRDefault="00A43924" w:rsidP="00CF2125">
      <w:r w:rsidRPr="00A43924">
        <w:t>Contenido del correo: Se informa que se atendió requerimiento de providencia judicial.</w:t>
      </w:r>
    </w:p>
    <w:p w:rsidR="00A43924" w:rsidRPr="00A43924" w:rsidRDefault="00A43924" w:rsidP="00A43924">
      <w:pPr>
        <w:ind w:left="708"/>
      </w:pPr>
      <w:r w:rsidRPr="00A43924">
        <w:t xml:space="preserve">Fecha </w:t>
      </w:r>
      <w:r w:rsidRPr="00A43924">
        <w:rPr>
          <w:color w:val="0070C0"/>
        </w:rPr>
        <w:t>(este campo debe reflejar la fecha que se ingresó la transacción al cliente)</w:t>
      </w:r>
    </w:p>
    <w:p w:rsidR="00A43924" w:rsidRPr="00A43924" w:rsidRDefault="00A43924" w:rsidP="00A43924">
      <w:pPr>
        <w:ind w:left="708"/>
        <w:rPr>
          <w:color w:val="0070C0"/>
        </w:rPr>
      </w:pPr>
      <w:r w:rsidRPr="00A43924">
        <w:t xml:space="preserve">Hora </w:t>
      </w:r>
      <w:r w:rsidRPr="00A43924">
        <w:rPr>
          <w:color w:val="0070C0"/>
        </w:rPr>
        <w:t>(campo Hora; debe reflejar la hora que se ingresó la transacción)</w:t>
      </w:r>
    </w:p>
    <w:p w:rsidR="00A43924" w:rsidRPr="00A43924" w:rsidRDefault="00A43924" w:rsidP="00A43924">
      <w:pPr>
        <w:ind w:left="708"/>
      </w:pPr>
      <w:r w:rsidRPr="00A43924">
        <w:t xml:space="preserve">Número de Cuenta </w:t>
      </w:r>
      <w:r w:rsidRPr="00A43924">
        <w:rPr>
          <w:color w:val="0070C0"/>
        </w:rPr>
        <w:t>(este campo debe reflejar el número de cuenta del cliente)</w:t>
      </w:r>
    </w:p>
    <w:p w:rsidR="00A43924" w:rsidRPr="00A43924" w:rsidRDefault="00A43924" w:rsidP="00A43924">
      <w:pPr>
        <w:ind w:left="708"/>
      </w:pPr>
      <w:r w:rsidRPr="00A43924">
        <w:t xml:space="preserve">Nombre del Cliente </w:t>
      </w:r>
      <w:r w:rsidRPr="00A43924">
        <w:rPr>
          <w:color w:val="0070C0"/>
        </w:rPr>
        <w:t>(este campo debe reflejar el Nombre del cliente)</w:t>
      </w:r>
    </w:p>
    <w:p w:rsidR="00A43924" w:rsidRPr="00A43924" w:rsidRDefault="00A43924" w:rsidP="00A43924">
      <w:pPr>
        <w:ind w:left="708"/>
      </w:pPr>
      <w:r w:rsidRPr="00A43924">
        <w:t xml:space="preserve">Concepto de transacción </w:t>
      </w:r>
      <w:r w:rsidRPr="00A43924">
        <w:rPr>
          <w:color w:val="0070C0"/>
        </w:rPr>
        <w:t>(este campo debe reflejar el Motivo Insolvencia)</w:t>
      </w:r>
    </w:p>
    <w:p w:rsidR="00A43924" w:rsidRPr="00A43924" w:rsidRDefault="00A43924" w:rsidP="00CF2125"/>
    <w:p w:rsidR="00A43924" w:rsidRPr="00A43924" w:rsidRDefault="00A43924" w:rsidP="00CF2125"/>
    <w:p w:rsidR="00A43924" w:rsidRDefault="00A43924" w:rsidP="00CF2125"/>
    <w:p w:rsidR="00A43924" w:rsidRDefault="00A43924" w:rsidP="00CF2125"/>
    <w:p w:rsidR="00CF2125" w:rsidRPr="00A43924" w:rsidRDefault="00A43924" w:rsidP="00CF2125">
      <w:r w:rsidRPr="00A43924">
        <w:t>a continuación, se presentan secuencias de pantallas que documentan el punto 1.</w:t>
      </w:r>
    </w:p>
    <w:p w:rsidR="00CF2125" w:rsidRPr="00A43924" w:rsidRDefault="00CF2125" w:rsidP="00CF2125"/>
    <w:p w:rsidR="00CF2125" w:rsidRPr="00A43924" w:rsidRDefault="00CF2125" w:rsidP="00CF2125"/>
    <w:p w:rsidR="00CF2125" w:rsidRDefault="00CF2125" w:rsidP="00CF2125"/>
    <w:p w:rsidR="00A43924" w:rsidRDefault="00A43924" w:rsidP="00CF2125"/>
    <w:p w:rsidR="00A43924" w:rsidRDefault="00A43924" w:rsidP="00CF2125"/>
    <w:p w:rsidR="00A43924" w:rsidRDefault="00A43924" w:rsidP="00CF2125"/>
    <w:p w:rsidR="00A43924" w:rsidRDefault="00A43924" w:rsidP="00CF2125"/>
    <w:p w:rsidR="00CF2125" w:rsidRPr="00A43924" w:rsidRDefault="00A43924" w:rsidP="00A43924">
      <w:pPr>
        <w:pStyle w:val="Prrafodelista"/>
        <w:numPr>
          <w:ilvl w:val="0"/>
          <w:numId w:val="4"/>
        </w:numPr>
      </w:pPr>
      <w:r w:rsidRPr="00A43924">
        <w:lastRenderedPageBreak/>
        <w:t xml:space="preserve">Modulo Providencia Judicial/ menú Retenciones: </w:t>
      </w:r>
      <w:r w:rsidR="00CF2125" w:rsidRPr="00A43924">
        <w:t>Ejercicio de validación con el Cliente Natural # 506</w:t>
      </w:r>
    </w:p>
    <w:p w:rsidR="00CF2125" w:rsidRPr="00A43924" w:rsidRDefault="00CF2125" w:rsidP="00CF2125">
      <w:r w:rsidRPr="00A43924">
        <w:rPr>
          <w:noProof/>
          <w:lang w:eastAsia="es-NI"/>
        </w:rPr>
        <w:drawing>
          <wp:inline distT="0" distB="0" distL="0" distR="0" wp14:anchorId="48FB4469" wp14:editId="6A7C5538">
            <wp:extent cx="6858000" cy="38557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25" w:rsidRPr="00A43924" w:rsidRDefault="00CF2125" w:rsidP="00CF2125"/>
    <w:p w:rsidR="00CF2125" w:rsidRPr="00A43924" w:rsidRDefault="00A43924" w:rsidP="00A43924">
      <w:pPr>
        <w:pStyle w:val="Prrafodelista"/>
        <w:numPr>
          <w:ilvl w:val="0"/>
          <w:numId w:val="4"/>
        </w:numPr>
      </w:pPr>
      <w:r>
        <w:t>clic en CREAR.</w:t>
      </w:r>
    </w:p>
    <w:p w:rsidR="00CF2125" w:rsidRPr="00A43924" w:rsidRDefault="00CF2125" w:rsidP="00CF2125">
      <w:r w:rsidRPr="00A43924">
        <w:rPr>
          <w:noProof/>
          <w:lang w:eastAsia="es-NI"/>
        </w:rPr>
        <w:drawing>
          <wp:inline distT="0" distB="0" distL="0" distR="0" wp14:anchorId="3EDE46D2" wp14:editId="704FBB54">
            <wp:extent cx="6858000" cy="38557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25" w:rsidRPr="00A43924" w:rsidRDefault="00CF2125" w:rsidP="00CF2125"/>
    <w:p w:rsidR="00CF2125" w:rsidRPr="00A43924" w:rsidRDefault="00CF2125" w:rsidP="00CF2125"/>
    <w:p w:rsidR="00CF2125" w:rsidRPr="00A43924" w:rsidRDefault="00CF2125" w:rsidP="00CF2125"/>
    <w:p w:rsidR="00CF2125" w:rsidRPr="00A43924" w:rsidRDefault="00CF2125" w:rsidP="00CF2125"/>
    <w:p w:rsidR="00CF2125" w:rsidRPr="00A43924" w:rsidRDefault="00CF2125" w:rsidP="00CF2125"/>
    <w:p w:rsidR="00CF2125" w:rsidRPr="00A43924" w:rsidRDefault="00CF2125" w:rsidP="00CF2125"/>
    <w:p w:rsidR="00CF2125" w:rsidRDefault="00A43924" w:rsidP="00A43924">
      <w:pPr>
        <w:pStyle w:val="Prrafodelista"/>
        <w:numPr>
          <w:ilvl w:val="0"/>
          <w:numId w:val="4"/>
        </w:numPr>
      </w:pPr>
      <w:r>
        <w:t>se ingresa un n</w:t>
      </w:r>
      <w:r w:rsidR="00CF2125" w:rsidRPr="00A43924">
        <w:t>úmero de juicio</w:t>
      </w:r>
      <w:r>
        <w:t xml:space="preserve"> supuesto</w:t>
      </w:r>
      <w:r w:rsidR="00CF2125" w:rsidRPr="00A43924">
        <w:t>: IECE-078 / Número de oficio: IECE-077-124</w:t>
      </w:r>
    </w:p>
    <w:p w:rsidR="00947B82" w:rsidRPr="00947B82" w:rsidRDefault="00947B82" w:rsidP="00947B82">
      <w:r w:rsidRPr="00A43924">
        <w:rPr>
          <w:noProof/>
          <w:lang w:eastAsia="es-NI"/>
        </w:rPr>
        <w:drawing>
          <wp:inline distT="0" distB="0" distL="0" distR="0" wp14:anchorId="5A6C519F" wp14:editId="08841CED">
            <wp:extent cx="6854190" cy="320040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82"/>
                    <a:stretch/>
                  </pic:blipFill>
                  <pic:spPr bwMode="auto">
                    <a:xfrm>
                      <a:off x="0" y="0"/>
                      <a:ext cx="68541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125" w:rsidRPr="00A43924" w:rsidRDefault="00CF2125" w:rsidP="00CF2125">
      <w:r w:rsidRPr="00A43924">
        <w:rPr>
          <w:noProof/>
          <w:lang w:eastAsia="es-NI"/>
        </w:rPr>
        <w:drawing>
          <wp:inline distT="0" distB="0" distL="0" distR="0" wp14:anchorId="69FA7702" wp14:editId="48B46CCE">
            <wp:extent cx="6856590" cy="2035115"/>
            <wp:effectExtent l="0" t="0" r="1905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207" b="1"/>
                    <a:stretch/>
                  </pic:blipFill>
                  <pic:spPr bwMode="auto">
                    <a:xfrm>
                      <a:off x="0" y="0"/>
                      <a:ext cx="6858000" cy="203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125" w:rsidRPr="00A43924" w:rsidRDefault="00CF2125" w:rsidP="00CF2125"/>
    <w:p w:rsidR="00CF2125" w:rsidRPr="00947B82" w:rsidRDefault="00CF2125" w:rsidP="00947B82">
      <w:pPr>
        <w:pStyle w:val="Prrafodelista"/>
        <w:numPr>
          <w:ilvl w:val="0"/>
          <w:numId w:val="4"/>
        </w:numPr>
      </w:pPr>
      <w:r w:rsidRPr="00947B82">
        <w:t>información guardada</w:t>
      </w:r>
    </w:p>
    <w:p w:rsidR="00CF2125" w:rsidRPr="00A43924" w:rsidRDefault="00CF2125" w:rsidP="00CF2125">
      <w:r w:rsidRPr="00A43924">
        <w:rPr>
          <w:noProof/>
          <w:lang w:eastAsia="es-NI"/>
        </w:rPr>
        <w:drawing>
          <wp:inline distT="0" distB="0" distL="0" distR="0" wp14:anchorId="3179F836" wp14:editId="2F33F693">
            <wp:extent cx="6857558" cy="2656936"/>
            <wp:effectExtent l="19050" t="19050" r="19685" b="101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79" b="22808"/>
                    <a:stretch/>
                  </pic:blipFill>
                  <pic:spPr bwMode="auto">
                    <a:xfrm>
                      <a:off x="0" y="0"/>
                      <a:ext cx="6858000" cy="26571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125" w:rsidRPr="00A43924" w:rsidRDefault="00CF2125" w:rsidP="00CF2125"/>
    <w:p w:rsidR="00947B82" w:rsidRDefault="00947B82" w:rsidP="00CF2125"/>
    <w:p w:rsidR="00947B82" w:rsidRDefault="00947B82" w:rsidP="00CF2125"/>
    <w:p w:rsidR="00CF2125" w:rsidRPr="00947B82" w:rsidRDefault="00CF2125" w:rsidP="00947B82">
      <w:pPr>
        <w:pStyle w:val="Prrafodelista"/>
        <w:numPr>
          <w:ilvl w:val="0"/>
          <w:numId w:val="4"/>
        </w:numPr>
      </w:pPr>
      <w:r w:rsidRPr="00947B82">
        <w:t xml:space="preserve">después de haber realizado la retención en la cuenta de ahorro 100001624 entramos en la pantalla consultas de saldos, aquí se puede observar que </w:t>
      </w:r>
      <w:r w:rsidRPr="00947B82">
        <w:rPr>
          <w:i/>
          <w:color w:val="0070C0"/>
          <w:u w:val="single"/>
        </w:rPr>
        <w:t>el monto retenido se restó del saldo disponible de la cuenta</w:t>
      </w:r>
      <w:r w:rsidRPr="00947B82">
        <w:t>.</w:t>
      </w:r>
    </w:p>
    <w:p w:rsidR="00CF2125" w:rsidRPr="00A43924" w:rsidRDefault="00CF2125" w:rsidP="00CF2125">
      <w:r w:rsidRPr="00A43924">
        <w:rPr>
          <w:noProof/>
          <w:lang w:eastAsia="es-NI"/>
        </w:rPr>
        <w:drawing>
          <wp:inline distT="0" distB="0" distL="0" distR="0" wp14:anchorId="77873FC3" wp14:editId="1AA61E4B">
            <wp:extent cx="6858000" cy="3855720"/>
            <wp:effectExtent l="19050" t="19050" r="19050" b="114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125" w:rsidRPr="00A43924" w:rsidRDefault="00CF2125" w:rsidP="00CF2125"/>
    <w:p w:rsidR="00CF2125" w:rsidRPr="00947B82" w:rsidRDefault="00CF2125" w:rsidP="00947B82">
      <w:pPr>
        <w:pStyle w:val="Prrafodelista"/>
        <w:numPr>
          <w:ilvl w:val="0"/>
          <w:numId w:val="4"/>
        </w:numPr>
      </w:pPr>
      <w:r w:rsidRPr="00947B82">
        <w:t>Validando el estado de cuenta de la cuenta de ahorro #100001624.aqui se puede observar la transacción de retención.</w:t>
      </w:r>
    </w:p>
    <w:p w:rsidR="00CF2125" w:rsidRDefault="00CF2125" w:rsidP="00CF2125">
      <w:r w:rsidRPr="00A43924">
        <w:rPr>
          <w:noProof/>
          <w:lang w:eastAsia="es-NI"/>
        </w:rPr>
        <w:drawing>
          <wp:inline distT="0" distB="0" distL="0" distR="0" wp14:anchorId="71E4DFDC" wp14:editId="746CF919">
            <wp:extent cx="6854190" cy="3855085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82" w:rsidRDefault="00947B82" w:rsidP="00CF2125"/>
    <w:p w:rsidR="00947B82" w:rsidRDefault="00947B82" w:rsidP="00CF2125">
      <w:r>
        <w:t>Fin documentación al punto No 1.</w:t>
      </w:r>
    </w:p>
    <w:p w:rsidR="00947B82" w:rsidRDefault="00947B82" w:rsidP="00CF2125"/>
    <w:p w:rsidR="00947B82" w:rsidRDefault="00947B82" w:rsidP="00CF2125">
      <w:r>
        <w:t>Nota: Considerar que esta transacción no pasa por aprobación.</w:t>
      </w:r>
    </w:p>
    <w:p w:rsidR="00661D21" w:rsidRDefault="00661D21" w:rsidP="00CF2125">
      <w:r w:rsidRPr="00661D21">
        <w:rPr>
          <w:highlight w:val="yellow"/>
        </w:rPr>
        <w:t>Punto 2.</w:t>
      </w:r>
      <w:r>
        <w:t xml:space="preserve"> </w:t>
      </w:r>
      <w:r w:rsidRPr="00661D21">
        <w:rPr>
          <w:b/>
          <w:u w:val="single"/>
        </w:rPr>
        <w:t>Notificación del Rechazo del Reverso de Cuentas y CDT al Supervisor</w:t>
      </w:r>
      <w:r>
        <w:t xml:space="preserve"> </w:t>
      </w:r>
    </w:p>
    <w:p w:rsidR="00661D21" w:rsidRDefault="00661D21" w:rsidP="00CF2125"/>
    <w:p w:rsidR="00947B82" w:rsidRPr="00A43924" w:rsidRDefault="00661D21" w:rsidP="00CF2125">
      <w:r>
        <w:t>Este requerimiento apunta a los menús; REVERSO RETENCIÓN y REVERSO EMBARGO, al supervisor le tiene que llegar un correo cuando el operador ingresé la transacción de Reverso, el supervisor es el que aprueba la transacción.</w:t>
      </w:r>
    </w:p>
    <w:p w:rsidR="00CF2125" w:rsidRDefault="00CF2125" w:rsidP="00CF2125"/>
    <w:p w:rsidR="00661D21" w:rsidRPr="00661D21" w:rsidRDefault="00661D21" w:rsidP="00661D21">
      <w:pPr>
        <w:ind w:left="708"/>
        <w:rPr>
          <w:b/>
        </w:rPr>
      </w:pPr>
      <w:r w:rsidRPr="00661D21">
        <w:rPr>
          <w:b/>
        </w:rPr>
        <w:t>Campos:</w:t>
      </w:r>
    </w:p>
    <w:p w:rsidR="00661D21" w:rsidRPr="00661D21" w:rsidRDefault="00661D21" w:rsidP="00661D21">
      <w:pPr>
        <w:pStyle w:val="Prrafodelista"/>
        <w:numPr>
          <w:ilvl w:val="0"/>
          <w:numId w:val="5"/>
        </w:numPr>
      </w:pPr>
      <w:r w:rsidRPr="00661D21">
        <w:t>Fecha (este campo debe reflejar la fecha que se ingresó la transacción al cliente)</w:t>
      </w:r>
    </w:p>
    <w:p w:rsidR="00661D21" w:rsidRPr="00661D21" w:rsidRDefault="00661D21" w:rsidP="00661D21">
      <w:pPr>
        <w:pStyle w:val="Prrafodelista"/>
        <w:numPr>
          <w:ilvl w:val="0"/>
          <w:numId w:val="5"/>
        </w:numPr>
      </w:pPr>
      <w:r w:rsidRPr="00661D21">
        <w:t>Hora</w:t>
      </w:r>
    </w:p>
    <w:p w:rsidR="00661D21" w:rsidRPr="00661D21" w:rsidRDefault="00661D21" w:rsidP="00661D21">
      <w:pPr>
        <w:pStyle w:val="Prrafodelista"/>
        <w:numPr>
          <w:ilvl w:val="0"/>
          <w:numId w:val="5"/>
        </w:numPr>
      </w:pPr>
      <w:r w:rsidRPr="00661D21">
        <w:t>Número de Cuenta/CDT</w:t>
      </w:r>
    </w:p>
    <w:p w:rsidR="00661D21" w:rsidRPr="00661D21" w:rsidRDefault="00661D21" w:rsidP="00661D21">
      <w:pPr>
        <w:pStyle w:val="Prrafodelista"/>
        <w:numPr>
          <w:ilvl w:val="0"/>
          <w:numId w:val="5"/>
        </w:numPr>
      </w:pPr>
      <w:r w:rsidRPr="00661D21">
        <w:t>Nombre del Cliente</w:t>
      </w:r>
    </w:p>
    <w:p w:rsidR="00661D21" w:rsidRDefault="00661D21" w:rsidP="00661D21">
      <w:pPr>
        <w:pStyle w:val="Prrafodelista"/>
        <w:numPr>
          <w:ilvl w:val="0"/>
          <w:numId w:val="5"/>
        </w:numPr>
      </w:pPr>
      <w:r w:rsidRPr="00661D21">
        <w:t>Concepto de transacción (Motivo Rechazo de Reverso)</w:t>
      </w:r>
    </w:p>
    <w:p w:rsidR="00661D21" w:rsidRDefault="00661D21" w:rsidP="00661D21"/>
    <w:p w:rsidR="00661D21" w:rsidRPr="00F618D8" w:rsidRDefault="00661D21" w:rsidP="00661D21">
      <w:pPr>
        <w:rPr>
          <w:b/>
        </w:rPr>
      </w:pPr>
      <w:r w:rsidRPr="00F618D8">
        <w:rPr>
          <w:b/>
        </w:rPr>
        <w:t>Información para el correo electrónico:</w:t>
      </w:r>
    </w:p>
    <w:p w:rsidR="00661D21" w:rsidRDefault="00661D21" w:rsidP="00661D21"/>
    <w:p w:rsidR="00661D21" w:rsidRDefault="00661D21" w:rsidP="00661D21">
      <w:r w:rsidRPr="00F618D8">
        <w:rPr>
          <w:b/>
        </w:rPr>
        <w:t>Asunto</w:t>
      </w:r>
      <w:r w:rsidR="00EB5BBC" w:rsidRPr="00F618D8">
        <w:rPr>
          <w:b/>
        </w:rPr>
        <w:t>:</w:t>
      </w:r>
      <w:r w:rsidR="00EB5BBC">
        <w:t xml:space="preserve"> Notificación de Reversión, Providencia Judicial.</w:t>
      </w:r>
    </w:p>
    <w:p w:rsidR="00661D21" w:rsidRDefault="00661D21" w:rsidP="00661D21">
      <w:r w:rsidRPr="00F618D8">
        <w:rPr>
          <w:b/>
        </w:rPr>
        <w:t>Contenido:</w:t>
      </w:r>
      <w:r w:rsidR="00EB5BBC">
        <w:t xml:space="preserve"> Se informa reversión de providencia Judicial.</w:t>
      </w:r>
    </w:p>
    <w:p w:rsidR="00EB5BBC" w:rsidRDefault="00EB5BBC" w:rsidP="00661D21"/>
    <w:p w:rsidR="00EB5BBC" w:rsidRPr="00EB5BBC" w:rsidRDefault="00EB5BBC" w:rsidP="00EB5BBC">
      <w:r w:rsidRPr="00EB5BBC">
        <w:t xml:space="preserve">Fecha </w:t>
      </w:r>
      <w:r w:rsidRPr="00EB5BBC">
        <w:rPr>
          <w:color w:val="0070C0"/>
        </w:rPr>
        <w:t>(este campo debe reflejar la fecha que se ingresó la transacción al cliente)</w:t>
      </w:r>
    </w:p>
    <w:p w:rsidR="00EB5BBC" w:rsidRPr="00EB5BBC" w:rsidRDefault="00EB5BBC" w:rsidP="00EB5BBC">
      <w:r w:rsidRPr="00EB5BBC">
        <w:t xml:space="preserve">Hora </w:t>
      </w:r>
      <w:r w:rsidRPr="00EB5BBC">
        <w:rPr>
          <w:color w:val="0070C0"/>
        </w:rPr>
        <w:t>(campo Hora; debe reflejar la hora que se ingresó la transacción)</w:t>
      </w:r>
    </w:p>
    <w:p w:rsidR="00EB5BBC" w:rsidRPr="00EB5BBC" w:rsidRDefault="00EB5BBC" w:rsidP="00EB5BBC">
      <w:r w:rsidRPr="00EB5BBC">
        <w:t xml:space="preserve">Número de Cuenta/CDT </w:t>
      </w:r>
      <w:r w:rsidRPr="00EB5BBC">
        <w:rPr>
          <w:color w:val="0070C0"/>
        </w:rPr>
        <w:t>(este campo debe reflejar el número de cuenta del cliente)</w:t>
      </w:r>
    </w:p>
    <w:p w:rsidR="00EB5BBC" w:rsidRPr="00EB5BBC" w:rsidRDefault="00EB5BBC" w:rsidP="00EB5BBC">
      <w:r w:rsidRPr="00EB5BBC">
        <w:t xml:space="preserve">Nombre del Cliente </w:t>
      </w:r>
      <w:r w:rsidRPr="00EB5BBC">
        <w:rPr>
          <w:color w:val="0070C0"/>
        </w:rPr>
        <w:t>(este campo debe reflejar el Nombre del cliente)</w:t>
      </w:r>
    </w:p>
    <w:p w:rsidR="00EB5BBC" w:rsidRPr="00EB5BBC" w:rsidRDefault="00EB5BBC" w:rsidP="00EB5BBC">
      <w:r w:rsidRPr="00EB5BBC">
        <w:t xml:space="preserve">Concepto de transacción (Motivo Rechazo de Reverso) </w:t>
      </w:r>
      <w:r w:rsidRPr="00EB5BBC">
        <w:rPr>
          <w:color w:val="0070C0"/>
        </w:rPr>
        <w:t>(este campo debe reflejar el Concepto de la transacción)</w:t>
      </w:r>
    </w:p>
    <w:p w:rsidR="00EB5BBC" w:rsidRDefault="00EB5BBC" w:rsidP="00EB5BBC">
      <w:pPr>
        <w:rPr>
          <w:sz w:val="22"/>
          <w:szCs w:val="22"/>
        </w:rPr>
      </w:pPr>
    </w:p>
    <w:p w:rsidR="00F618D8" w:rsidRDefault="00F618D8" w:rsidP="00EB5BBC">
      <w:pPr>
        <w:rPr>
          <w:sz w:val="22"/>
          <w:szCs w:val="22"/>
        </w:rPr>
      </w:pPr>
    </w:p>
    <w:p w:rsidR="00F618D8" w:rsidRDefault="00F618D8" w:rsidP="00EB5BBC">
      <w:pPr>
        <w:rPr>
          <w:sz w:val="22"/>
          <w:szCs w:val="22"/>
        </w:rPr>
      </w:pPr>
      <w:r>
        <w:rPr>
          <w:sz w:val="22"/>
          <w:szCs w:val="22"/>
        </w:rPr>
        <w:t>Secuencias de Pantallas que documentan el Punto 2.</w:t>
      </w:r>
    </w:p>
    <w:p w:rsidR="00F618D8" w:rsidRDefault="00F618D8" w:rsidP="00EB5BBC">
      <w:pPr>
        <w:rPr>
          <w:sz w:val="22"/>
          <w:szCs w:val="22"/>
        </w:rPr>
      </w:pPr>
    </w:p>
    <w:p w:rsidR="00F618D8" w:rsidRDefault="00F618D8" w:rsidP="00EB5BBC">
      <w:pPr>
        <w:rPr>
          <w:sz w:val="22"/>
          <w:szCs w:val="22"/>
        </w:rPr>
      </w:pPr>
    </w:p>
    <w:p w:rsidR="00F618D8" w:rsidRDefault="00F618D8" w:rsidP="00F618D8">
      <w:pPr>
        <w:pStyle w:val="Prrafodelista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Modulo Providencias Judiciales/ menú Reverso Retención.</w:t>
      </w:r>
      <w:r w:rsidR="00C60EA5">
        <w:rPr>
          <w:sz w:val="22"/>
          <w:szCs w:val="22"/>
        </w:rPr>
        <w:t xml:space="preserve"> (clic en ENVIAR)</w:t>
      </w:r>
    </w:p>
    <w:p w:rsidR="00F618D8" w:rsidRDefault="00F618D8" w:rsidP="00F618D8">
      <w:pPr>
        <w:rPr>
          <w:sz w:val="22"/>
          <w:szCs w:val="22"/>
        </w:rPr>
      </w:pPr>
      <w:r>
        <w:rPr>
          <w:noProof/>
          <w:sz w:val="22"/>
          <w:szCs w:val="22"/>
          <w:lang w:eastAsia="es-NI"/>
        </w:rPr>
        <w:drawing>
          <wp:inline distT="0" distB="0" distL="0" distR="0">
            <wp:extent cx="6858000" cy="3855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EA5" w:rsidRDefault="00C60EA5" w:rsidP="00F618D8">
      <w:pPr>
        <w:rPr>
          <w:sz w:val="22"/>
          <w:szCs w:val="22"/>
        </w:rPr>
      </w:pPr>
    </w:p>
    <w:p w:rsidR="00C60EA5" w:rsidRDefault="00C60EA5" w:rsidP="00F618D8">
      <w:pPr>
        <w:rPr>
          <w:sz w:val="22"/>
          <w:szCs w:val="22"/>
        </w:rPr>
      </w:pPr>
    </w:p>
    <w:p w:rsidR="00C60EA5" w:rsidRDefault="00C60EA5" w:rsidP="00F618D8">
      <w:pPr>
        <w:rPr>
          <w:sz w:val="22"/>
          <w:szCs w:val="22"/>
        </w:rPr>
      </w:pPr>
    </w:p>
    <w:p w:rsidR="00C60EA5" w:rsidRDefault="00C60EA5" w:rsidP="00F618D8">
      <w:pPr>
        <w:rPr>
          <w:sz w:val="22"/>
          <w:szCs w:val="22"/>
        </w:rPr>
      </w:pPr>
    </w:p>
    <w:p w:rsidR="00C60EA5" w:rsidRDefault="00C60EA5" w:rsidP="00F618D8">
      <w:pPr>
        <w:rPr>
          <w:sz w:val="22"/>
          <w:szCs w:val="22"/>
        </w:rPr>
      </w:pPr>
    </w:p>
    <w:p w:rsidR="00C60EA5" w:rsidRDefault="00C60EA5" w:rsidP="00F618D8">
      <w:pPr>
        <w:rPr>
          <w:sz w:val="22"/>
          <w:szCs w:val="22"/>
        </w:rPr>
      </w:pPr>
    </w:p>
    <w:p w:rsidR="00C60EA5" w:rsidRPr="00C60EA5" w:rsidRDefault="00C60EA5" w:rsidP="00C60EA5">
      <w:pPr>
        <w:pStyle w:val="Prrafodelista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El sistema presentará la pantalla Reverso de Retenciones, aquí le damos clic en REVERSAR.</w:t>
      </w:r>
    </w:p>
    <w:p w:rsidR="00F618D8" w:rsidRDefault="00F618D8" w:rsidP="00F618D8">
      <w:pPr>
        <w:rPr>
          <w:sz w:val="22"/>
          <w:szCs w:val="22"/>
        </w:rPr>
      </w:pPr>
      <w:r>
        <w:rPr>
          <w:noProof/>
          <w:lang w:eastAsia="es-NI"/>
        </w:rPr>
        <w:drawing>
          <wp:inline distT="0" distB="0" distL="0" distR="0" wp14:anchorId="00E6A2D9" wp14:editId="2C8438C8">
            <wp:extent cx="6858000" cy="3855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8" w:rsidRDefault="00F618D8" w:rsidP="00F618D8">
      <w:pPr>
        <w:rPr>
          <w:sz w:val="22"/>
          <w:szCs w:val="22"/>
        </w:rPr>
      </w:pPr>
    </w:p>
    <w:p w:rsidR="00C60EA5" w:rsidRPr="00C60EA5" w:rsidRDefault="00C60EA5" w:rsidP="00C60EA5">
      <w:pPr>
        <w:pStyle w:val="Prrafodelista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después de darle CLIC en REVERSO el sistema presenta la pantalla Registro de Reverso de Retenciones.</w:t>
      </w:r>
    </w:p>
    <w:p w:rsidR="00F618D8" w:rsidRDefault="00F618D8" w:rsidP="00F618D8">
      <w:pPr>
        <w:rPr>
          <w:sz w:val="22"/>
          <w:szCs w:val="22"/>
        </w:rPr>
      </w:pPr>
      <w:r>
        <w:rPr>
          <w:noProof/>
          <w:lang w:eastAsia="es-NI"/>
        </w:rPr>
        <w:drawing>
          <wp:inline distT="0" distB="0" distL="0" distR="0" wp14:anchorId="085698BF" wp14:editId="2676F41E">
            <wp:extent cx="6858000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8" w:rsidRDefault="00F618D8" w:rsidP="00F618D8">
      <w:pPr>
        <w:rPr>
          <w:sz w:val="22"/>
          <w:szCs w:val="22"/>
        </w:rPr>
      </w:pPr>
    </w:p>
    <w:p w:rsidR="00F618D8" w:rsidRDefault="00F618D8" w:rsidP="00F618D8">
      <w:pPr>
        <w:rPr>
          <w:sz w:val="22"/>
          <w:szCs w:val="22"/>
        </w:rPr>
      </w:pPr>
    </w:p>
    <w:p w:rsidR="00F618D8" w:rsidRDefault="00F618D8" w:rsidP="00F618D8">
      <w:pPr>
        <w:rPr>
          <w:sz w:val="22"/>
          <w:szCs w:val="22"/>
        </w:rPr>
      </w:pPr>
    </w:p>
    <w:p w:rsidR="00F618D8" w:rsidRDefault="00F618D8" w:rsidP="00F618D8">
      <w:pPr>
        <w:rPr>
          <w:sz w:val="22"/>
          <w:szCs w:val="22"/>
        </w:rPr>
      </w:pPr>
    </w:p>
    <w:p w:rsidR="00F618D8" w:rsidRPr="00C60EA5" w:rsidRDefault="00F618D8" w:rsidP="00C60EA5">
      <w:pPr>
        <w:pStyle w:val="Prrafodelista"/>
        <w:numPr>
          <w:ilvl w:val="0"/>
          <w:numId w:val="6"/>
        </w:numPr>
        <w:rPr>
          <w:sz w:val="22"/>
          <w:szCs w:val="22"/>
        </w:rPr>
      </w:pPr>
      <w:r w:rsidRPr="00C60EA5">
        <w:rPr>
          <w:sz w:val="22"/>
          <w:szCs w:val="22"/>
        </w:rPr>
        <w:t>Ingresando el motivo del reverso y clic en ENVIAR.</w:t>
      </w:r>
      <w:r w:rsidR="00C60EA5">
        <w:rPr>
          <w:sz w:val="22"/>
          <w:szCs w:val="22"/>
        </w:rPr>
        <w:t xml:space="preserve"> y clic en ENVIAR.</w:t>
      </w:r>
    </w:p>
    <w:p w:rsidR="00F618D8" w:rsidRDefault="00F618D8" w:rsidP="00F618D8">
      <w:pPr>
        <w:rPr>
          <w:sz w:val="22"/>
          <w:szCs w:val="22"/>
        </w:rPr>
      </w:pPr>
      <w:r>
        <w:rPr>
          <w:noProof/>
          <w:sz w:val="22"/>
          <w:szCs w:val="22"/>
          <w:lang w:eastAsia="es-NI"/>
        </w:rPr>
        <w:drawing>
          <wp:inline distT="0" distB="0" distL="0" distR="0">
            <wp:extent cx="6858000" cy="3855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EA5" w:rsidRDefault="00C60EA5" w:rsidP="00F618D8">
      <w:pPr>
        <w:rPr>
          <w:sz w:val="22"/>
          <w:szCs w:val="22"/>
        </w:rPr>
      </w:pPr>
    </w:p>
    <w:p w:rsidR="00C60EA5" w:rsidRDefault="00C60EA5" w:rsidP="00C60EA5">
      <w:pPr>
        <w:pStyle w:val="Prrafodelista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en el menú Aprobación Rev. </w:t>
      </w:r>
      <w:proofErr w:type="spellStart"/>
      <w:r>
        <w:rPr>
          <w:sz w:val="22"/>
          <w:szCs w:val="22"/>
        </w:rPr>
        <w:t>Ret</w:t>
      </w:r>
      <w:proofErr w:type="spellEnd"/>
      <w:r>
        <w:rPr>
          <w:sz w:val="22"/>
          <w:szCs w:val="22"/>
        </w:rPr>
        <w:t>.</w:t>
      </w:r>
    </w:p>
    <w:p w:rsidR="00C60EA5" w:rsidRDefault="00C60EA5" w:rsidP="00C60EA5">
      <w:pPr>
        <w:rPr>
          <w:sz w:val="22"/>
          <w:szCs w:val="22"/>
        </w:rPr>
      </w:pPr>
      <w:r>
        <w:rPr>
          <w:noProof/>
          <w:lang w:eastAsia="es-NI"/>
        </w:rPr>
        <w:drawing>
          <wp:inline distT="0" distB="0" distL="0" distR="0" wp14:anchorId="2C85625D" wp14:editId="3D0BC4FD">
            <wp:extent cx="6858000" cy="385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5" w:rsidRDefault="00C60EA5" w:rsidP="00C60EA5">
      <w:pPr>
        <w:rPr>
          <w:sz w:val="22"/>
          <w:szCs w:val="22"/>
        </w:rPr>
      </w:pPr>
    </w:p>
    <w:p w:rsidR="00C60EA5" w:rsidRDefault="00C60EA5" w:rsidP="00C60EA5">
      <w:pPr>
        <w:rPr>
          <w:sz w:val="22"/>
          <w:szCs w:val="22"/>
        </w:rPr>
      </w:pPr>
      <w:r>
        <w:rPr>
          <w:sz w:val="22"/>
          <w:szCs w:val="22"/>
        </w:rPr>
        <w:t>FIN DE LA DOCUMENTACIÓN PARA EL PUNTO 2.</w:t>
      </w:r>
    </w:p>
    <w:p w:rsidR="00C60EA5" w:rsidRDefault="00C60EA5" w:rsidP="00C60EA5">
      <w:pPr>
        <w:rPr>
          <w:sz w:val="22"/>
          <w:szCs w:val="22"/>
        </w:rPr>
      </w:pPr>
    </w:p>
    <w:p w:rsidR="00C60EA5" w:rsidRDefault="00C60EA5" w:rsidP="00C60EA5">
      <w:pPr>
        <w:rPr>
          <w:sz w:val="22"/>
          <w:szCs w:val="22"/>
        </w:rPr>
      </w:pPr>
    </w:p>
    <w:p w:rsidR="00C60EA5" w:rsidRDefault="00C60EA5" w:rsidP="00C60EA5">
      <w:pPr>
        <w:rPr>
          <w:sz w:val="22"/>
          <w:szCs w:val="22"/>
        </w:rPr>
      </w:pPr>
    </w:p>
    <w:sectPr w:rsidR="00C60EA5" w:rsidSect="00173C93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42328"/>
    <w:multiLevelType w:val="hybridMultilevel"/>
    <w:tmpl w:val="BFA24F5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373DC6"/>
    <w:multiLevelType w:val="hybridMultilevel"/>
    <w:tmpl w:val="174C11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E900D7"/>
    <w:multiLevelType w:val="hybridMultilevel"/>
    <w:tmpl w:val="D59EA14C"/>
    <w:lvl w:ilvl="0" w:tplc="4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33570CB"/>
    <w:multiLevelType w:val="hybridMultilevel"/>
    <w:tmpl w:val="69542422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DB7865"/>
    <w:multiLevelType w:val="hybridMultilevel"/>
    <w:tmpl w:val="AEE071E4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2110D3"/>
    <w:multiLevelType w:val="hybridMultilevel"/>
    <w:tmpl w:val="4B4AECD6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DC217D"/>
    <w:multiLevelType w:val="hybridMultilevel"/>
    <w:tmpl w:val="66CE8B80"/>
    <w:lvl w:ilvl="0" w:tplc="3036F340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  <w:sz w:val="24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125"/>
    <w:rsid w:val="00002716"/>
    <w:rsid w:val="0000798B"/>
    <w:rsid w:val="00012845"/>
    <w:rsid w:val="00173C93"/>
    <w:rsid w:val="00211CBC"/>
    <w:rsid w:val="00354261"/>
    <w:rsid w:val="0036393A"/>
    <w:rsid w:val="003A13BC"/>
    <w:rsid w:val="005538CF"/>
    <w:rsid w:val="00576F09"/>
    <w:rsid w:val="0065589F"/>
    <w:rsid w:val="00661D21"/>
    <w:rsid w:val="0084054C"/>
    <w:rsid w:val="00905ED5"/>
    <w:rsid w:val="00947B82"/>
    <w:rsid w:val="0099707A"/>
    <w:rsid w:val="009A4DC8"/>
    <w:rsid w:val="00A43924"/>
    <w:rsid w:val="00A61E51"/>
    <w:rsid w:val="00A875B7"/>
    <w:rsid w:val="00AD20DA"/>
    <w:rsid w:val="00B40255"/>
    <w:rsid w:val="00B76B56"/>
    <w:rsid w:val="00B94612"/>
    <w:rsid w:val="00BC1130"/>
    <w:rsid w:val="00C1567F"/>
    <w:rsid w:val="00C60EA5"/>
    <w:rsid w:val="00CF2125"/>
    <w:rsid w:val="00D92FD3"/>
    <w:rsid w:val="00DF59F7"/>
    <w:rsid w:val="00E300F2"/>
    <w:rsid w:val="00E560B6"/>
    <w:rsid w:val="00EB5BBC"/>
    <w:rsid w:val="00F618D8"/>
    <w:rsid w:val="00F70F82"/>
    <w:rsid w:val="00FE1FC4"/>
    <w:rsid w:val="00FE6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65D048"/>
  <w15:chartTrackingRefBased/>
  <w15:docId w15:val="{C0CB0D14-741E-415D-AD08-C3CA43536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lang w:val="es-NI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1E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212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61E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542</Words>
  <Characters>2986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PARTE 1_GAP-GPS035 PROVIDENCIAS JUDICIALES_BID_10052020</vt:lpstr>
    </vt:vector>
  </TitlesOfParts>
  <Company>HP</Company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2020-05-11T02:26:00Z</dcterms:created>
  <dcterms:modified xsi:type="dcterms:W3CDTF">2020-05-11T02:28:00Z</dcterms:modified>
</cp:coreProperties>
</file>