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rsidP="00344543">
      <w:pPr>
        <w:pStyle w:val="Ttulo1"/>
        <w:ind w:left="720" w:hanging="720"/>
      </w:pPr>
      <w:r>
        <w:t>Introducción</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documento se presenta el sistema USURUS, el cual está diseñado para el centro de cómputo de la facultad de estadísticas e informática. Este tiene como objetivo permitir la administración que realiza el jefe encargado del centro de cómputo, quien lleva a cabo, manualmente, el registro, inventariado, modificación y supresión de todos los registros de hardware y software que se encuentra en esta facultad. Asimismo, debe llevar el registro de las personas responsables que solicitan algún equipo de hardware para tener un mejor control de este y, así, lograr estar resguardado de una forma más eficiente.</w:t>
      </w:r>
    </w:p>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la segunda parte de este documento se podrá encontrar la situación actual que ocurre en la facultad y cómo es que USURUS ayudará de una manera más fácil a controlar la administración del centro de cómputo. En el tercer apartado se muestran los casos de uso que serán implementados en el sistema, los cuales están pensados para ofrecer una visión más clara de las funciones que se podrán realizar; la sección cuatro tiene las descripciones de estos. En el quinto apartado se puede observar el diagrama entidad- relación que se diseñó para la base de datos, la cual almacenará toda la información del sistema USURUS. El modelo de dominio se encuentra en el apartado séptimo y contiene las clases del dominio para el problema que fue presentado al momento de llevar a cabo la </w:t>
      </w:r>
      <w:proofErr w:type="spellStart"/>
      <w:r>
        <w:rPr>
          <w:rFonts w:ascii="Times New Roman" w:eastAsia="Times New Roman" w:hAnsi="Times New Roman" w:cs="Times New Roman"/>
          <w:sz w:val="24"/>
          <w:szCs w:val="24"/>
        </w:rPr>
        <w:t>elicitación</w:t>
      </w:r>
      <w:proofErr w:type="spellEnd"/>
      <w:r>
        <w:rPr>
          <w:rFonts w:ascii="Times New Roman" w:eastAsia="Times New Roman" w:hAnsi="Times New Roman" w:cs="Times New Roman"/>
          <w:sz w:val="24"/>
          <w:szCs w:val="24"/>
        </w:rPr>
        <w:t>. Por último, hay una conclusión de todo el trabajo que se realizó para crear este documento.</w:t>
      </w:r>
    </w:p>
    <w:p w:rsidR="00734DA0" w:rsidRDefault="00734DA0">
      <w:pPr>
        <w:jc w:val="both"/>
        <w:rPr>
          <w:rFonts w:ascii="Times New Roman" w:eastAsia="Times New Roman" w:hAnsi="Times New Roman" w:cs="Times New Roman"/>
          <w:sz w:val="24"/>
          <w:szCs w:val="24"/>
        </w:rPr>
      </w:pPr>
    </w:p>
    <w:p w:rsidR="00734DA0" w:rsidRDefault="00544551">
      <w:pPr>
        <w:pStyle w:val="Ttulo1"/>
      </w:pPr>
      <w:r>
        <w:t>Situación actual</w:t>
      </w:r>
    </w:p>
    <w:p w:rsidR="00734DA0" w:rsidRDefault="00734DA0"/>
    <w:p w:rsidR="00734DA0" w:rsidRDefault="00544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jefe del centro de cómputo es el responsable de la adquisición, toma de decisiones, mantenimiento, préstamo, reportes y conservación de los equipos en buen estado. También debe entregar la información que se le requiera por parte de los directivos en el momento en que ellos así lo pidan. Sin embargo, toda la información está registrada en hojas de papel y esto dificulta rastrear la información, pues se debe hacer de forma manual. Por último, también toma decisiones en cuanto a dar de baja o adquirir nuevo software/hardware.</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lastRenderedPageBreak/>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4C6E12" w:rsidRDefault="004C6E12" w:rsidP="006252A1">
            <w:pPr>
              <w:spacing w:after="0"/>
            </w:pPr>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lastRenderedPageBreak/>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w:t>
            </w:r>
            <w:r w:rsidR="00241E84">
              <w:t>6.</w:t>
            </w:r>
            <w:r>
              <w:t>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lastRenderedPageBreak/>
              <w:t>5. El sistema muestra un formulario, pidiendo los datos de 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2. El sistema abre un formulario con los datos del HARDWARE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lastRenderedPageBreak/>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lastRenderedPageBreak/>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 xml:space="preserve">3. El sistema muestra una ventana que contiene una tabla de todos los registros de RESPONSABLES existentes y, al lado </w:t>
            </w:r>
            <w:r>
              <w:lastRenderedPageBreak/>
              <w:t>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NO SE ENCONTRARON COINCIDENCIAS DE </w:t>
            </w:r>
            <w:r>
              <w:lastRenderedPageBreak/>
              <w:t>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W w:w="4923" w:type="pct"/>
        <w:tblLook w:val="04A0" w:firstRow="1" w:lastRow="0" w:firstColumn="1" w:lastColumn="0" w:noHBand="0" w:noVBand="1"/>
      </w:tblPr>
      <w:tblGrid>
        <w:gridCol w:w="2803"/>
        <w:gridCol w:w="6112"/>
      </w:tblGrid>
      <w:tr w:rsidR="009502D0" w:rsidRPr="005B6FE0"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184788366"/>
              <w:placeholder>
                <w:docPart w:val="4ADCE276708C4973AA952D4E56E8A5A0"/>
              </w:placeholder>
            </w:sdtPr>
            <w:sdtContent>
              <w:p w:rsidR="009502D0" w:rsidRPr="005B6FE0" w:rsidRDefault="009502D0" w:rsidP="000E3A00">
                <w:pPr>
                  <w:rPr>
                    <w:rFonts w:cs="Arial"/>
                  </w:rPr>
                </w:pPr>
                <w:r>
                  <w:rPr>
                    <w:rFonts w:cs="Arial"/>
                  </w:rPr>
                  <w:t>CU05</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487862698"/>
              <w:placeholder>
                <w:docPart w:val="4ADCE276708C4973AA952D4E56E8A5A0"/>
              </w:placeholder>
            </w:sdtPr>
            <w:sdtContent>
              <w:p w:rsidR="009502D0" w:rsidRPr="00731113" w:rsidRDefault="009502D0" w:rsidP="000E3A00">
                <w:pPr>
                  <w:rPr>
                    <w:rFonts w:cs="Arial"/>
                  </w:rPr>
                </w:pPr>
                <w:r>
                  <w:rPr>
                    <w:rFonts w:cs="Arial"/>
                  </w:rPr>
                  <w:t>Generar Reporte Estadístico</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Mora Báez Cristian Mauricio</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creación:</w:t>
            </w:r>
          </w:p>
        </w:tc>
        <w:sdt>
          <w:sdtPr>
            <w:rPr>
              <w:rFonts w:cs="Arial"/>
            </w:rPr>
            <w:id w:val="568382626"/>
            <w:placeholder>
              <w:docPart w:val="D1CC0E4F4E8B4EB89112F93B014CD08D"/>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23/09/2018</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actualización:</w:t>
            </w:r>
          </w:p>
        </w:tc>
        <w:sdt>
          <w:sdtPr>
            <w:rPr>
              <w:rFonts w:cs="Arial"/>
            </w:rPr>
            <w:id w:val="-1472899726"/>
            <w:placeholder>
              <w:docPart w:val="D1CC0E4F4E8B4EB89112F93B014CD08D"/>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proofErr w:type="spellStart"/>
            <w:r>
              <w:rPr>
                <w:rFonts w:cs="Arial"/>
              </w:rPr>
              <w:t>JefeCC</w:t>
            </w:r>
            <w:proofErr w:type="spellEnd"/>
          </w:p>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059054366"/>
              <w:placeholder>
                <w:docPart w:val="4ADCE276708C4973AA952D4E56E8A5A0"/>
              </w:placeholder>
            </w:sdtPr>
            <w:sdtContent>
              <w:p w:rsidR="009502D0" w:rsidRPr="00731113" w:rsidRDefault="009502D0" w:rsidP="000E3A00">
                <w:pPr>
                  <w:rPr>
                    <w:rFonts w:cs="Arial"/>
                  </w:rPr>
                </w:pPr>
                <w:r>
                  <w:rPr>
                    <w:rFonts w:cs="Arial"/>
                  </w:rPr>
                  <w:t>El JEFECC de centro de cómputo podrá generar reporte con la información de los equipos existentes, equipos en mantenimiento, equipo obsoleto y SOFTWARE registrado.</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804187844"/>
              <w:placeholder>
                <w:docPart w:val="4ADCE276708C4973AA952D4E56E8A5A0"/>
              </w:placeholder>
            </w:sdtPr>
            <w:sdtContent>
              <w:sdt>
                <w:sdtPr>
                  <w:rPr>
                    <w:rFonts w:cs="Arial"/>
                  </w:rPr>
                  <w:id w:val="-1716268118"/>
                  <w:placeholder>
                    <w:docPart w:val="4ADCE276708C4973AA952D4E56E8A5A0"/>
                  </w:placeholder>
                </w:sdtPr>
                <w:sdtContent>
                  <w:p w:rsidR="009502D0" w:rsidRDefault="009502D0" w:rsidP="009502D0">
                    <w:pPr>
                      <w:spacing w:after="0"/>
                      <w:rPr>
                        <w:rFonts w:cs="Arial"/>
                      </w:rPr>
                    </w:pPr>
                    <w:r>
                      <w:rPr>
                        <w:rFonts w:cs="Arial"/>
                      </w:rPr>
                      <w:t>PRE1-Debe estar iniciada la sesión del jefe CC</w:t>
                    </w:r>
                    <w:r w:rsidR="008B4CEE">
                      <w:rPr>
                        <w:rFonts w:cs="Arial"/>
                      </w:rPr>
                      <w:t xml:space="preserve"> y debe estar en el menú principal.</w:t>
                    </w:r>
                  </w:p>
                  <w:p w:rsidR="009502D0" w:rsidRDefault="009502D0" w:rsidP="009502D0">
                    <w:pPr>
                      <w:spacing w:after="0"/>
                      <w:rPr>
                        <w:rFonts w:cs="Arial"/>
                      </w:rPr>
                    </w:pPr>
                    <w:r>
                      <w:rPr>
                        <w:rFonts w:cs="Arial"/>
                      </w:rPr>
                      <w:t>PRE2- Debe de existir registro de fallas y equipos en mantenimiento.</w:t>
                    </w:r>
                  </w:p>
                  <w:p w:rsidR="009502D0" w:rsidRDefault="009502D0" w:rsidP="009502D0">
                    <w:pPr>
                      <w:spacing w:after="0"/>
                      <w:rPr>
                        <w:rFonts w:cs="Arial"/>
                      </w:rPr>
                    </w:pPr>
                    <w:r>
                      <w:rPr>
                        <w:rFonts w:cs="Arial"/>
                      </w:rPr>
                      <w:t>PRE3- Debe de existir SOFTWARE registrado en el sistema.</w:t>
                    </w:r>
                  </w:p>
                  <w:p w:rsidR="009502D0" w:rsidRPr="00731113" w:rsidRDefault="009502D0" w:rsidP="009502D0">
                    <w:pPr>
                      <w:spacing w:after="0"/>
                      <w:rPr>
                        <w:rFonts w:cs="Arial"/>
                      </w:rPr>
                    </w:pPr>
                  </w:p>
                </w:sdtContent>
              </w:sdt>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tcPr>
          <w:p w:rsidR="009502D0" w:rsidRPr="00731113" w:rsidRDefault="009502D0" w:rsidP="000E3A00">
            <w:pPr>
              <w:rPr>
                <w:rFonts w:cs="Arial"/>
                <w:b/>
              </w:rPr>
            </w:pPr>
            <w:r>
              <w:rPr>
                <w:rFonts w:cs="Arial"/>
                <w:b/>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0E3A00">
            <w:pPr>
              <w:rPr>
                <w:rFonts w:cs="Arial"/>
              </w:rPr>
            </w:pPr>
            <w:r>
              <w:rPr>
                <w:rFonts w:cs="Arial"/>
              </w:rPr>
              <w:t xml:space="preserve">El </w:t>
            </w:r>
            <w:proofErr w:type="spellStart"/>
            <w:r>
              <w:rPr>
                <w:rFonts w:cs="Arial"/>
              </w:rPr>
              <w:t>jefeCC</w:t>
            </w:r>
            <w:proofErr w:type="spellEnd"/>
            <w:r>
              <w:rPr>
                <w:rFonts w:cs="Arial"/>
              </w:rPr>
              <w:t xml:space="preserve"> da clic en el botón “G</w:t>
            </w:r>
            <w:r w:rsidR="009502D0">
              <w:rPr>
                <w:rFonts w:cs="Arial"/>
              </w:rPr>
              <w:t>enerar reportes estadísticos”.</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 Normal:</w:t>
            </w:r>
          </w:p>
        </w:tc>
        <w:sdt>
          <w:sdtPr>
            <w:id w:val="-1788505450"/>
            <w:placeholder>
              <w:docPart w:val="4ADCE276708C4973AA952D4E56E8A5A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9502D0">
                <w:pPr>
                  <w:spacing w:after="0"/>
                </w:pPr>
                <w:r>
                  <w:t>1</w:t>
                </w:r>
                <w:r w:rsidR="009502D0">
                  <w:t xml:space="preserve">.- El sistema muestra un menú con distintas opciones de “búsqueda por modelo”, “Equipos en mantenimiento”, “Equipos con más Fallas”, “equipos obsoletos”. </w:t>
                </w:r>
              </w:p>
              <w:p w:rsidR="009502D0" w:rsidRDefault="008B4CEE" w:rsidP="009502D0">
                <w:pPr>
                  <w:spacing w:after="0"/>
                </w:pPr>
                <w:r>
                  <w:t>2</w:t>
                </w:r>
                <w:r w:rsidR="009502D0">
                  <w:t xml:space="preserve">.- El </w:t>
                </w:r>
                <w:proofErr w:type="spellStart"/>
                <w:r w:rsidR="009502D0">
                  <w:t>jefeCC</w:t>
                </w:r>
                <w:proofErr w:type="spellEnd"/>
                <w:r w:rsidR="009502D0">
                  <w:t xml:space="preserve"> selecciona búsqueda por modelo e ingresa el modelo del equipo que desea buscar y da clic en buscar. (ver EX1) (ver FA1, FA2, FA3)</w:t>
                </w:r>
              </w:p>
              <w:p w:rsidR="009502D0" w:rsidRDefault="008B4CEE" w:rsidP="009502D0">
                <w:pPr>
                  <w:spacing w:after="0"/>
                </w:pPr>
                <w:r>
                  <w:t>3</w:t>
                </w:r>
                <w:r w:rsidR="009502D0">
                  <w:t>.- El sistema muestra la pantalla las estadísticas (graficas de equipos con fallas, en mantenimiento, obsoletos, en funcionamiento) de los equipos del modelo seleccionado.</w:t>
                </w:r>
              </w:p>
              <w:p w:rsidR="009502D0" w:rsidRDefault="008B4CEE" w:rsidP="009502D0">
                <w:pPr>
                  <w:spacing w:after="0"/>
                </w:pPr>
                <w:r>
                  <w:t>4</w:t>
                </w:r>
                <w:r w:rsidR="009502D0">
                  <w:t xml:space="preserve">.- El </w:t>
                </w:r>
                <w:proofErr w:type="spellStart"/>
                <w:r w:rsidR="009502D0">
                  <w:t>jefeCC</w:t>
                </w:r>
                <w:proofErr w:type="spellEnd"/>
                <w:r w:rsidR="009502D0">
                  <w:t xml:space="preserve"> da clic en imprimir reporte de estadísticas.</w:t>
                </w:r>
              </w:p>
              <w:p w:rsidR="009502D0" w:rsidRPr="00A5396E" w:rsidRDefault="008B4CEE" w:rsidP="009502D0">
                <w:pPr>
                  <w:spacing w:after="0"/>
                </w:pPr>
                <w:r>
                  <w:t>5</w:t>
                </w:r>
                <w:r w:rsidR="009502D0">
                  <w:t>.- El sistema manda a imprimir un archivo(Reporte estadístico) en formato PDF</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584461050"/>
              <w:placeholder>
                <w:docPart w:val="4ADCE276708C4973AA952D4E56E8A5A0"/>
              </w:placeholder>
            </w:sdtPr>
            <w:sdtContent>
              <w:p w:rsidR="009502D0" w:rsidRDefault="009502D0" w:rsidP="009502D0">
                <w:pPr>
                  <w:spacing w:after="0"/>
                </w:pPr>
                <w:r>
                  <w:t xml:space="preserve">FA1-  El </w:t>
                </w:r>
                <w:proofErr w:type="spellStart"/>
                <w:r>
                  <w:t>jefeCC</w:t>
                </w:r>
                <w:proofErr w:type="spellEnd"/>
                <w:r>
                  <w:t xml:space="preserve"> selecciona búsqueda por equipos en mantenimiento.</w:t>
                </w:r>
              </w:p>
              <w:p w:rsidR="009502D0" w:rsidRDefault="009502D0" w:rsidP="009502D0">
                <w:pPr>
                  <w:spacing w:after="0"/>
                </w:pPr>
              </w:p>
              <w:p w:rsidR="009502D0" w:rsidRPr="009502D0" w:rsidRDefault="009502D0" w:rsidP="009502D0">
                <w:pPr>
                  <w:spacing w:after="0"/>
                  <w:rPr>
                    <w:rFonts w:cs="Arial"/>
                  </w:rPr>
                </w:pPr>
                <w:r>
                  <w:rPr>
                    <w:rFonts w:cs="Arial"/>
                  </w:rPr>
                  <w:t xml:space="preserve">1. </w:t>
                </w:r>
                <w:r w:rsidRPr="009502D0">
                  <w:rPr>
                    <w:rFonts w:cs="Arial"/>
                  </w:rPr>
                  <w:t>El sistema muestra las gráficas de los quipos que se encentran actualmente en mantenimiento</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w:t>
                </w:r>
                <w:r w:rsidR="000E3A00">
                  <w:rPr>
                    <w:rFonts w:cs="Arial"/>
                  </w:rPr>
                  <w:t>en mantenimiento</w:t>
                </w:r>
                <w:r w:rsidRPr="009502D0">
                  <w:rPr>
                    <w:rFonts w:cs="Arial"/>
                  </w:rPr>
                  <w:t>).</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el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FA2- El </w:t>
                </w:r>
                <w:proofErr w:type="spellStart"/>
                <w:r>
                  <w:rPr>
                    <w:rFonts w:cs="Arial"/>
                  </w:rPr>
                  <w:t>jefeCC</w:t>
                </w:r>
                <w:proofErr w:type="spellEnd"/>
                <w:r>
                  <w:rPr>
                    <w:rFonts w:cs="Arial"/>
                  </w:rPr>
                  <w:t xml:space="preserve"> selecciona búsqueda por equipos con más Fallas.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las gráficas con los datos de los equipos que han registrado más fallas a lo largo del semestre actual.</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con más fallas).</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FA3- El </w:t>
                </w:r>
                <w:proofErr w:type="spellStart"/>
                <w:r>
                  <w:rPr>
                    <w:rFonts w:cs="Arial"/>
                  </w:rPr>
                  <w:t>jefeCC</w:t>
                </w:r>
                <w:proofErr w:type="spellEnd"/>
                <w:r>
                  <w:rPr>
                    <w:rFonts w:cs="Arial"/>
                  </w:rPr>
                  <w:t xml:space="preserve"> selecciona búsqueda por equipos obsoletos.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graficas pertenecientes a los equipos que se encuentran obsoletos.</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imprimir(reporte de estadísticas de equipos obsoletos)</w:t>
                </w:r>
              </w:p>
              <w:p w:rsidR="009502D0" w:rsidRP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Excepciones:</w:t>
            </w:r>
          </w:p>
        </w:tc>
        <w:sdt>
          <w:sdtPr>
            <w:id w:val="-1268082055"/>
            <w:placeholder>
              <w:docPart w:val="E5F39A204E7748189330D2774258CF25"/>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9502D0" w:rsidP="000E3A00">
                <w:r>
                  <w:t>EX1.- Error de conexión.</w:t>
                </w:r>
              </w:p>
              <w:p w:rsidR="009502D0" w:rsidRPr="009502D0" w:rsidRDefault="009502D0" w:rsidP="009502D0">
                <w:pPr>
                  <w:spacing w:after="0"/>
                  <w:rPr>
                    <w:rFonts w:cs="Arial"/>
                  </w:rPr>
                </w:pPr>
                <w:r>
                  <w:rPr>
                    <w:rFonts w:cs="Arial"/>
                  </w:rPr>
                  <w:t xml:space="preserve">1. </w:t>
                </w:r>
                <w:r w:rsidRPr="009502D0">
                  <w:rPr>
                    <w:rFonts w:cs="Arial"/>
                  </w:rPr>
                  <w:t xml:space="preserve">El sistema muestra un mensaje de error, “El sistema no se </w:t>
                </w:r>
                <w:r w:rsidRPr="009502D0">
                  <w:rPr>
                    <w:rFonts w:cs="Arial"/>
                  </w:rPr>
                  <w:lastRenderedPageBreak/>
                  <w:t>pudo conectar con la base de datos” y un botón de cancelar.</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cancelar.</w:t>
                </w:r>
              </w:p>
              <w:p w:rsidR="009502D0" w:rsidRPr="009502D0" w:rsidRDefault="009502D0" w:rsidP="009502D0">
                <w:pPr>
                  <w:spacing w:after="0"/>
                  <w:rPr>
                    <w:rFonts w:cs="Arial"/>
                  </w:rPr>
                </w:pPr>
                <w:r>
                  <w:rPr>
                    <w:rFonts w:cs="Arial"/>
                  </w:rPr>
                  <w:t xml:space="preserve">3. </w:t>
                </w:r>
                <w:r w:rsidRPr="009502D0">
                  <w:rPr>
                    <w:rFonts w:cs="Arial"/>
                  </w:rPr>
                  <w:t>El sistema dirige al menú Reportes.</w:t>
                </w:r>
              </w:p>
            </w:tc>
          </w:sdtContent>
        </w:sdt>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proofErr w:type="spellStart"/>
            <w:r w:rsidRPr="00731113">
              <w:rPr>
                <w:rFonts w:cs="Arial"/>
                <w:b/>
              </w:rPr>
              <w:lastRenderedPageBreak/>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Entradas:</w:t>
            </w:r>
          </w:p>
        </w:tc>
        <w:sdt>
          <w:sdtPr>
            <w:rPr>
              <w:rFonts w:cs="Arial"/>
            </w:rPr>
            <w:id w:val="9248626"/>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9502D0">
                <w:pPr>
                  <w:rPr>
                    <w:rFonts w:cs="Arial"/>
                  </w:rPr>
                </w:pPr>
                <w:r>
                  <w:rPr>
                    <w:rFonts w:cs="Arial"/>
                  </w:rPr>
                  <w:t>Criterio de búsqueda.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Salidas: </w:t>
            </w:r>
          </w:p>
        </w:tc>
        <w:sdt>
          <w:sdtPr>
            <w:rPr>
              <w:rFonts w:cs="Arial"/>
            </w:rPr>
            <w:id w:val="2004553148"/>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Reporte estadístico.</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Incluye: </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64779081"/>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5B6FE0" w:rsidRDefault="009502D0" w:rsidP="009502D0">
                <w:pPr>
                  <w:rPr>
                    <w:rFonts w:cs="Arial"/>
                  </w:rPr>
                </w:pPr>
                <w:r>
                  <w:rPr>
                    <w:rFonts w:cs="Arial"/>
                  </w:rPr>
                  <w:t>N/A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Extiende:</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Prioridad:</w:t>
            </w:r>
          </w:p>
        </w:tc>
        <w:sdt>
          <w:sdtPr>
            <w:rPr>
              <w:rFonts w:cs="Arial"/>
            </w:rPr>
            <w:id w:val="-1380938390"/>
            <w:placeholder>
              <w:docPart w:val="90B143D2F69A406A952DDC0313E20849"/>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731113" w:rsidRDefault="009502D0" w:rsidP="000E3A00">
                <w:pPr>
                  <w:rPr>
                    <w:rFonts w:cs="Arial"/>
                  </w:rPr>
                </w:pPr>
                <w:r>
                  <w:rPr>
                    <w:rFonts w:cs="Arial"/>
                  </w:rPr>
                  <w:t>Media</w:t>
                </w:r>
              </w:p>
            </w:tc>
          </w:sdtContent>
        </w:sdt>
      </w:tr>
    </w:tbl>
    <w:p w:rsidR="00734DA0" w:rsidRDefault="00734DA0"/>
    <w:p w:rsidR="009502D0" w:rsidRDefault="009502D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0E3A00" w:rsidP="000E3A00">
            <w:pPr>
              <w:spacing w:after="0"/>
            </w:pPr>
            <w:r>
              <w:t>PRE 1.-</w:t>
            </w:r>
            <w:r w:rsidR="00544551">
              <w:t>El hardware que se solicita debe estar disponible para ser prestado.</w:t>
            </w:r>
          </w:p>
          <w:p w:rsidR="000E3A00" w:rsidRDefault="000E3A00" w:rsidP="000E3A00">
            <w:pPr>
              <w:spacing w:after="0"/>
            </w:pPr>
            <w:r>
              <w:t xml:space="preserve">PRE 2.- El </w:t>
            </w:r>
            <w:proofErr w:type="spellStart"/>
            <w:r>
              <w:t>JefeCC</w:t>
            </w:r>
            <w:proofErr w:type="spellEnd"/>
            <w:r>
              <w:t xml:space="preserve"> se encuentra en la pantalla de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muestra un cuadro de dialogo informando: </w:t>
            </w:r>
            <w:r w:rsidR="00544551">
              <w:rPr>
                <w:color w:val="000000"/>
              </w:rPr>
              <w:lastRenderedPageBreak/>
              <w:t>“Hardware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Content>
              <w:p w:rsidR="003B080F" w:rsidRPr="005B6FE0" w:rsidRDefault="003B080F" w:rsidP="00344543">
                <w:pPr>
                  <w:rPr>
                    <w:rFonts w:cs="Arial"/>
                  </w:rPr>
                </w:pPr>
                <w:r>
                  <w:rPr>
                    <w:rFonts w:cs="Arial"/>
                  </w:rPr>
                  <w:t>CU07</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Content>
              <w:p w:rsidR="003B080F" w:rsidRPr="00731113" w:rsidRDefault="003B080F" w:rsidP="00344543">
                <w:pPr>
                  <w:rPr>
                    <w:rFonts w:cs="Arial"/>
                  </w:rPr>
                </w:pPr>
                <w:r>
                  <w:rPr>
                    <w:rFonts w:cs="Arial"/>
                  </w:rPr>
                  <w:t>Generar Reportes</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Mora Báez Cristian Mauricio</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23/09/2018</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0E3A00" w:rsidP="00344543">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Content>
                <w:r w:rsidR="003B080F">
                  <w:rPr>
                    <w:rFonts w:cs="Arial"/>
                  </w:rPr>
                  <w:t>30/10/2018</w:t>
                </w:r>
              </w:sdtContent>
            </w:sdt>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roofErr w:type="spellStart"/>
            <w:r>
              <w:rPr>
                <w:rFonts w:cs="Arial"/>
              </w:rPr>
              <w:t>JefeCC</w:t>
            </w:r>
            <w:proofErr w:type="spellEnd"/>
          </w:p>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Content>
              <w:p w:rsidR="003B080F" w:rsidRPr="00731113" w:rsidRDefault="003B080F" w:rsidP="008C6CF9">
                <w:pPr>
                  <w:rPr>
                    <w:rFonts w:cs="Arial"/>
                  </w:rPr>
                </w:pPr>
                <w:r>
                  <w:rPr>
                    <w:rFonts w:cs="Arial"/>
                  </w:rPr>
                  <w:t xml:space="preserve">El JEFECC podrá generar reportes </w:t>
                </w:r>
                <w:r w:rsidR="008C6CF9">
                  <w:rPr>
                    <w:rFonts w:cs="Arial"/>
                  </w:rPr>
                  <w:t>de Fallas y de inventario para el</w:t>
                </w:r>
                <w:r>
                  <w:rPr>
                    <w:rFonts w:cs="Arial"/>
                  </w:rPr>
                  <w:t xml:space="preserve"> SOFTWARE y HARDWARE.</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Content>
              <w:sdt>
                <w:sdtPr>
                  <w:rPr>
                    <w:rFonts w:cs="Arial"/>
                  </w:rPr>
                  <w:id w:val="9248621"/>
                  <w:placeholder>
                    <w:docPart w:val="D71F0070394245249AB4C370557B5C86"/>
                  </w:placeholder>
                </w:sdtPr>
                <w:sdtContent>
                  <w:p w:rsidR="003B080F" w:rsidRDefault="003B080F" w:rsidP="008C6CF9">
                    <w:pPr>
                      <w:spacing w:after="0"/>
                      <w:rPr>
                        <w:rFonts w:cs="Arial"/>
                      </w:rPr>
                    </w:pPr>
                    <w:r>
                      <w:rPr>
                        <w:rFonts w:cs="Arial"/>
                      </w:rPr>
                      <w:t>PRE1-Debe estar iniciada la sesión del jefe CC</w:t>
                    </w:r>
                    <w:r w:rsidR="008C6CF9">
                      <w:rPr>
                        <w:rFonts w:cs="Arial"/>
                      </w:rPr>
                      <w:t xml:space="preserve"> y estar en el menú principal.</w:t>
                    </w:r>
                  </w:p>
                  <w:p w:rsidR="003B080F" w:rsidRPr="00731113" w:rsidRDefault="003B080F" w:rsidP="008C6CF9">
                    <w:pPr>
                      <w:spacing w:after="0"/>
                      <w:rPr>
                        <w:rFonts w:cs="Arial"/>
                      </w:rPr>
                    </w:pPr>
                    <w:r>
                      <w:rPr>
                        <w:rFonts w:cs="Arial"/>
                      </w:rPr>
                      <w:t>PRE2- Debe de existir registro de fallas, HARWARE y SOFTWARE registrado dentro del sistema.</w:t>
                    </w:r>
                  </w:p>
                </w:sdtContent>
              </w:sdt>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344543">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rPr>
                <w:rFonts w:cs="Arial"/>
              </w:rPr>
            </w:pPr>
            <w:r>
              <w:rPr>
                <w:rFonts w:cs="Arial"/>
              </w:rPr>
              <w:t xml:space="preserve">El </w:t>
            </w:r>
            <w:proofErr w:type="spellStart"/>
            <w:r>
              <w:rPr>
                <w:rFonts w:cs="Arial"/>
              </w:rPr>
              <w:t>jefeCC</w:t>
            </w:r>
            <w:proofErr w:type="spellEnd"/>
            <w:r>
              <w:rPr>
                <w:rFonts w:cs="Arial"/>
              </w:rPr>
              <w:t xml:space="preserve"> da clic en el botón “G</w:t>
            </w:r>
            <w:r w:rsidR="003B080F">
              <w:rPr>
                <w:rFonts w:cs="Arial"/>
              </w:rPr>
              <w:t>enerar reportes”.</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 Normal:</w:t>
            </w:r>
          </w:p>
        </w:tc>
        <w:sdt>
          <w:sdtPr>
            <w:id w:val="9248622"/>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spacing w:after="0"/>
                </w:pPr>
                <w:r>
                  <w:t>1</w:t>
                </w:r>
                <w:r w:rsidR="003B080F">
                  <w:t>.- El sistema muestra un menú con distintas opciones de “Reporte dictamen”, “Reporte de HARDWARE”, “Reporte de SOFTWARE</w:t>
                </w:r>
                <w:proofErr w:type="gramStart"/>
                <w:r w:rsidR="003B080F">
                  <w:t>” .</w:t>
                </w:r>
                <w:proofErr w:type="gramEnd"/>
              </w:p>
              <w:p w:rsidR="003B080F" w:rsidRDefault="008C6CF9" w:rsidP="00344543">
                <w:pPr>
                  <w:spacing w:after="0"/>
                </w:pPr>
                <w:r>
                  <w:t>2</w:t>
                </w:r>
                <w:r w:rsidR="003B080F">
                  <w:t xml:space="preserve">.- El </w:t>
                </w:r>
                <w:proofErr w:type="spellStart"/>
                <w:r w:rsidR="003B080F">
                  <w:t>jefeCC</w:t>
                </w:r>
                <w:proofErr w:type="spellEnd"/>
                <w:r w:rsidR="003B080F">
                  <w:t xml:space="preserve"> selecciona </w:t>
                </w:r>
                <w:r w:rsidR="00335B46">
                  <w:t xml:space="preserve">“Reporte dictamen” </w:t>
                </w:r>
                <w:r w:rsidR="003B080F">
                  <w:t>(ver EX1) (ver FA1, FA2)</w:t>
                </w:r>
                <w:r w:rsidR="00335B46">
                  <w:t>.</w:t>
                </w:r>
              </w:p>
              <w:p w:rsidR="003B080F" w:rsidRDefault="008C6CF9" w:rsidP="00344543">
                <w:pPr>
                  <w:spacing w:after="0"/>
                </w:pPr>
                <w:r>
                  <w:t>3</w:t>
                </w:r>
                <w:r w:rsidR="003B080F">
                  <w:t xml:space="preserve">.- El sistema muestra la pantalla con </w:t>
                </w:r>
                <w:r w:rsidR="00335B46">
                  <w:t>los periodos guardados en la base de datos.</w:t>
                </w:r>
              </w:p>
              <w:p w:rsidR="003B080F" w:rsidRDefault="008C6CF9" w:rsidP="00344543">
                <w:pPr>
                  <w:spacing w:after="0"/>
                </w:pPr>
                <w:r>
                  <w:t>4</w:t>
                </w:r>
                <w:r w:rsidR="003B080F">
                  <w:t xml:space="preserve">.- El </w:t>
                </w:r>
                <w:proofErr w:type="spellStart"/>
                <w:r w:rsidR="003B080F">
                  <w:t>jefeCC</w:t>
                </w:r>
                <w:proofErr w:type="spellEnd"/>
                <w:r w:rsidR="003B080F">
                  <w:t xml:space="preserve"> selecciona el periodo del cual necesita el reporte.</w:t>
                </w:r>
              </w:p>
              <w:p w:rsidR="003B080F" w:rsidRDefault="008C6CF9" w:rsidP="00344543">
                <w:pPr>
                  <w:spacing w:after="0"/>
                </w:pPr>
                <w:r>
                  <w:t>5</w:t>
                </w:r>
                <w:r w:rsidR="003B080F">
                  <w:t>.- El sistema muestra los datos de todos los equipos existentes que presentan fallas.</w:t>
                </w:r>
              </w:p>
              <w:p w:rsidR="003B080F" w:rsidRDefault="003B080F" w:rsidP="00344543">
                <w:pPr>
                  <w:spacing w:after="0"/>
                </w:pPr>
                <w:r>
                  <w:t xml:space="preserve">6.- El </w:t>
                </w:r>
                <w:proofErr w:type="spellStart"/>
                <w:r>
                  <w:t>jefeCC</w:t>
                </w:r>
                <w:proofErr w:type="spellEnd"/>
                <w:r>
                  <w:t xml:space="preserve"> da clic en imprimir reporte de Fallas.</w:t>
                </w:r>
              </w:p>
              <w:p w:rsidR="003B080F" w:rsidRPr="00A5396E" w:rsidRDefault="003B080F" w:rsidP="00344543">
                <w:pPr>
                  <w:spacing w:after="0"/>
                </w:pPr>
                <w:r>
                  <w:t>7.- El sistema manda a imprimir un archivo (Dictamen) en formato PDF.</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Content>
              <w:p w:rsidR="003B080F" w:rsidRDefault="003B080F" w:rsidP="00344543">
                <w:pPr>
                  <w:spacing w:after="0"/>
                </w:pPr>
                <w:r>
                  <w:t xml:space="preserve">FA1-  El </w:t>
                </w:r>
                <w:proofErr w:type="spellStart"/>
                <w:r>
                  <w:t>jefeCC</w:t>
                </w:r>
                <w:proofErr w:type="spellEnd"/>
                <w:r>
                  <w:t xml:space="preserve"> selecciona “Reporte de HARDWARE”. (Ver EX1)</w:t>
                </w:r>
              </w:p>
              <w:p w:rsidR="003B080F" w:rsidRDefault="003B080F" w:rsidP="00344543">
                <w:pPr>
                  <w:spacing w:after="0"/>
                </w:pPr>
              </w:p>
              <w:p w:rsidR="003B080F" w:rsidRPr="003504F6" w:rsidRDefault="003B080F" w:rsidP="00344543">
                <w:pPr>
                  <w:spacing w:after="0"/>
                  <w:rPr>
                    <w:rFonts w:cs="Arial"/>
                  </w:rPr>
                </w:pPr>
                <w:r>
                  <w:rPr>
                    <w:rFonts w:cs="Arial"/>
                  </w:rPr>
                  <w:t xml:space="preserve">1. </w:t>
                </w:r>
                <w:r w:rsidRPr="003504F6">
                  <w:rPr>
                    <w:rFonts w:cs="Arial"/>
                  </w:rPr>
                  <w:t>El sistema muestra una pantalla con dos opciones</w:t>
                </w:r>
                <w:r w:rsidR="00861797">
                  <w:rPr>
                    <w:rFonts w:cs="Arial"/>
                  </w:rPr>
                  <w:t xml:space="preserve"> de</w:t>
                </w:r>
                <w:r w:rsidRPr="003504F6">
                  <w:rPr>
                    <w:rFonts w:cs="Arial"/>
                  </w:rPr>
                  <w:t xml:space="preserve"> </w:t>
                </w:r>
                <w:r w:rsidR="00861797">
                  <w:rPr>
                    <w:rFonts w:cs="Arial"/>
                  </w:rPr>
                  <w:t>búsqueda:</w:t>
                </w:r>
                <w:r w:rsidRPr="003504F6">
                  <w:rPr>
                    <w:rFonts w:cs="Arial"/>
                  </w:rPr>
                  <w:t xml:space="preserve">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344543">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344543">
                <w:pPr>
                  <w:spacing w:after="0"/>
                  <w:rPr>
                    <w:rFonts w:cs="Arial"/>
                  </w:rPr>
                </w:pPr>
              </w:p>
              <w:p w:rsidR="003B080F" w:rsidRDefault="003B080F" w:rsidP="00344543">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344543">
                <w:pPr>
                  <w:spacing w:after="0"/>
                  <w:rPr>
                    <w:rFonts w:cs="Arial"/>
                  </w:rPr>
                </w:pPr>
              </w:p>
              <w:p w:rsidR="003B080F" w:rsidRPr="003504F6" w:rsidRDefault="003B080F" w:rsidP="00344543">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reporte de SOFTWARE.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344543">
                <w:pPr>
                  <w:spacing w:after="0"/>
                  <w:rPr>
                    <w:rFonts w:cs="Arial"/>
                  </w:rPr>
                </w:pPr>
                <w:r>
                  <w:rPr>
                    <w:rFonts w:cs="Arial"/>
                  </w:rPr>
                  <w:lastRenderedPageBreak/>
                  <w:t xml:space="preserve">5. </w:t>
                </w:r>
                <w:r w:rsidRPr="003504F6">
                  <w:rPr>
                    <w:rFonts w:cs="Arial"/>
                  </w:rPr>
                  <w:t>El sistema manda a imprimir un archivo en formato PDF y regresa al flujo normal 3.</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Excepciones:</w:t>
            </w:r>
          </w:p>
        </w:tc>
        <w:sdt>
          <w:sdtPr>
            <w:id w:val="9248624"/>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861797">
                <w:pPr>
                  <w:spacing w:after="0"/>
                </w:pPr>
                <w:r>
                  <w:t>EX1.- Error de conexión.</w:t>
                </w:r>
              </w:p>
              <w:p w:rsidR="00861797" w:rsidRDefault="00861797" w:rsidP="00861797">
                <w:pPr>
                  <w:spacing w:after="0"/>
                </w:pPr>
              </w:p>
              <w:p w:rsidR="003B080F" w:rsidRPr="003504F6" w:rsidRDefault="003B080F" w:rsidP="00861797">
                <w:pPr>
                  <w:spacing w:after="0"/>
                  <w:rPr>
                    <w:rFonts w:cs="Arial"/>
                  </w:rPr>
                </w:pPr>
                <w:r>
                  <w:rPr>
                    <w:rFonts w:cs="Arial"/>
                  </w:rPr>
                  <w:t xml:space="preserve">1. </w:t>
                </w:r>
                <w:r w:rsidRPr="003504F6">
                  <w:rPr>
                    <w:rFonts w:cs="Arial"/>
                  </w:rPr>
                  <w:t xml:space="preserve">El sistema muestra un mensaje de error, “El sistema no se pudo conectar con la base de datos” y un botón </w:t>
                </w:r>
                <w:r w:rsidR="00861797">
                  <w:rPr>
                    <w:rFonts w:cs="Arial"/>
                  </w:rPr>
                  <w:t>de aceptar</w:t>
                </w:r>
                <w:r w:rsidRPr="003504F6">
                  <w:rPr>
                    <w:rFonts w:cs="Arial"/>
                  </w:rPr>
                  <w:t>.</w:t>
                </w:r>
              </w:p>
              <w:p w:rsidR="003B080F" w:rsidRPr="003504F6" w:rsidRDefault="003B080F" w:rsidP="00861797">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w:t>
                </w:r>
                <w:r w:rsidR="00861797">
                  <w:rPr>
                    <w:rFonts w:cs="Arial"/>
                  </w:rPr>
                  <w:t>aceptar</w:t>
                </w:r>
                <w:r w:rsidRPr="003504F6">
                  <w:rPr>
                    <w:rFonts w:cs="Arial"/>
                  </w:rPr>
                  <w:t>.</w:t>
                </w:r>
              </w:p>
              <w:p w:rsidR="003B080F" w:rsidRPr="003504F6" w:rsidRDefault="003B080F" w:rsidP="00861797">
                <w:pPr>
                  <w:spacing w:after="0"/>
                  <w:rPr>
                    <w:rFonts w:cs="Arial"/>
                  </w:rPr>
                </w:pPr>
                <w:r>
                  <w:rPr>
                    <w:rFonts w:cs="Arial"/>
                  </w:rPr>
                  <w:t xml:space="preserve">3. </w:t>
                </w:r>
                <w:r w:rsidRPr="003504F6">
                  <w:rPr>
                    <w:rFonts w:cs="Arial"/>
                  </w:rPr>
                  <w:t>El sistema vuelve al flujo normal 3.</w:t>
                </w:r>
              </w:p>
            </w:tc>
          </w:sdtContent>
        </w:sdt>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
        </w:tc>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Entradas:</w:t>
            </w:r>
          </w:p>
        </w:tc>
        <w:sdt>
          <w:sdtPr>
            <w:rPr>
              <w:rFonts w:cs="Arial"/>
            </w:rPr>
            <w:id w:val="-1048608342"/>
            <w:placeholder>
              <w:docPart w:val="E43EAC561CAF406DB1874DFC29A22B7A"/>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Datos de los equipos.</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 xml:space="preserve">Salidas: </w:t>
            </w:r>
          </w:p>
        </w:tc>
        <w:sdt>
          <w:sdtPr>
            <w:rPr>
              <w:rFonts w:cs="Arial"/>
            </w:rPr>
            <w:id w:val="9248627"/>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Reporte de dictamen, reporte de</w:t>
                </w:r>
                <w:r w:rsidR="0064182C">
                  <w:rPr>
                    <w:rFonts w:cs="Arial"/>
                  </w:rPr>
                  <w:t xml:space="preserve"> HARDWARE, reporte de SOFTWARE </w:t>
                </w:r>
                <w:r>
                  <w:rPr>
                    <w:rFonts w:cs="Arial"/>
                  </w:rPr>
                  <w:t>en formato PDF.</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 xml:space="preserve">Incluye: </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344543">
                <w:pPr>
                  <w:spacing w:after="0"/>
                  <w:rPr>
                    <w:rFonts w:cs="Arial"/>
                  </w:rPr>
                </w:pPr>
                <w:r>
                  <w:rPr>
                    <w:rFonts w:cs="Arial"/>
                  </w:rPr>
                  <w:t>N/A</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Extiende:</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spacing w:after="0"/>
              <w:rPr>
                <w:rFonts w:cs="Arial"/>
              </w:rPr>
            </w:pPr>
            <w:r>
              <w:rPr>
                <w:rFonts w:cs="Arial"/>
              </w:rPr>
              <w:t>N/A</w:t>
            </w:r>
          </w:p>
        </w:tc>
      </w:tr>
      <w:tr w:rsidR="003B080F" w:rsidRPr="00A5396E" w:rsidTr="00344543">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344543">
                <w:pPr>
                  <w:spacing w:after="0"/>
                  <w:rPr>
                    <w:rFonts w:cs="Arial"/>
                  </w:rPr>
                </w:pPr>
                <w:r>
                  <w:rPr>
                    <w:rFonts w:cs="Arial"/>
                  </w:rPr>
                  <w:t>Media</w:t>
                </w:r>
              </w:p>
            </w:tc>
          </w:sdtContent>
        </w:sdt>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4244EC" w:rsidRDefault="00544551" w:rsidP="004244EC">
            <w:pPr>
              <w:spacing w:after="0"/>
            </w:pPr>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t>29</w:t>
            </w:r>
            <w:r w:rsidR="004244EC" w:rsidRPr="004244EC">
              <w:t>/10/2018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7647EB">
            <w:r>
              <w:t xml:space="preserve">El </w:t>
            </w:r>
            <w:proofErr w:type="spellStart"/>
            <w:r>
              <w:t>JefeCC</w:t>
            </w:r>
            <w:proofErr w:type="spellEnd"/>
            <w:r>
              <w:t xml:space="preserve"> será capaz de tener el control de la información de las LICENCIAS de HARDAWARE o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“Agregar Licencia” (ver FA</w:t>
            </w:r>
            <w:r w:rsidR="0075744C">
              <w:rPr>
                <w:color w:val="000000"/>
              </w:rPr>
              <w:t>1.</w:t>
            </w:r>
            <w:r w:rsidR="00544551">
              <w:rPr>
                <w:color w:val="000000"/>
              </w:rPr>
              <w:t>1, FA</w:t>
            </w:r>
            <w:r w:rsidR="0075744C">
              <w:rPr>
                <w:color w:val="000000"/>
              </w:rPr>
              <w:t>1.</w:t>
            </w:r>
            <w:r w:rsidR="00544551">
              <w:rPr>
                <w:color w:val="000000"/>
              </w:rPr>
              <w:t>2, F</w:t>
            </w:r>
            <w:r w:rsidR="0075744C">
              <w:rPr>
                <w:color w:val="000000"/>
              </w:rPr>
              <w:t>1.</w:t>
            </w:r>
            <w:r w:rsidR="00544551">
              <w:rPr>
                <w:color w:val="000000"/>
              </w:rPr>
              <w:t>3).</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muestra un formulario, pidiendo </w:t>
            </w:r>
            <w:r>
              <w:rPr>
                <w:color w:val="000000"/>
              </w:rPr>
              <w:t xml:space="preserve">información de la </w:t>
            </w:r>
            <w:r>
              <w:rPr>
                <w:color w:val="000000"/>
              </w:rPr>
              <w:lastRenderedPageBreak/>
              <w:t xml:space="preserve">licencia </w:t>
            </w:r>
            <w:r w:rsidR="00544551">
              <w:rPr>
                <w:color w:val="000000"/>
              </w:rPr>
              <w:t>(</w:t>
            </w:r>
            <w:bookmarkStart w:id="0" w:name="_GoBack"/>
            <w:r w:rsidR="00544551">
              <w:rPr>
                <w:color w:val="000000"/>
              </w:rPr>
              <w:t>clave, fecha de inicio, fecha del fin</w:t>
            </w:r>
            <w:r w:rsidR="00544551">
              <w:t>,</w:t>
            </w:r>
            <w:r>
              <w:t xml:space="preserve"> </w:t>
            </w:r>
            <w:r w:rsidR="00544551">
              <w:rPr>
                <w:color w:val="000000"/>
              </w:rPr>
              <w:t xml:space="preserve">proveedor, </w:t>
            </w:r>
            <w:r>
              <w:rPr>
                <w:color w:val="000000"/>
              </w:rPr>
              <w:t>número</w:t>
            </w:r>
            <w:r w:rsidR="00544551">
              <w:rPr>
                <w:color w:val="000000"/>
              </w:rPr>
              <w:t xml:space="preserve"> de licencias</w:t>
            </w:r>
            <w:r>
              <w:rPr>
                <w:color w:val="000000"/>
              </w:rPr>
              <w:t>, tipo</w:t>
            </w:r>
            <w:bookmarkEnd w:id="0"/>
            <w:r w:rsidR="00544551">
              <w:rPr>
                <w:color w:val="000000"/>
              </w:rPr>
              <w:t>).</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t>JefeCC</w:t>
            </w:r>
            <w:proofErr w:type="spellEnd"/>
            <w:r w:rsidR="00544551">
              <w:rPr>
                <w:color w:val="000000"/>
              </w:rPr>
              <w:t xml:space="preserve"> llena los datos que se requieren y da clic en el botón “Guardar” al finalizar (ver EX1).</w:t>
            </w:r>
          </w:p>
          <w:p w:rsidR="00734DA0" w:rsidRDefault="007647EB" w:rsidP="007647EB">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cuadro de dialogo, el cual dice: “</w:t>
            </w:r>
            <w:r w:rsidR="00544551">
              <w:t>Licencia guardada y asignada</w:t>
            </w:r>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w:t>
            </w:r>
            <w:r w:rsidR="0075744C">
              <w:t>1.</w:t>
            </w:r>
            <w:r>
              <w:t>1 ELIMINAR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el/los registro(s) que desea y da clic en el botón “Eliminar”.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w:t>
            </w:r>
            <w:r w:rsidR="00544551">
              <w:t>muestra un mensaje de confirmación “¿Seguro que</w:t>
            </w:r>
            <w:r w:rsidR="003B080F">
              <w:t xml:space="preserve"> desea eliminar esta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El usuario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mensaje indicando que la Licencia ha sido borrada.</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w:t>
            </w:r>
            <w:r w:rsidR="0075744C">
              <w:t>1.</w:t>
            </w:r>
            <w:r>
              <w:t>2 MODIFICAR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de la tabla el registro de HARDWARE que desea y da clic en el botón “Modificar”.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abre un formulario con los datos de la LICENCIA que se seleccionó y los campos están habilitados para ingresar nueva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actualiza la información y da clic en el botón “Actualizar”.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w:t>
            </w:r>
            <w:r w:rsidR="00544551">
              <w:t>muestra un mensaje confirmación “¿Seguro que de</w:t>
            </w:r>
            <w:r w:rsidR="003B080F">
              <w:t>sea actualizar su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5.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6. </w:t>
            </w:r>
            <w:r w:rsidR="00544551">
              <w:rPr>
                <w:color w:val="000000"/>
              </w:rPr>
              <w:t>El sistema actualiza la información y la guarda en la base de datos.</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FA3 BUSCAR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“Buscar registro”.</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una ventana para ingresar el número de serie, una inicial</w:t>
            </w:r>
            <w:r w:rsidR="00544551">
              <w:t xml:space="preserve"> o el nombre</w:t>
            </w:r>
            <w:r w:rsidR="00544551">
              <w:rPr>
                <w:color w:val="000000"/>
              </w:rPr>
              <w:t xml:space="preserve"> del HARDWARE o SOFTWARE que desea buscar para encontrar su LICENCIA</w:t>
            </w:r>
            <w:r w:rsidR="00544551">
              <w:t>.</w:t>
            </w:r>
          </w:p>
          <w:p w:rsidR="00734DA0" w:rsidRDefault="0075744C" w:rsidP="0075744C">
            <w:pPr>
              <w:pBdr>
                <w:top w:val="nil"/>
                <w:left w:val="nil"/>
                <w:bottom w:val="nil"/>
                <w:right w:val="nil"/>
                <w:between w:val="nil"/>
              </w:pBdr>
              <w:spacing w:after="0" w:line="276" w:lineRule="auto"/>
              <w:contextualSpacing/>
              <w:rPr>
                <w:color w:val="000000"/>
              </w:rPr>
            </w:pPr>
            <w:r>
              <w:t xml:space="preserve">3. </w:t>
            </w:r>
            <w:r w:rsidR="00544551">
              <w:t xml:space="preserve">El </w:t>
            </w:r>
            <w:proofErr w:type="spellStart"/>
            <w:r w:rsidR="00544551">
              <w:t>JefeCC</w:t>
            </w:r>
            <w:proofErr w:type="spellEnd"/>
            <w:r w:rsidR="00544551">
              <w:t xml:space="preserve"> </w:t>
            </w:r>
            <w:r w:rsidR="00544551">
              <w:rPr>
                <w:color w:val="000000"/>
              </w:rPr>
              <w:t>da clic en el botón “Buscar” después de ingresar la información.</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 xml:space="preserve">El sistema muestra el registro que coincidió con la información que ingresó el </w:t>
            </w:r>
            <w:proofErr w:type="spellStart"/>
            <w:r w:rsidR="00544551">
              <w:rPr>
                <w:color w:val="000000"/>
              </w:rPr>
              <w:t>JefeCC</w:t>
            </w:r>
            <w:proofErr w:type="spellEnd"/>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sistema muestra una ventana emergente diciendo: Error. </w:t>
            </w:r>
            <w:r w:rsidR="00544551">
              <w:rPr>
                <w:color w:val="000000"/>
              </w:rPr>
              <w:lastRenderedPageBreak/>
              <w:t>Hubo una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El sistema despliega un formulario donde se piden los datos 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544551">
              <w:rPr>
                <w:color w:val="000000"/>
              </w:rPr>
              <w:t>EX1) (</w:t>
            </w:r>
            <w:r>
              <w:rPr>
                <w:color w:val="000000"/>
              </w:rPr>
              <w:t xml:space="preserve">ver </w:t>
            </w:r>
            <w:r w:rsidR="00544551">
              <w:rPr>
                <w:color w:val="000000"/>
              </w:rPr>
              <w:t>FA2)</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6. </w:t>
            </w:r>
            <w:r w:rsidR="00544551">
              <w:rPr>
                <w:color w:val="000000"/>
              </w:rPr>
              <w:t>El sistema muestra un mensaje “Éxito al guardar</w:t>
            </w:r>
            <w:r>
              <w:rPr>
                <w:color w:val="000000"/>
              </w:rPr>
              <w:t xml:space="preserve"> dictamen </w:t>
            </w:r>
            <w:r>
              <w:rPr>
                <w:color w:val="000000"/>
              </w:rPr>
              <w:lastRenderedPageBreak/>
              <w:t>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Default="0075744C" w:rsidP="0075744C">
            <w:pPr>
              <w:spacing w:after="200" w:line="276" w:lineRule="auto"/>
              <w:contextualSpacing/>
            </w:pPr>
            <w:r>
              <w:t xml:space="preserve">4. </w:t>
            </w:r>
            <w:r w:rsidR="00544551">
              <w:t>El sistema devuelve al Técnico Académico al menú de “Mantenimiento”.</w:t>
            </w:r>
          </w:p>
          <w:p w:rsidR="0075744C" w:rsidRDefault="0075744C" w:rsidP="0075744C">
            <w:pPr>
              <w:spacing w:after="200" w:line="276" w:lineRule="auto"/>
              <w:contextualSpacing/>
            </w:pPr>
          </w:p>
          <w:p w:rsidR="00734DA0" w:rsidRDefault="00544551">
            <w:r>
              <w:t>FA2.- Campos vacíos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 mensaje “Favor de llenar correctamente todos los campos antes de guardar”.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75744C"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lo regresa al formulario sin modificar los datos que ya introdujo 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Hay un error con la conexión a la base de datos, </w:t>
            </w:r>
            <w:proofErr w:type="spellStart"/>
            <w:r w:rsidR="00544551">
              <w:rPr>
                <w:color w:val="000000"/>
              </w:rPr>
              <w:t>ell</w:t>
            </w:r>
            <w:proofErr w:type="spellEnd"/>
            <w:r w:rsidR="00544551">
              <w:rPr>
                <w:color w:val="000000"/>
              </w:rPr>
              <w:t xml:space="preserve"> 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rPr>
          <w:color w:val="2F5496"/>
          <w:sz w:val="32"/>
          <w:szCs w:val="32"/>
        </w:rPr>
      </w:pPr>
      <w:r>
        <w:lastRenderedPageBreak/>
        <w:br w:type="page"/>
      </w:r>
    </w:p>
    <w:p w:rsidR="00B31690" w:rsidRDefault="00544551" w:rsidP="00B31690">
      <w:pPr>
        <w:pStyle w:val="Ttulo1"/>
      </w:pPr>
      <w:r>
        <w:lastRenderedPageBreak/>
        <w:t>Modelo E-R</w:t>
      </w:r>
    </w:p>
    <w:p w:rsidR="00734DA0" w:rsidRDefault="00B31690" w:rsidP="00B31690">
      <w:pPr>
        <w:pStyle w:val="Ttulo1"/>
      </w:pPr>
      <w:r>
        <w:rPr>
          <w:noProof/>
          <w:lang w:val="es-MX"/>
        </w:rPr>
        <w:drawing>
          <wp:anchor distT="0" distB="0" distL="114300" distR="114300" simplePos="0" relativeHeight="251658240" behindDoc="1" locked="0" layoutInCell="1" allowOverlap="1" wp14:anchorId="380670B6" wp14:editId="6A1EBA00">
            <wp:simplePos x="0" y="0"/>
            <wp:positionH relativeFrom="column">
              <wp:posOffset>-813435</wp:posOffset>
            </wp:positionH>
            <wp:positionV relativeFrom="paragraph">
              <wp:posOffset>1344930</wp:posOffset>
            </wp:positionV>
            <wp:extent cx="7444105" cy="5822950"/>
            <wp:effectExtent l="0" t="8572" r="0" b="0"/>
            <wp:wrapTight wrapText="bothSides">
              <wp:wrapPolygon edited="0">
                <wp:start x="-25" y="21568"/>
                <wp:lineTo x="21533" y="21568"/>
                <wp:lineTo x="21533" y="86"/>
                <wp:lineTo x="-25" y="86"/>
                <wp:lineTo x="-25" y="21568"/>
              </wp:wrapPolygon>
            </wp:wrapTight>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rot="5400000">
                      <a:off x="0" y="0"/>
                      <a:ext cx="7444105" cy="5822950"/>
                    </a:xfrm>
                    <a:prstGeom prst="rect">
                      <a:avLst/>
                    </a:prstGeom>
                    <a:ln/>
                  </pic:spPr>
                </pic:pic>
              </a:graphicData>
            </a:graphic>
          </wp:anchor>
        </w:drawing>
      </w:r>
    </w:p>
    <w:p w:rsidR="00734DA0" w:rsidRDefault="00544551">
      <w:pPr>
        <w:pStyle w:val="Ttulo1"/>
      </w:pPr>
      <w:r>
        <w:lastRenderedPageBreak/>
        <w:t>Modelo de dominio</w:t>
      </w:r>
    </w:p>
    <w:p w:rsidR="00734DA0" w:rsidRDefault="00B31690">
      <w:r w:rsidRPr="00B31690">
        <w:rPr>
          <w:noProof/>
          <w:lang w:val="es-MX"/>
        </w:rPr>
        <w:drawing>
          <wp:anchor distT="0" distB="0" distL="114300" distR="114300" simplePos="0" relativeHeight="251660288" behindDoc="1" locked="0" layoutInCell="1" allowOverlap="1" wp14:anchorId="3FEBB212" wp14:editId="501B2B96">
            <wp:simplePos x="0" y="0"/>
            <wp:positionH relativeFrom="column">
              <wp:posOffset>-3810</wp:posOffset>
            </wp:positionH>
            <wp:positionV relativeFrom="paragraph">
              <wp:posOffset>299085</wp:posOffset>
            </wp:positionV>
            <wp:extent cx="5619750" cy="76676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8" t="2917" r="1890" b="1806"/>
                    <a:stretch/>
                  </pic:blipFill>
                  <pic:spPr bwMode="auto">
                    <a:xfrm>
                      <a:off x="0" y="0"/>
                      <a:ext cx="5619750" cy="766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DA0" w:rsidRDefault="00544551">
      <w:pPr>
        <w:pStyle w:val="Ttulo1"/>
      </w:pPr>
      <w:r>
        <w:lastRenderedPageBreak/>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22199"/>
    <w:multiLevelType w:val="hybridMultilevel"/>
    <w:tmpl w:val="30FEE50A"/>
    <w:lvl w:ilvl="0" w:tplc="DD9AEA30">
      <w:start w:val="1"/>
      <w:numFmt w:val="decimal"/>
      <w:lvlText w:val="%1."/>
      <w:lvlJc w:val="left"/>
      <w:pPr>
        <w:ind w:left="1470"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2F1730"/>
    <w:multiLevelType w:val="hybridMultilevel"/>
    <w:tmpl w:val="96105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E372599"/>
    <w:multiLevelType w:val="hybridMultilevel"/>
    <w:tmpl w:val="19006C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7522908"/>
    <w:multiLevelType w:val="hybridMultilevel"/>
    <w:tmpl w:val="9B604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7"/>
  </w:num>
  <w:num w:numId="3">
    <w:abstractNumId w:val="16"/>
  </w:num>
  <w:num w:numId="4">
    <w:abstractNumId w:val="20"/>
  </w:num>
  <w:num w:numId="5">
    <w:abstractNumId w:val="14"/>
  </w:num>
  <w:num w:numId="6">
    <w:abstractNumId w:val="2"/>
  </w:num>
  <w:num w:numId="7">
    <w:abstractNumId w:val="11"/>
  </w:num>
  <w:num w:numId="8">
    <w:abstractNumId w:val="8"/>
  </w:num>
  <w:num w:numId="9">
    <w:abstractNumId w:val="15"/>
  </w:num>
  <w:num w:numId="10">
    <w:abstractNumId w:val="18"/>
  </w:num>
  <w:num w:numId="11">
    <w:abstractNumId w:val="19"/>
  </w:num>
  <w:num w:numId="12">
    <w:abstractNumId w:val="13"/>
  </w:num>
  <w:num w:numId="13">
    <w:abstractNumId w:val="4"/>
  </w:num>
  <w:num w:numId="14">
    <w:abstractNumId w:val="7"/>
  </w:num>
  <w:num w:numId="15">
    <w:abstractNumId w:val="3"/>
  </w:num>
  <w:num w:numId="16">
    <w:abstractNumId w:val="10"/>
  </w:num>
  <w:num w:numId="17">
    <w:abstractNumId w:val="0"/>
  </w:num>
  <w:num w:numId="18">
    <w:abstractNumId w:val="1"/>
  </w:num>
  <w:num w:numId="19">
    <w:abstractNumId w:val="6"/>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0E3A00"/>
    <w:rsid w:val="00241E84"/>
    <w:rsid w:val="00335B46"/>
    <w:rsid w:val="00344543"/>
    <w:rsid w:val="003B080F"/>
    <w:rsid w:val="004244EC"/>
    <w:rsid w:val="00494D91"/>
    <w:rsid w:val="004C6E12"/>
    <w:rsid w:val="00544551"/>
    <w:rsid w:val="00570ACC"/>
    <w:rsid w:val="006252A1"/>
    <w:rsid w:val="0064182C"/>
    <w:rsid w:val="006D52B8"/>
    <w:rsid w:val="00734DA0"/>
    <w:rsid w:val="0075744C"/>
    <w:rsid w:val="007647EB"/>
    <w:rsid w:val="00861797"/>
    <w:rsid w:val="008B4CEE"/>
    <w:rsid w:val="008C6CF9"/>
    <w:rsid w:val="00925FE4"/>
    <w:rsid w:val="009502D0"/>
    <w:rsid w:val="00AC2524"/>
    <w:rsid w:val="00B316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9502D0"/>
    <w:rPr>
      <w:color w:val="808080"/>
    </w:rPr>
  </w:style>
  <w:style w:type="paragraph" w:styleId="Prrafodelista">
    <w:name w:val="List Paragraph"/>
    <w:basedOn w:val="Normal"/>
    <w:uiPriority w:val="34"/>
    <w:qFormat/>
    <w:rsid w:val="009502D0"/>
    <w:pPr>
      <w:spacing w:after="200" w:line="276" w:lineRule="auto"/>
      <w:ind w:left="720"/>
      <w:contextualSpacing/>
    </w:pPr>
    <w:rPr>
      <w:rFonts w:asciiTheme="minorHAnsi" w:eastAsiaTheme="minorEastAsia" w:hAnsiTheme="minorHAnsi" w:cstheme="minorBid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280487"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280487"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280487"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280487"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280487" w:rsidRDefault="00456F18" w:rsidP="00456F18">
          <w:pPr>
            <w:pStyle w:val="6242F094289A4E72A0713737DB1EB03A"/>
          </w:pPr>
          <w:r w:rsidRPr="00CC2508">
            <w:rPr>
              <w:rStyle w:val="Textodelmarcadordeposicin"/>
            </w:rPr>
            <w:t>Elija un elemento.</w:t>
          </w:r>
        </w:p>
      </w:docPartBody>
    </w:docPart>
    <w:docPart>
      <w:docPartPr>
        <w:name w:val="4ADCE276708C4973AA952D4E56E8A5A0"/>
        <w:category>
          <w:name w:val="General"/>
          <w:gallery w:val="placeholder"/>
        </w:category>
        <w:types>
          <w:type w:val="bbPlcHdr"/>
        </w:types>
        <w:behaviors>
          <w:behavior w:val="content"/>
        </w:behaviors>
        <w:guid w:val="{D955943D-9CF8-489B-826B-533208CDCA33}"/>
      </w:docPartPr>
      <w:docPartBody>
        <w:p w:rsidR="00765485" w:rsidRDefault="00765485" w:rsidP="00765485">
          <w:pPr>
            <w:pStyle w:val="4ADCE276708C4973AA952D4E56E8A5A0"/>
          </w:pPr>
          <w:r w:rsidRPr="00CC2508">
            <w:rPr>
              <w:rStyle w:val="Textodelmarcadordeposicin"/>
            </w:rPr>
            <w:t>Haga clic aquí para escribir texto.</w:t>
          </w:r>
        </w:p>
      </w:docPartBody>
    </w:docPart>
    <w:docPart>
      <w:docPartPr>
        <w:name w:val="D1CC0E4F4E8B4EB89112F93B014CD08D"/>
        <w:category>
          <w:name w:val="General"/>
          <w:gallery w:val="placeholder"/>
        </w:category>
        <w:types>
          <w:type w:val="bbPlcHdr"/>
        </w:types>
        <w:behaviors>
          <w:behavior w:val="content"/>
        </w:behaviors>
        <w:guid w:val="{B872B9AB-628A-4C5D-9BC2-215E8904373A}"/>
      </w:docPartPr>
      <w:docPartBody>
        <w:p w:rsidR="00765485" w:rsidRDefault="00765485" w:rsidP="00765485">
          <w:pPr>
            <w:pStyle w:val="D1CC0E4F4E8B4EB89112F93B014CD08D"/>
          </w:pPr>
          <w:r w:rsidRPr="00CC2508">
            <w:rPr>
              <w:rStyle w:val="Textodelmarcadordeposicin"/>
            </w:rPr>
            <w:t>Haga clic aquí para escribir una fecha.</w:t>
          </w:r>
        </w:p>
      </w:docPartBody>
    </w:docPart>
    <w:docPart>
      <w:docPartPr>
        <w:name w:val="E5F39A204E7748189330D2774258CF25"/>
        <w:category>
          <w:name w:val="General"/>
          <w:gallery w:val="placeholder"/>
        </w:category>
        <w:types>
          <w:type w:val="bbPlcHdr"/>
        </w:types>
        <w:behaviors>
          <w:behavior w:val="content"/>
        </w:behaviors>
        <w:guid w:val="{A9FC91BE-7B36-4A97-8CF4-3B5F75D414EB}"/>
      </w:docPartPr>
      <w:docPartBody>
        <w:p w:rsidR="00765485" w:rsidRDefault="00765485" w:rsidP="00765485">
          <w:pPr>
            <w:pStyle w:val="E5F39A204E7748189330D2774258CF25"/>
          </w:pPr>
          <w:r w:rsidRPr="00CC2508">
            <w:rPr>
              <w:rStyle w:val="Textodelmarcadordeposicin"/>
            </w:rPr>
            <w:t>Haga clic aquí para escribir texto.</w:t>
          </w:r>
        </w:p>
      </w:docPartBody>
    </w:docPart>
    <w:docPart>
      <w:docPartPr>
        <w:name w:val="B7234D6EDDEC4E1ABB5E210006E77560"/>
        <w:category>
          <w:name w:val="General"/>
          <w:gallery w:val="placeholder"/>
        </w:category>
        <w:types>
          <w:type w:val="bbPlcHdr"/>
        </w:types>
        <w:behaviors>
          <w:behavior w:val="content"/>
        </w:behaviors>
        <w:guid w:val="{727D6C28-59BB-4A90-8B8D-EF6CE4F37517}"/>
      </w:docPartPr>
      <w:docPartBody>
        <w:p w:rsidR="00765485" w:rsidRDefault="00765485" w:rsidP="00765485">
          <w:pPr>
            <w:pStyle w:val="B7234D6EDDEC4E1ABB5E210006E77560"/>
          </w:pPr>
          <w:r w:rsidRPr="00CC2508">
            <w:rPr>
              <w:rStyle w:val="Textodelmarcadordeposicin"/>
            </w:rPr>
            <w:t>Haga clic aquí para escribir texto.</w:t>
          </w:r>
        </w:p>
      </w:docPartBody>
    </w:docPart>
    <w:docPart>
      <w:docPartPr>
        <w:name w:val="90B143D2F69A406A952DDC0313E20849"/>
        <w:category>
          <w:name w:val="General"/>
          <w:gallery w:val="placeholder"/>
        </w:category>
        <w:types>
          <w:type w:val="bbPlcHdr"/>
        </w:types>
        <w:behaviors>
          <w:behavior w:val="content"/>
        </w:behaviors>
        <w:guid w:val="{0F5A7D93-AA81-4E8D-B020-0E56D89EA6C1}"/>
      </w:docPartPr>
      <w:docPartBody>
        <w:p w:rsidR="00765485" w:rsidRDefault="00765485" w:rsidP="00765485">
          <w:pPr>
            <w:pStyle w:val="90B143D2F69A406A952DDC0313E20849"/>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280487"/>
    <w:rsid w:val="00456F18"/>
    <w:rsid w:val="00765485"/>
    <w:rsid w:val="00923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5485"/>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 w:type="paragraph" w:customStyle="1" w:styleId="4ADCE276708C4973AA952D4E56E8A5A0">
    <w:name w:val="4ADCE276708C4973AA952D4E56E8A5A0"/>
    <w:rsid w:val="00765485"/>
  </w:style>
  <w:style w:type="paragraph" w:customStyle="1" w:styleId="D1CC0E4F4E8B4EB89112F93B014CD08D">
    <w:name w:val="D1CC0E4F4E8B4EB89112F93B014CD08D"/>
    <w:rsid w:val="00765485"/>
  </w:style>
  <w:style w:type="paragraph" w:customStyle="1" w:styleId="E5F39A204E7748189330D2774258CF25">
    <w:name w:val="E5F39A204E7748189330D2774258CF25"/>
    <w:rsid w:val="00765485"/>
  </w:style>
  <w:style w:type="paragraph" w:customStyle="1" w:styleId="B7234D6EDDEC4E1ABB5E210006E77560">
    <w:name w:val="B7234D6EDDEC4E1ABB5E210006E77560"/>
    <w:rsid w:val="00765485"/>
  </w:style>
  <w:style w:type="paragraph" w:customStyle="1" w:styleId="90B143D2F69A406A952DDC0313E20849">
    <w:name w:val="90B143D2F69A406A952DDC0313E20849"/>
    <w:rsid w:val="007654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A6648-AD59-43C2-9C8A-6CEE0E68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23</Pages>
  <Words>4386</Words>
  <Characters>24129</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12</cp:revision>
  <dcterms:created xsi:type="dcterms:W3CDTF">2018-10-30T22:27:00Z</dcterms:created>
  <dcterms:modified xsi:type="dcterms:W3CDTF">2018-11-17T06:19:00Z</dcterms:modified>
</cp:coreProperties>
</file>