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/>
    <w:p>
      <w:pPr>
        <w:jc w:val="center"/>
      </w:pPr>
      <w:r>
        <w:rPr>
          <w:b/>
          <w:color w:val="1F4E79"/>
          <w:sz w:val="20"/>
        </w:rPr>
        <w:t>ACCEPTANCE TESTING GUIDE</w:t>
      </w:r>
    </w:p>
    <w:p>
      <w:pPr>
        <w:pStyle w:val="Title"/>
        <w:jc w:val="center"/>
      </w:pPr>
      <w:r>
        <w:t>PhotoLab Workflow Acceptance Test Plan</w:t>
      </w:r>
    </w:p>
    <w:p>
      <w:pPr>
        <w:pStyle w:val="Subtitle"/>
        <w:jc w:val="center"/>
      </w:pPr>
      <w:r>
        <w:t>25 end-to-end scenarios for release, regression, and user acceptance testing</w:t>
      </w:r>
    </w:p>
    <w:p/>
    <w:p>
      <w:pPr>
        <w:jc w:val="center"/>
      </w:pPr>
      <w:r>
        <w:rPr>
          <w:b/>
          <w:color w:val="1F4E79"/>
        </w:rPr>
        <w:t>Scope</w:t>
      </w:r>
    </w:p>
    <w:p>
      <w:pPr>
        <w:jc w:val="center"/>
      </w:pPr>
      <w:r>
        <w:t>Develop • RAW • Color • Local Masks • Geometry • Library • Import • HDR • Panorama • Video • Focus Stacking • Microscope • GPS • Calibration • Diagnostics</w:t>
      </w:r>
    </w:p>
    <w:p/>
    <w:p>
      <w:pPr>
        <w:jc w:val="center"/>
      </w:pPr>
      <w:r>
        <w:t>Document owner: ____________________    Version tested: ____________________</w:t>
        <w:br/>
        <w:t>Test cycle: __________________________    Date completed: ____________________</w:t>
      </w:r>
    </w:p>
    <w:p>
      <w:r>
        <w:br w:type="page"/>
      </w:r>
    </w:p>
    <w:p>
      <w:pPr>
        <w:pStyle w:val="Heading1"/>
      </w:pPr>
      <w:r>
        <w:t>How to use this plan</w:t>
      </w:r>
    </w:p>
    <w:p>
      <w:r>
        <w:t>Run the scenarios in order for a full release test, or select the relevant section after a focused change. Use copies of photographs whenever a scenario includes rename, move, trash, import, or overwrite behavior. Never use the only copy of an important RAW file or SD card.</w:t>
      </w:r>
    </w:p>
    <w:p>
      <w:pPr>
        <w:pStyle w:val="ListBullet"/>
      </w:pPr>
      <w:r>
        <w:t>Record the PhotoLab commit/build, Python version, operating system, display scaling, and optional dependencies before testing.</w:t>
      </w:r>
    </w:p>
    <w:p>
      <w:pPr>
        <w:pStyle w:val="ListBullet"/>
      </w:pPr>
      <w:r>
        <w:t>Mark each scenario PASS only when every expected result is met. Mark BLOCKED when required hardware, source material, or an optional dependency is unavailable.</w:t>
      </w:r>
    </w:p>
    <w:p>
      <w:pPr>
        <w:pStyle w:val="ListBullet"/>
      </w:pPr>
      <w:r>
        <w:t>For a failure, capture the scenario number, exact step, source type/camera, visible result, expected result, and a problem report from Help &gt; Report a Problem.</w:t>
      </w:r>
    </w:p>
    <w:p>
      <w:pPr>
        <w:pStyle w:val="ListBullet"/>
      </w:pPr>
      <w:r>
        <w:t>Repeat image-quality comparisons at Fit view and 100% zoom. Use exported files, not only the live preview, for final-output judgments.</w:t>
      </w:r>
    </w:p>
    <w:p>
      <w:pPr>
        <w:pStyle w:val="Heading1"/>
      </w:pPr>
      <w:r>
        <w:t>Test environment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PhotoLab commit/build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Windows 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Python version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Display/GPU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RAW camera samples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Optional tools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Test-data backup location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pPr>
        <w:pStyle w:val="Heading1"/>
      </w:pPr>
      <w:r>
        <w:t>Pass/fail summary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2340"/>
        <w:gridCol w:w="2340"/>
        <w:gridCol w:w="2340"/>
        <w:gridCol w:w="2340"/>
      </w:tblGrid>
      <w:tr>
        <w:trPr>
          <w:tblHeader w:val="true"/>
        </w:trPr>
        <w:tc>
          <w:tcPr>
            <w:tcW w:type="dxa" w:w="5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#</w:t>
            </w:r>
          </w:p>
        </w:tc>
        <w:tc>
          <w:tcPr>
            <w:tcW w:type="dxa" w:w="482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Workflow scenario</w:t>
            </w:r>
          </w:p>
        </w:tc>
        <w:tc>
          <w:tcPr>
            <w:tcW w:type="dxa" w:w="1728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2304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Application startup and accessible interface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Folder opening, filmstrip, and image navigation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Nikon RAW, DNG, and embedded-preview fallback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4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White balance and preset color neutrality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5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Basic tonal development and history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6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Curves, HSL, split toning, and color wheels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7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Noise reduction, sharpening, and output proof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8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Lens correction and basic geometry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9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Advanced perspective and creative geometry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10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Adjustment brush and localized preset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11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Luminance, color-range, subject, and intersected masks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12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Zebra-guided highlight adjustment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Snapshots, original comparison, and soft proof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14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Sidecar, preset, and export round trip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15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Library catalog, ratings, collections, and virtual copies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16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Import from SD card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17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Batch operations and export queue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18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Multi-exposure HDR merge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19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Panorama analysis, projection, and seam refinement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20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Panorama-to-video Ken Burns workflow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21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General focus stack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22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Microscope stack handoff and scientific controls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23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GPS metadata and map workflow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24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Color Calibration Studio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5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25</w:t>
            </w:r>
          </w:p>
        </w:tc>
        <w:tc>
          <w:tcPr>
            <w:tcW w:type="dxa" w:w="482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Diagnostics, cache clearing, and recovery</w:t>
            </w:r>
          </w:p>
        </w:tc>
        <w:tc>
          <w:tcPr>
            <w:tcW w:type="dxa" w:w="1728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PASS / FAIL / BLOCKED</w:t>
            </w:r>
          </w:p>
        </w:tc>
        <w:tc>
          <w:tcPr>
            <w:tcW w:type="dxa" w:w="2304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p>
      <w:r>
        <w:br w:type="page"/>
      </w:r>
    </w:p>
    <w:p>
      <w:pPr>
        <w:pStyle w:val="Heading1"/>
      </w:pPr>
      <w:r>
        <w:t>Detailed workflow scenarios</w:t>
      </w:r>
    </w:p>
    <w:p>
      <w:pPr>
        <w:pStyle w:val="Heading1"/>
        <w:spacing w:after="40"/>
      </w:pPr>
      <w:r>
        <w:t>Scenario 01</w:t>
      </w:r>
    </w:p>
    <w:p>
      <w:pPr>
        <w:pStyle w:val="Heading2"/>
      </w:pPr>
      <w:r>
        <w:t>Application startup and accessible interface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a clean launch, persistent text scaling, keyboard focus, and primary navigation.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No image required.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t>Start PhotoLab from a terminal with python main.py.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t>Confirm the main window opens without a QFont warning or traceback.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t>Use Ctrl+= twice, Ctrl+- once, and Ctrl+0.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t>Open File &gt; Preferences &gt; UI, select 125%, save, restart, and confirm the scale persists.</w:t>
      </w:r>
    </w:p>
    <w:p>
      <w:pPr>
        <w:pStyle w:val="ListNumber"/>
        <w:numPr>
          <w:ilvl w:val="0"/>
          <w:numId w:val="10"/>
        </w:numPr>
        <w:spacing w:after="80" w:line="300" w:lineRule="auto"/>
        <w:ind w:left="540" w:hanging="271"/>
      </w:pPr>
      <w:r>
        <w:t>Press Tab repeatedly through the toolbar and panels.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PhotoLab opens in Develop mode with a usable empty state.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Text scaling changes immediately and persists after restart.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Focused controls have a clearly visible amber outline.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Preview, filmstrip, folder browser, histogram, and navigator remain usable at 125%.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02</w:t>
      </w:r>
    </w:p>
    <w:p>
      <w:pPr>
        <w:pStyle w:val="Heading2"/>
      </w:pPr>
      <w:r>
        <w:t>Folder opening, filmstrip, and image navigation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folder discovery, thumbnail generation, filtering, and keyboard navigation.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folder containing JPEG, TIFF, PNG, and at least five photographs.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t>Choose File &gt; Open Folder for Editing and select the test folder.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t>Wait for filmstrip thumbnails to finish loading.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t>Open several images using clicks and Left/Right arrow keys.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t>Apply a rating, pick, reject, and color label to different files.</w:t>
      </w:r>
    </w:p>
    <w:p>
      <w:pPr>
        <w:pStyle w:val="ListNumber"/>
        <w:numPr>
          <w:ilvl w:val="0"/>
          <w:numId w:val="11"/>
        </w:numPr>
        <w:spacing w:after="80" w:line="300" w:lineRule="auto"/>
        <w:ind w:left="540" w:hanging="271"/>
      </w:pPr>
      <w:r>
        <w:t>Enable a filmstrip filter and navigate again.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Supported files appear once with correct filenames and thumbnails.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selected image opens without changing neighboring files.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Ratings, pick/reject status, and labels display correctly.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Navigation skips files excluded by the active filter.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03</w:t>
      </w:r>
    </w:p>
    <w:p>
      <w:pPr>
        <w:pStyle w:val="Heading2"/>
      </w:pPr>
      <w:r>
        <w:t>Nikon RAW, DNG, and embedded-preview fallback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current RAW decoding behavior across supported and fallback paths.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Nikon D850 NEF, Nikon Z6 NEF, one DNG, and optionally an intentionally unsupported or partial RAW copy.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t>Open a folder containing the RAW samples.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t>Open the D850 NEF, Z6 NEF, and DNG in turn.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t>Inspect metadata and zoom each file to 100%.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t>If available, open the unsupported/partial RAW sample.</w:t>
      </w:r>
    </w:p>
    <w:p>
      <w:pPr>
        <w:pStyle w:val="ListNumber"/>
        <w:numPr>
          <w:ilvl w:val="0"/>
          <w:numId w:val="12"/>
        </w:numPr>
        <w:spacing w:after="80" w:line="300" w:lineRule="auto"/>
        <w:ind w:left="540" w:hanging="271"/>
      </w:pPr>
      <w:r>
        <w:t>Export one successfully decoded RAW as a 16-bit TIFF.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Supported RAW files open for editing, not only as filmstrip thumbnails.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Camera metadata is retained and the preview orientation is correct.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A fallback file is clearly identified as an embedded-preview decode.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Unsupported files produce actionable guidance rather than a crash.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TIFF exports successfully with expected dimensions.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04</w:t>
      </w:r>
    </w:p>
    <w:p>
      <w:pPr>
        <w:pStyle w:val="Heading2"/>
      </w:pPr>
      <w:r>
        <w:t>White balance and preset color neutrality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Guard against the historical orange-cast problem when applying presets.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neutral daylight RAW containing gray/white objects and several JSON film/color presets.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t>Open the RAW and note its initial camera white balance.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t>Apply a neutral preset, then several color and film presets.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t>Undo and redo each preset application.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t>Adjust Temperature and Tint, then apply a preset again.</w:t>
      </w:r>
    </w:p>
    <w:p>
      <w:pPr>
        <w:pStyle w:val="ListNumber"/>
        <w:numPr>
          <w:ilvl w:val="0"/>
          <w:numId w:val="13"/>
        </w:numPr>
        <w:spacing w:after="80" w:line="300" w:lineRule="auto"/>
        <w:ind w:left="540" w:hanging="271"/>
      </w:pPr>
      <w:r>
        <w:t>Reset only the Color module.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Applying a preset does not unexpectedly turn the image orange.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Preset application does not double-apply camera WB or accumulate RGB gains.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Temperature/Tint remain predictable and undoable.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Reset Color restores the intended neutral baseline without resetting unrelated edits.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05</w:t>
      </w:r>
    </w:p>
    <w:p>
      <w:pPr>
        <w:pStyle w:val="Heading2"/>
      </w:pPr>
      <w:r>
        <w:t>Basic tonal development and history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exposure, selective tone, contrast, history, and reset operations.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normally exposed image with highlight and shadow detail.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t>Adjust Exposure, Highlights, Whites, Shadows, Blacks, Contrast, and Smart Lighting.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t>Observe the histogram after each major change.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t>Use Ctrl+Z and Ctrl+Y through at least five edits.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t>Restore an earlier history entry.</w:t>
      </w:r>
    </w:p>
    <w:p>
      <w:pPr>
        <w:pStyle w:val="ListNumber"/>
        <w:numPr>
          <w:ilvl w:val="0"/>
          <w:numId w:val="14"/>
        </w:numPr>
        <w:spacing w:after="80" w:line="300" w:lineRule="auto"/>
        <w:ind w:left="540" w:hanging="271"/>
      </w:pPr>
      <w:r>
        <w:t>Reset the Tone/Light module, then reset the entire image.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Preview and histogram update without stale frames.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Highlight and shadow controls affect the expected tonal regions.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Undo/redo and history restoration reproduce prior states.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Module reset preserves color, geometry, and local edits.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Full reset returns to the original recipe.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06</w:t>
      </w:r>
    </w:p>
    <w:p>
      <w:pPr>
        <w:pStyle w:val="Heading2"/>
      </w:pPr>
      <w:r>
        <w:t>Curves, HSL, split toning, and color wheels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Exercise advanced global tone and color controls.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colorful image containing skin, foliage, blue sky, and neutral areas.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t>Create a mild luma S-curve and separate RGB point-curve adjustments.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t>Adjust two HSL channels using hue, saturation, and luminance.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t>Apply split toning to shadows and highlights and alter balance.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t>Switch among color-wheel channels and confirm the corresponding controls.</w:t>
      </w:r>
    </w:p>
    <w:p>
      <w:pPr>
        <w:pStyle w:val="ListNumber"/>
        <w:numPr>
          <w:ilvl w:val="0"/>
          <w:numId w:val="15"/>
        </w:numPr>
        <w:spacing w:after="80" w:line="300" w:lineRule="auto"/>
        <w:ind w:left="540" w:hanging="271"/>
      </w:pPr>
      <w:r>
        <w:t>Save a snapshot, reset Color, then restore the snapshot.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Luma and RGB curves remain independent and editable.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HSL changes remain limited to the chosen color ranges.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Split toning does not alter neutral exposure unexpectedly.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Snapshot restoration reproduces all curve and color settings.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07</w:t>
      </w:r>
    </w:p>
    <w:p>
      <w:pPr>
        <w:pStyle w:val="Heading2"/>
      </w:pPr>
      <w:r>
        <w:t>Noise reduction, sharpening, and output proof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Validate detail processing at meaningful zoom levels.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high-ISO RAW with fine detail, smooth shadows, and skin if possible.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t>View at 100% and measure a noise profile.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t>Adjust luminance/chroma denoise, edge preservation, debanding, and artifact reduction.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t>Apply capture sharpening and inspect halos.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t>Enable skin protection when applicable.</w:t>
      </w:r>
    </w:p>
    <w:p>
      <w:pPr>
        <w:pStyle w:val="ListNumber"/>
        <w:numPr>
          <w:ilvl w:val="0"/>
          <w:numId w:val="16"/>
        </w:numPr>
        <w:spacing w:after="80" w:line="300" w:lineRule="auto"/>
        <w:ind w:left="540" w:hanging="271"/>
      </w:pPr>
      <w:r>
        <w:t>Configure output sharpening for screen and then glossy print.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Noise is reduced without severe color smearing or waxy detail.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Edges remain cleaner than flat noisy areas.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Sharpening does not create obvious halos at sensible settings.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Skin protection limits texture damage.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Output-proof settings change predictably for the selected medium/PPI.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08</w:t>
      </w:r>
    </w:p>
    <w:p>
      <w:pPr>
        <w:pStyle w:val="Heading2"/>
      </w:pPr>
      <w:r>
        <w:t>Lens correction and basic geometry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horizon, distortion, crop, Lensfun matching, and auto-crop.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 image with a visible horizon and known camera/lens metadata.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t>Use the drawn-line horizon tool and then Auto Level.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t>Apply manual distortion correction in both directions.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t>Inspect the Lensfun match status and apply available correction.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t>Create, resize, and clear a crop.</w:t>
      </w:r>
    </w:p>
    <w:p>
      <w:pPr>
        <w:pStyle w:val="ListNumber"/>
        <w:numPr>
          <w:ilvl w:val="0"/>
          <w:numId w:val="17"/>
        </w:numPr>
        <w:spacing w:after="80" w:line="300" w:lineRule="auto"/>
        <w:ind w:left="540" w:hanging="271"/>
      </w:pPr>
      <w:r>
        <w:t>Enable geometry auto-crop after correction.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Horizon correction rotates in the expected direction.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Lensfun status is clear whether a profile matches or not.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Distortion controls do not introduce unexplained blank bands.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Crop handles and aspect behavior are stable.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Auto-crop removes transform borders conservatively.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09</w:t>
      </w:r>
    </w:p>
    <w:p>
      <w:pPr>
        <w:pStyle w:val="Heading2"/>
      </w:pPr>
      <w:r>
        <w:t>Advanced perspective and creative geometry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Exercise keystone, four-edge warp, wide-angle stretch, and diorama tools.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Architecture with converging verticals and a wide-angle scene.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t>Run architectural upright detection and inspect the recommendation.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t>Place four keystone corners and rectify the selected quadrilateral.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t>Adjust vertical/horizontal perspective and individual edge warp controls.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t>Apply wide-angle edge stretching at low and high strength.</w:t>
      </w:r>
    </w:p>
    <w:p>
      <w:pPr>
        <w:pStyle w:val="ListNumber"/>
        <w:numPr>
          <w:ilvl w:val="0"/>
          <w:numId w:val="18"/>
        </w:numPr>
        <w:spacing w:after="80" w:line="300" w:lineRule="auto"/>
        <w:ind w:left="540" w:hanging="271"/>
      </w:pPr>
      <w:r>
        <w:t>Apply the diorama effect and rotate/reposition its focus band.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Automatic upright guidance is plausible and optional.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Four-corner rectification follows the selected source plane.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Perspective controls preserve image stability and remain undoable.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Wide-angle stretching changes edges more than the center.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Diorama focus band position, width, angle, and feather respond correctly.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10</w:t>
      </w:r>
    </w:p>
    <w:p>
      <w:pPr>
        <w:pStyle w:val="Heading2"/>
      </w:pPr>
      <w:r>
        <w:t>Adjustment brush and localized preset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painting, erasing, overlay visualization, and preset application inside a mask.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portrait or landscape with a clearly isolated subject.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t>Create an adjustment-brush mask and paint across the target area.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t>Change size, flow, opacity, feather, and edge refinement.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t>Erase part of the mask and inspect overlay/mask-only views.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t>Apply exposure and color corrections to the mask.</w:t>
      </w:r>
    </w:p>
    <w:p>
      <w:pPr>
        <w:pStyle w:val="ListNumber"/>
        <w:numPr>
          <w:ilvl w:val="0"/>
          <w:numId w:val="19"/>
        </w:numPr>
        <w:spacing w:after="80" w:line="300" w:lineRule="auto"/>
        <w:ind w:left="540" w:hanging="271"/>
      </w:pPr>
      <w:r>
        <w:t>Apply a compatible JSON preset locally and vary its strength.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Brush strokes follow the cursor and preserve feathered boundaries.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Erase and edge refinement change only the mask.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Overlay and mask-only views agree with the affected pixels.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Local corrections do not alter unmasked areas.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Unsupported whole-image preset modules are not applied locally.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11</w:t>
      </w:r>
    </w:p>
    <w:p>
      <w:pPr>
        <w:pStyle w:val="Heading2"/>
      </w:pPr>
      <w:r>
        <w:t>Luminance, color-range, subject, and intersected masks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Validate reusable advanced masks and Boolean combinations.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 image with bright sky, darker foreground, and a distinct colored subject.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t>Create a luminance-range mask for the bright sky.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t>Create a color-range mask from the subject color.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t>Generate the offline subject mask.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t>Intersect subject and color masks, then subtract part with a brush.</w:t>
      </w:r>
    </w:p>
    <w:p>
      <w:pPr>
        <w:pStyle w:val="ListNumber"/>
        <w:numPr>
          <w:ilvl w:val="0"/>
          <w:numId w:val="20"/>
        </w:numPr>
        <w:spacing w:after="80" w:line="300" w:lineRule="auto"/>
        <w:ind w:left="540" w:hanging="271"/>
      </w:pPr>
      <w:r>
        <w:t>Invert the final mask and compare its overlay.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Range masks select the intended tonal/color regions with feathering.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Subject detection returns a usable editable starting mask.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Intersect/subtract operations are reusable and non-destructive.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Inversion affects exactly the complementary region.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Mask overlays remain aligned during zoom and pan.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12</w:t>
      </w:r>
    </w:p>
    <w:p>
      <w:pPr>
        <w:pStyle w:val="Heading2"/>
      </w:pPr>
      <w:r>
        <w:t>Zebra-guided highlight adjustment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that zebra-selected exposure correction is localized to highlighted areas.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 image with bright reflective highlights and correctly exposed midtones.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t>Enable zebra stripes and adjust the highlight threshold.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t>Create the zebra/highlight adjustment region.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t>Lower exposure or highlights for that region only.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t>Toggle zebras and compare before/after.</w:t>
      </w:r>
    </w:p>
    <w:p>
      <w:pPr>
        <w:pStyle w:val="ListNumber"/>
        <w:numPr>
          <w:ilvl w:val="0"/>
          <w:numId w:val="21"/>
        </w:numPr>
        <w:spacing w:after="80" w:line="300" w:lineRule="auto"/>
        <w:ind w:left="540" w:hanging="271"/>
      </w:pPr>
      <w:r>
        <w:t>Undo, redo, and save/reload the sidecar.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Zebras identify pixels above the chosen threshold.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Correction primarily affects highlighted areas rather than the full image.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Mask edges do not create obvious halos.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localized correction survives undo/redo and sidecar reload.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13</w:t>
      </w:r>
    </w:p>
    <w:p>
      <w:pPr>
        <w:pStyle w:val="Heading2"/>
      </w:pPr>
      <w:r>
        <w:t>Snapshots, original comparison, and soft proof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the compare/proof workflow and synchronized viewing.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 edited image and at least one installed ICC output profile.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t>Save two named snapshots with visibly different grades.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t>Compare the current edit with each snapshot.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t>Use split and side-by-side comparison and zoom/pan both views.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t>Hold the temporary-original key (backslash or backtick).</w:t>
      </w:r>
    </w:p>
    <w:p>
      <w:pPr>
        <w:pStyle w:val="ListNumber"/>
        <w:numPr>
          <w:ilvl w:val="0"/>
          <w:numId w:val="22"/>
        </w:numPr>
        <w:spacing w:after="80" w:line="300" w:lineRule="auto"/>
        <w:ind w:left="540" w:hanging="271"/>
      </w:pPr>
      <w:r>
        <w:t>Enable ICC soft proof, paper simulation, and gamut warning.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Snapshot names and recipes remain distinct.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Comparison views stay synchronized during zoom/pan.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Holding the original key is temporary and releases cleanly.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Soft proof changes only the preview, not the stored edit.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Gamut percentage/warnings update when profile or settings change.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14</w:t>
      </w:r>
    </w:p>
    <w:p>
      <w:pPr>
        <w:pStyle w:val="Heading2"/>
      </w:pPr>
      <w:r>
        <w:t>Sidecar, preset, and export round trip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non-destructive persistence and exported output.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One edited RAW and writable output folder.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t>Create a multi-module edit and save its recipe sidecar.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t>Save the edit as a JSON preset.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t>Close/reopen the folder and reload the image.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t>Export Web JPEG, archival TIFF, and a resized/watermarked version.</w:t>
      </w:r>
    </w:p>
    <w:p>
      <w:pPr>
        <w:pStyle w:val="ListNumber"/>
        <w:numPr>
          <w:ilvl w:val="0"/>
          <w:numId w:val="23"/>
        </w:numPr>
        <w:spacing w:after="80" w:line="300" w:lineRule="auto"/>
        <w:ind w:left="540" w:hanging="271"/>
      </w:pPr>
      <w:r>
        <w:t>Open the exports externally and compare dimensions/appearance.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sidecar restores the same edit without altering the RAW.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saved preset appears and applies to another image.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Exports use the selected format, quality, size, and watermark.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Archival output retains expected precision and metadata where supported.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No temporary files remain in the output folder.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15</w:t>
      </w:r>
    </w:p>
    <w:p>
      <w:pPr>
        <w:pStyle w:val="Heading2"/>
      </w:pPr>
      <w:r>
        <w:t>Library catalog, ratings, collections, and virtual copies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the catalog workflow independently of Develop.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folder tree with 30+ images, duplicate files, and varied capture dates.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4"/>
        </w:numPr>
        <w:spacing w:after="80" w:line="300" w:lineRule="auto"/>
        <w:ind w:left="540" w:hanging="271"/>
      </w:pPr>
      <w:r>
        <w:t>Scan the root into Library and monitor progress.</w:t>
      </w:r>
    </w:p>
    <w:p>
      <w:pPr>
        <w:pStyle w:val="ListNumber"/>
        <w:numPr>
          <w:ilvl w:val="0"/>
          <w:numId w:val="24"/>
        </w:numPr>
        <w:spacing w:after="80" w:line="300" w:lineRule="auto"/>
        <w:ind w:left="540" w:hanging="271"/>
      </w:pPr>
      <w:r>
        <w:t>Browse by date and search by filename, camera, folder, and keyword.</w:t>
      </w:r>
    </w:p>
    <w:p>
      <w:pPr>
        <w:pStyle w:val="ListNumber"/>
        <w:numPr>
          <w:ilvl w:val="0"/>
          <w:numId w:val="24"/>
        </w:numPr>
        <w:spacing w:after="80" w:line="300" w:lineRule="auto"/>
        <w:ind w:left="540" w:hanging="271"/>
      </w:pPr>
      <w:r>
        <w:t>Apply ratings, pick/reject flags, labels, people tags, and keywords.</w:t>
      </w:r>
    </w:p>
    <w:p>
      <w:pPr>
        <w:pStyle w:val="ListNumber"/>
        <w:numPr>
          <w:ilvl w:val="0"/>
          <w:numId w:val="24"/>
        </w:numPr>
        <w:spacing w:after="80" w:line="300" w:lineRule="auto"/>
        <w:ind w:left="540" w:hanging="271"/>
      </w:pPr>
      <w:r>
        <w:t>Create a normal collection and a virtual copy.</w:t>
      </w:r>
    </w:p>
    <w:p>
      <w:pPr>
        <w:pStyle w:val="ListNumber"/>
        <w:numPr>
          <w:ilvl w:val="0"/>
          <w:numId w:val="24"/>
        </w:numPr>
        <w:spacing w:after="80" w:line="300" w:lineRule="auto"/>
        <w:ind w:left="540" w:hanging="271"/>
      </w:pPr>
      <w:r>
        <w:t>Run duplicate detection and smart filters.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Scan completes without duplicate catalog records.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Date tree and searches return expected images.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Metadata edits persist after restarting PhotoLab.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Collections and virtual copies do not duplicate source files.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Duplicate groups and smart filters are credible.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16</w:t>
      </w:r>
    </w:p>
    <w:p>
      <w:pPr>
        <w:pStyle w:val="Heading2"/>
      </w:pPr>
      <w:r>
        <w:t>Import from SD card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safe camera-card import, destination handling, naming, and duplicate behavior.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An SD card or test folder arranged like a camera card, with RAW+JPEG pairs and nested folders.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5"/>
        </w:numPr>
        <w:spacing w:after="80" w:line="300" w:lineRule="auto"/>
        <w:ind w:left="540" w:hanging="271"/>
      </w:pPr>
      <w:r>
        <w:t>Choose File &gt; Import from SD Card.</w:t>
      </w:r>
    </w:p>
    <w:p>
      <w:pPr>
        <w:pStyle w:val="ListNumber"/>
        <w:numPr>
          <w:ilvl w:val="0"/>
          <w:numId w:val="25"/>
        </w:numPr>
        <w:spacing w:after="80" w:line="300" w:lineRule="auto"/>
        <w:ind w:left="540" w:hanging="271"/>
      </w:pPr>
      <w:r>
        <w:t>Select the source and a new destination.</w:t>
      </w:r>
    </w:p>
    <w:p>
      <w:pPr>
        <w:pStyle w:val="ListNumber"/>
        <w:numPr>
          <w:ilvl w:val="0"/>
          <w:numId w:val="25"/>
        </w:numPr>
        <w:spacing w:after="80" w:line="300" w:lineRule="auto"/>
        <w:ind w:left="540" w:hanging="271"/>
      </w:pPr>
      <w:r>
        <w:t>Enable recursive discovery and configure the naming/date-folder options.</w:t>
      </w:r>
    </w:p>
    <w:p>
      <w:pPr>
        <w:pStyle w:val="ListNumber"/>
        <w:numPr>
          <w:ilvl w:val="0"/>
          <w:numId w:val="25"/>
        </w:numPr>
        <w:spacing w:after="80" w:line="300" w:lineRule="auto"/>
        <w:ind w:left="540" w:hanging="271"/>
      </w:pPr>
      <w:r>
        <w:t>Run the import and observe progress.</w:t>
      </w:r>
    </w:p>
    <w:p>
      <w:pPr>
        <w:pStyle w:val="ListNumber"/>
        <w:numPr>
          <w:ilvl w:val="0"/>
          <w:numId w:val="25"/>
        </w:numPr>
        <w:spacing w:after="80" w:line="300" w:lineRule="auto"/>
        <w:ind w:left="540" w:hanging="271"/>
      </w:pPr>
      <w:r>
        <w:t>Run the same import again without deleting the source.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Eligible files are discovered before copying.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RAW+JPEG pairs and metadata are copied intact.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Destination names/folders follow the selected pattern.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A second run skips or handles duplicates safely.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Source files remain untouched unless an explicit move option was selected.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17</w:t>
      </w:r>
    </w:p>
    <w:p>
      <w:pPr>
        <w:pStyle w:val="Heading2"/>
      </w:pPr>
      <w:r>
        <w:t>Batch operations and export queue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Exercise multi-image preset, rename/move, and persistent export processing.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At least eight mixed-format photographs in one folder.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6"/>
        </w:numPr>
        <w:spacing w:after="80" w:line="300" w:lineRule="auto"/>
        <w:ind w:left="540" w:hanging="271"/>
      </w:pPr>
      <w:r>
        <w:t>Multi-select images and apply a preset to the selection.</w:t>
      </w:r>
    </w:p>
    <w:p>
      <w:pPr>
        <w:pStyle w:val="ListNumber"/>
        <w:numPr>
          <w:ilvl w:val="0"/>
          <w:numId w:val="26"/>
        </w:numPr>
        <w:spacing w:after="80" w:line="300" w:lineRule="auto"/>
        <w:ind w:left="540" w:hanging="271"/>
      </w:pPr>
      <w:r>
        <w:t>Batch rename using a sequence and move the files to a test subfolder.</w:t>
      </w:r>
    </w:p>
    <w:p>
      <w:pPr>
        <w:pStyle w:val="ListNumber"/>
        <w:numPr>
          <w:ilvl w:val="0"/>
          <w:numId w:val="26"/>
        </w:numPr>
        <w:spacing w:after="80" w:line="300" w:lineRule="auto"/>
        <w:ind w:left="540" w:hanging="271"/>
      </w:pPr>
      <w:r>
        <w:t>Confirm catalog references still resolve if the files were cataloged.</w:t>
      </w:r>
    </w:p>
    <w:p>
      <w:pPr>
        <w:pStyle w:val="ListNumber"/>
        <w:numPr>
          <w:ilvl w:val="0"/>
          <w:numId w:val="26"/>
        </w:numPr>
        <w:spacing w:after="80" w:line="300" w:lineRule="auto"/>
        <w:ind w:left="540" w:hanging="271"/>
      </w:pPr>
      <w:r>
        <w:t>Queue several exports with different recipes/formats.</w:t>
      </w:r>
    </w:p>
    <w:p>
      <w:pPr>
        <w:pStyle w:val="ListNumber"/>
        <w:numPr>
          <w:ilvl w:val="0"/>
          <w:numId w:val="26"/>
        </w:numPr>
        <w:spacing w:after="80" w:line="300" w:lineRule="auto"/>
        <w:ind w:left="540" w:hanging="271"/>
      </w:pPr>
      <w:r>
        <w:t>Restart PhotoLab and resume the pending queue.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Preset application affects only selected images.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Rename/move preview matches the final paths and avoids collisions.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Catalog/filmstrip paths update after relocation.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Queue status persists across restart.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Completed exports are correct and failures remain retryable.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18</w:t>
      </w:r>
    </w:p>
    <w:p>
      <w:pPr>
        <w:pStyle w:val="Heading2"/>
      </w:pPr>
      <w:r>
        <w:t>Multi-exposure HDR merge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Validate bracket inspection, alignment, deghosting, CA correction, and both merge engines.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3-5 frame exposure bracket with foliage or a moving person.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7"/>
        </w:numPr>
        <w:spacing w:after="80" w:line="300" w:lineRule="auto"/>
        <w:ind w:left="540" w:hanging="271"/>
      </w:pPr>
      <w:r>
        <w:t>Select the bracket and choose Image &gt; Merge HDR.</w:t>
      </w:r>
    </w:p>
    <w:p>
      <w:pPr>
        <w:pStyle w:val="ListNumber"/>
        <w:numPr>
          <w:ilvl w:val="0"/>
          <w:numId w:val="27"/>
        </w:numPr>
        <w:spacing w:after="80" w:line="300" w:lineRule="auto"/>
        <w:ind w:left="540" w:hanging="271"/>
      </w:pPr>
      <w:r>
        <w:t>Run Analyze Bracket and inspect EV order, shifts, confidence, and magenta motion overlay.</w:t>
      </w:r>
    </w:p>
    <w:p>
      <w:pPr>
        <w:pStyle w:val="ListNumber"/>
        <w:numPr>
          <w:ilvl w:val="0"/>
          <w:numId w:val="27"/>
        </w:numPr>
        <w:spacing w:after="80" w:line="300" w:lineRule="auto"/>
        <w:ind w:left="540" w:hanging="271"/>
      </w:pPr>
      <w:r>
        <w:t>Merge once with Mertens and once with Debevec.</w:t>
      </w:r>
    </w:p>
    <w:p>
      <w:pPr>
        <w:pStyle w:val="ListNumber"/>
        <w:numPr>
          <w:ilvl w:val="0"/>
          <w:numId w:val="27"/>
        </w:numPr>
        <w:spacing w:after="80" w:line="300" w:lineRule="auto"/>
        <w:ind w:left="540" w:hanging="271"/>
      </w:pPr>
      <w:r>
        <w:t>Choose a deghost reference and moderate strength.</w:t>
      </w:r>
    </w:p>
    <w:p>
      <w:pPr>
        <w:pStyle w:val="ListNumber"/>
        <w:numPr>
          <w:ilvl w:val="0"/>
          <w:numId w:val="27"/>
        </w:numPr>
        <w:spacing w:after="80" w:line="300" w:lineRule="auto"/>
        <w:ind w:left="540" w:hanging="271"/>
      </w:pPr>
      <w:r>
        <w:t>Repeat with chromatic-fringe correction enabled.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Bracket analysis identifies the middle exposure and plausible shifts.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Both methods complete and create editable result files.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Deghosting favors the selected reference in moving areas.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No magenta diagnostic overlay is baked into output.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Fringe correction reduces edge color without a strong global cast.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19</w:t>
      </w:r>
    </w:p>
    <w:p>
      <w:pPr>
        <w:pStyle w:val="Heading2"/>
      </w:pPr>
      <w:r>
        <w:t>Panorama analysis, projection, and seam refinement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source diagnostics and the full automatic panorama quality workflow.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3-6 frame panorama sequence with 25-40% overlap.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8"/>
        </w:numPr>
        <w:spacing w:after="80" w:line="300" w:lineRule="auto"/>
        <w:ind w:left="540" w:hanging="271"/>
      </w:pPr>
      <w:r>
        <w:t>Select the sequence and open Panorama.</w:t>
      </w:r>
    </w:p>
    <w:p>
      <w:pPr>
        <w:pStyle w:val="ListNumber"/>
        <w:numPr>
          <w:ilvl w:val="0"/>
          <w:numId w:val="28"/>
        </w:numPr>
        <w:spacing w:after="80" w:line="300" w:lineRule="auto"/>
        <w:ind w:left="540" w:hanging="271"/>
      </w:pPr>
      <w:r>
        <w:t>Run Analyze Overlap and inspect each adjacent score.</w:t>
      </w:r>
    </w:p>
    <w:p>
      <w:pPr>
        <w:pStyle w:val="ListNumber"/>
        <w:numPr>
          <w:ilvl w:val="0"/>
          <w:numId w:val="28"/>
        </w:numPr>
        <w:spacing w:after="80" w:line="300" w:lineRule="auto"/>
        <w:ind w:left="540" w:hanging="271"/>
      </w:pPr>
      <w:r>
        <w:t>Enable capture-time order and exposure/WB matching with a chosen reference.</w:t>
      </w:r>
    </w:p>
    <w:p>
      <w:pPr>
        <w:pStyle w:val="ListNumber"/>
        <w:numPr>
          <w:ilvl w:val="0"/>
          <w:numId w:val="28"/>
        </w:numPr>
        <w:spacing w:after="80" w:line="300" w:lineRule="auto"/>
        <w:ind w:left="540" w:hanging="271"/>
      </w:pPr>
      <w:r>
        <w:t>Create an automatic panorama, then repeat with cylindrical or rectilinear output projection.</w:t>
      </w:r>
    </w:p>
    <w:p>
      <w:pPr>
        <w:pStyle w:val="ListNumber"/>
        <w:numPr>
          <w:ilvl w:val="0"/>
          <w:numId w:val="28"/>
        </w:numPr>
        <w:spacing w:after="80" w:line="300" w:lineRule="auto"/>
        <w:ind w:left="540" w:hanging="271"/>
      </w:pPr>
      <w:r>
        <w:t>If a seam is reported, enable conservative seam refinement and compare.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Overlap report identifies weak transitions before processing.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Stitch completes with correct frame order and balanced exposure/color.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Projection strength/FOV alter geometry without changing canvas dimensions unexpectedly.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Seam diagnostics are reported even when refinement is off.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Enabled refinement reduces the seam without excessive softening.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20</w:t>
      </w:r>
    </w:p>
    <w:p>
      <w:pPr>
        <w:pStyle w:val="Heading2"/>
      </w:pPr>
      <w:r>
        <w:t>Panorama-to-video Ken Burns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PhotoLab handoff, motion preview, test rendering, and final encoding.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completed wide panorama and ffmpeg available on PATH.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29"/>
        </w:numPr>
        <w:spacing w:after="80" w:line="300" w:lineRule="auto"/>
        <w:ind w:left="540" w:hanging="271"/>
      </w:pPr>
      <w:r>
        <w:t>Open the panorama in Develop and choose Create Pan Video.</w:t>
      </w:r>
    </w:p>
    <w:p>
      <w:pPr>
        <w:pStyle w:val="ListNumber"/>
        <w:numPr>
          <w:ilvl w:val="0"/>
          <w:numId w:val="29"/>
        </w:numPr>
        <w:spacing w:after="80" w:line="300" w:lineRule="auto"/>
        <w:ind w:left="540" w:hanging="271"/>
      </w:pPr>
      <w:r>
        <w:t>Confirm the graded still and output folder are preloaded.</w:t>
      </w:r>
    </w:p>
    <w:p>
      <w:pPr>
        <w:pStyle w:val="ListNumber"/>
        <w:numPr>
          <w:ilvl w:val="0"/>
          <w:numId w:val="29"/>
        </w:numPr>
        <w:spacing w:after="80" w:line="300" w:lineRule="auto"/>
        <w:ind w:left="540" w:hanging="271"/>
      </w:pPr>
      <w:r>
        <w:t>Enable Ken Burns, choose a motion preset, and set start/end focus points.</w:t>
      </w:r>
    </w:p>
    <w:p>
      <w:pPr>
        <w:pStyle w:val="ListNumber"/>
        <w:numPr>
          <w:ilvl w:val="0"/>
          <w:numId w:val="29"/>
        </w:numPr>
        <w:spacing w:after="80" w:line="300" w:lineRule="auto"/>
        <w:ind w:left="540" w:hanging="271"/>
      </w:pPr>
      <w:r>
        <w:t>Use Live Canvas Preview and render a 3-second test.</w:t>
      </w:r>
    </w:p>
    <w:p>
      <w:pPr>
        <w:pStyle w:val="ListNumber"/>
        <w:numPr>
          <w:ilvl w:val="0"/>
          <w:numId w:val="29"/>
        </w:numPr>
        <w:spacing w:after="80" w:line="300" w:lineRule="auto"/>
        <w:ind w:left="540" w:hanging="271"/>
      </w:pPr>
      <w:r>
        <w:t>Add motion blur/easing/reverse pan, then create the final video.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Companion UI matches PhotoLab and opens with the intended still.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Live preview shows actual animated motion; still preview remains a single frame.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Test and final renders honor zoom, focus points, easing, and direction.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Progress/ETA update and cancellation works.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Final video plays with expected resolution, duration, and codec.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21</w:t>
      </w:r>
    </w:p>
    <w:p>
      <w:pPr>
        <w:pStyle w:val="Heading2"/>
      </w:pPr>
      <w:r>
        <w:t>General focus stack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Validate alignment confidence, frame exclusion, fusion modes, and auxiliary output.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tripod-mounted near-to-far focus bracket of at least five frames.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30"/>
        </w:numPr>
        <w:spacing w:after="80" w:line="300" w:lineRule="auto"/>
        <w:ind w:left="540" w:hanging="271"/>
      </w:pPr>
      <w:r>
        <w:t>Select the sequence and choose Image &gt; Focus Stack.</w:t>
      </w:r>
    </w:p>
    <w:p>
      <w:pPr>
        <w:pStyle w:val="ListNumber"/>
        <w:numPr>
          <w:ilvl w:val="0"/>
          <w:numId w:val="30"/>
        </w:numPr>
        <w:spacing w:after="80" w:line="300" w:lineRule="auto"/>
        <w:ind w:left="540" w:hanging="271"/>
      </w:pPr>
      <w:r>
        <w:t>Use ECC Affine, middle reference, and Depth Map fusion.</w:t>
      </w:r>
    </w:p>
    <w:p>
      <w:pPr>
        <w:pStyle w:val="ListNumber"/>
        <w:numPr>
          <w:ilvl w:val="0"/>
          <w:numId w:val="30"/>
        </w:numPr>
        <w:spacing w:after="80" w:line="300" w:lineRule="auto"/>
        <w:ind w:left="540" w:hanging="271"/>
      </w:pPr>
      <w:r>
        <w:t>Set a minimum alignment score and inspect excluded frames.</w:t>
      </w:r>
    </w:p>
    <w:p>
      <w:pPr>
        <w:pStyle w:val="ListNumber"/>
        <w:numPr>
          <w:ilvl w:val="0"/>
          <w:numId w:val="30"/>
        </w:numPr>
        <w:spacing w:after="80" w:line="300" w:lineRule="auto"/>
        <w:ind w:left="540" w:hanging="271"/>
      </w:pPr>
      <w:r>
        <w:t>Repeat with Pyramid fusion and exposure normalization.</w:t>
      </w:r>
    </w:p>
    <w:p>
      <w:pPr>
        <w:pStyle w:val="ListNumber"/>
        <w:numPr>
          <w:ilvl w:val="0"/>
          <w:numId w:val="30"/>
        </w:numPr>
        <w:spacing w:after="80" w:line="300" w:lineRule="auto"/>
        <w:ind w:left="540" w:hanging="271"/>
      </w:pPr>
      <w:r>
        <w:t>Save the depth map and open the final TIFF in Develop.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Frames align without major double edges.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Weak frames are reported/excluded according to threshold.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Depth and Pyramid results complete with plausible focus transitions.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Depth-map PNG corresponds to source-plane selection.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output opens with a fresh non-destructive recipe.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22</w:t>
      </w:r>
    </w:p>
    <w:p>
      <w:pPr>
        <w:pStyle w:val="Heading2"/>
      </w:pPr>
      <w:r>
        <w:t>Microscope stack handoff and scientific controls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selected PhotoLab files arrive in Focus Stacker Pro and microscope processing is functional.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microscope Z-stack, optional flat field/dark frame, and known microns-per-pixel calibration.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31"/>
        </w:numPr>
        <w:spacing w:after="80" w:line="300" w:lineRule="auto"/>
        <w:ind w:left="540" w:hanging="271"/>
      </w:pPr>
      <w:r>
        <w:t>Select the ordered Z-stack in PhotoLab and choose Tools &gt; Open Focus Stacker Pro.</w:t>
      </w:r>
    </w:p>
    <w:p>
      <w:pPr>
        <w:pStyle w:val="ListNumber"/>
        <w:numPr>
          <w:ilvl w:val="0"/>
          <w:numId w:val="31"/>
        </w:numPr>
        <w:spacing w:after="80" w:line="300" w:lineRule="auto"/>
        <w:ind w:left="540" w:hanging="271"/>
      </w:pPr>
      <w:r>
        <w:t>Confirm the files load in order and the Microscope 2D tab is active.</w:t>
      </w:r>
    </w:p>
    <w:p>
      <w:pPr>
        <w:pStyle w:val="ListNumber"/>
        <w:numPr>
          <w:ilvl w:val="0"/>
          <w:numId w:val="31"/>
        </w:numPr>
        <w:spacing w:after="80" w:line="300" w:lineRule="auto"/>
        <w:ind w:left="540" w:hanging="271"/>
      </w:pPr>
      <w:r>
        <w:t>Enable illumination normalization, hot-pixel cleanup, and multiscale Smart focus.</w:t>
      </w:r>
    </w:p>
    <w:p>
      <w:pPr>
        <w:pStyle w:val="ListNumber"/>
        <w:numPr>
          <w:ilvl w:val="0"/>
          <w:numId w:val="31"/>
        </w:numPr>
        <w:spacing w:after="80" w:line="300" w:lineRule="auto"/>
        <w:ind w:left="540" w:hanging="271"/>
      </w:pPr>
      <w:r>
        <w:t>Optionally add flat-field and dark-frame calibration images.</w:t>
      </w:r>
    </w:p>
    <w:p>
      <w:pPr>
        <w:pStyle w:val="ListNumber"/>
        <w:numPr>
          <w:ilvl w:val="0"/>
          <w:numId w:val="31"/>
        </w:numPr>
        <w:spacing w:after="80" w:line="300" w:lineRule="auto"/>
        <w:ind w:left="540" w:hanging="271"/>
      </w:pPr>
      <w:r>
        <w:t>Build the stack, inspect depth/confidence, add a scale bar, and export 16-bit TIFF.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selected sequence transfers without re-importing or copying source files.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Microscope preprocessing options affect the actual fusion pipeline.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Diagnostics, parameter lab, and retouch views operate on the result.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Scale bar length matches the supplied calibration.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16-bit scientific export and report complete successfully.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23</w:t>
      </w:r>
    </w:p>
    <w:p>
      <w:pPr>
        <w:pStyle w:val="Heading2"/>
      </w:pPr>
      <w:r>
        <w:t>GPS metadata and map workflow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Verify GPS status cues, selection, and mapping.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Several geotagged and non-geotagged photographs.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32"/>
        </w:numPr>
        <w:spacing w:after="80" w:line="300" w:lineRule="auto"/>
        <w:ind w:left="540" w:hanging="271"/>
      </w:pPr>
      <w:r>
        <w:t>Open the mixed folder and inspect the metadata panel for each file.</w:t>
      </w:r>
    </w:p>
    <w:p>
      <w:pPr>
        <w:pStyle w:val="ListNumber"/>
        <w:numPr>
          <w:ilvl w:val="0"/>
          <w:numId w:val="32"/>
        </w:numPr>
        <w:spacing w:after="80" w:line="300" w:lineRule="auto"/>
        <w:ind w:left="540" w:hanging="271"/>
      </w:pPr>
      <w:r>
        <w:t>Confirm available GPS shows a green status and missing GPS shows a red status with text.</w:t>
      </w:r>
    </w:p>
    <w:p>
      <w:pPr>
        <w:pStyle w:val="ListNumber"/>
        <w:numPr>
          <w:ilvl w:val="0"/>
          <w:numId w:val="32"/>
        </w:numPr>
        <w:spacing w:after="80" w:line="300" w:lineRule="auto"/>
        <w:ind w:left="540" w:hanging="271"/>
      </w:pPr>
      <w:r>
        <w:t>Select only geotagged files and open Tools &gt; Map (GPS).</w:t>
      </w:r>
    </w:p>
    <w:p>
      <w:pPr>
        <w:pStyle w:val="ListNumber"/>
        <w:numPr>
          <w:ilvl w:val="0"/>
          <w:numId w:val="32"/>
        </w:numPr>
        <w:spacing w:after="80" w:line="300" w:lineRule="auto"/>
        <w:ind w:left="540" w:hanging="271"/>
      </w:pPr>
      <w:r>
        <w:t>Inspect markers and open an image from the map if supported.</w:t>
      </w:r>
    </w:p>
    <w:p>
      <w:pPr>
        <w:pStyle w:val="ListNumber"/>
        <w:numPr>
          <w:ilvl w:val="0"/>
          <w:numId w:val="32"/>
        </w:numPr>
        <w:spacing w:after="80" w:line="300" w:lineRule="auto"/>
        <w:ind w:left="540" w:hanging="271"/>
      </w:pPr>
      <w:r>
        <w:t>Repeat with a selection containing no GPS.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GPS coordinates are read correctly from supported standard and RAW metadata.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Status is understandable without relying on color alone.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Map markers correspond to selected geotagged files.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Non-geotagged files are skipped with a clear message.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No location data is uploaded without an explicit mapping action.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24</w:t>
      </w:r>
    </w:p>
    <w:p>
      <w:pPr>
        <w:pStyle w:val="Heading2"/>
      </w:pPr>
      <w:r>
        <w:t>Color Calibration Studio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Test ArgyllCMS discovery, guided workflows, validation, and safe failure behavior.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ArgyllCMS installation; optional supported colorimeter and camera calibration chart image.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33"/>
        </w:numPr>
        <w:spacing w:after="80" w:line="300" w:lineRule="auto"/>
        <w:ind w:left="540" w:hanging="271"/>
      </w:pPr>
      <w:r>
        <w:t>Open Tools &gt; Color Calibration Studio.</w:t>
      </w:r>
    </w:p>
    <w:p>
      <w:pPr>
        <w:pStyle w:val="ListNumber"/>
        <w:numPr>
          <w:ilvl w:val="0"/>
          <w:numId w:val="33"/>
        </w:numPr>
        <w:spacing w:after="80" w:line="300" w:lineRule="auto"/>
        <w:ind w:left="540" w:hanging="271"/>
      </w:pPr>
      <w:r>
        <w:t>Confirm ArgyllCMS tools are discovered or choose the bin folder.</w:t>
      </w:r>
    </w:p>
    <w:p>
      <w:pPr>
        <w:pStyle w:val="ListNumber"/>
        <w:numPr>
          <w:ilvl w:val="0"/>
          <w:numId w:val="33"/>
        </w:numPr>
        <w:spacing w:after="80" w:line="300" w:lineRule="auto"/>
        <w:ind w:left="540" w:hanging="271"/>
      </w:pPr>
      <w:r>
        <w:t>Run profile validation on an existing ICC profile.</w:t>
      </w:r>
    </w:p>
    <w:p>
      <w:pPr>
        <w:pStyle w:val="ListNumber"/>
        <w:numPr>
          <w:ilvl w:val="0"/>
          <w:numId w:val="33"/>
        </w:numPr>
        <w:spacing w:after="80" w:line="300" w:lineRule="auto"/>
        <w:ind w:left="540" w:hanging="271"/>
      </w:pPr>
      <w:r>
        <w:t>If hardware is available, start the guided display-calibration workflow and cancel safely.</w:t>
      </w:r>
    </w:p>
    <w:p>
      <w:pPr>
        <w:pStyle w:val="ListNumber"/>
        <w:numPr>
          <w:ilvl w:val="0"/>
          <w:numId w:val="33"/>
        </w:numPr>
        <w:spacing w:after="80" w:line="300" w:lineRule="auto"/>
        <w:ind w:left="540" w:hanging="271"/>
      </w:pPr>
      <w:r>
        <w:t>Load a camera chart image and inspect the camera-profile workflow.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Missing tools/hardware produce instructions rather than a crash.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ICC validation reports useful profile properties/errors.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Guided calibration displays clear external-tool prompts.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Cancellation leaves no misleading installed profile.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Camera chart workflow preserves the original image and names outputs clearly.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  <w:spacing w:after="40"/>
      </w:pPr>
      <w:r>
        <w:t>Scenario 25</w:t>
      </w:r>
    </w:p>
    <w:p>
      <w:pPr>
        <w:pStyle w:val="Heading2"/>
      </w:pPr>
      <w:r>
        <w:t>Diagnostics, cache clearing, and recovery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Objective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Confirm failures are reportable and recoverable without data loss.</w:t>
            </w:r>
          </w:p>
        </w:tc>
      </w:tr>
      <w:tr>
        <w:tc>
          <w:tcPr>
            <w:tcW w:type="dxa" w:w="1701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 data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A valid image, an unsupported/corrupt image copy, and a writable report destination.</w:t>
            </w:r>
          </w:p>
        </w:tc>
      </w:tr>
    </w:tbl>
    <w:p>
      <w:pPr>
        <w:pStyle w:val="Heading3"/>
      </w:pPr>
      <w:r>
        <w:t>Procedure</w:t>
      </w:r>
    </w:p>
    <w:p>
      <w:pPr>
        <w:pStyle w:val="ListNumber"/>
        <w:numPr>
          <w:ilvl w:val="0"/>
          <w:numId w:val="34"/>
        </w:numPr>
        <w:spacing w:after="80" w:line="300" w:lineRule="auto"/>
        <w:ind w:left="540" w:hanging="271"/>
      </w:pPr>
      <w:r>
        <w:t>Open the Debug Console and perform several edits/exports.</w:t>
      </w:r>
    </w:p>
    <w:p>
      <w:pPr>
        <w:pStyle w:val="ListNumber"/>
        <w:numPr>
          <w:ilvl w:val="0"/>
          <w:numId w:val="34"/>
        </w:numPr>
        <w:spacing w:after="80" w:line="300" w:lineRule="auto"/>
        <w:ind w:left="540" w:hanging="271"/>
      </w:pPr>
      <w:r>
        <w:t>Attempt to open the corrupt or unsupported sample.</w:t>
      </w:r>
    </w:p>
    <w:p>
      <w:pPr>
        <w:pStyle w:val="ListNumber"/>
        <w:numPr>
          <w:ilvl w:val="0"/>
          <w:numId w:val="34"/>
        </w:numPr>
        <w:spacing w:after="80" w:line="300" w:lineRule="auto"/>
        <w:ind w:left="540" w:hanging="271"/>
      </w:pPr>
      <w:r>
        <w:t>Choose Help &gt; Report a Problem and save the report.</w:t>
      </w:r>
    </w:p>
    <w:p>
      <w:pPr>
        <w:pStyle w:val="ListNumber"/>
        <w:numPr>
          <w:ilvl w:val="0"/>
          <w:numId w:val="34"/>
        </w:numPr>
        <w:spacing w:after="80" w:line="300" w:lineRule="auto"/>
        <w:ind w:left="540" w:hanging="271"/>
      </w:pPr>
      <w:r>
        <w:t>Inspect that system info, recent logs, and console messages are included without image data.</w:t>
      </w:r>
    </w:p>
    <w:p>
      <w:pPr>
        <w:pStyle w:val="ListNumber"/>
        <w:numPr>
          <w:ilvl w:val="0"/>
          <w:numId w:val="34"/>
        </w:numPr>
        <w:spacing w:after="80" w:line="300" w:lineRule="auto"/>
        <w:ind w:left="540" w:hanging="271"/>
      </w:pPr>
      <w:r>
        <w:t>Choose Help &gt; Clear Caches and reopen a normal folder.</w:t>
      </w:r>
    </w:p>
    <w:p>
      <w:pPr>
        <w:pStyle w:val="Heading3"/>
      </w:pPr>
      <w:r>
        <w:t>Expected results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Errors are displayed with actionable context and PhotoLab remains responsive.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Problem report is created and copied to the clipboard as documented.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The report excludes API keys, serials, and source-image pixels.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Cache clearing reports what was removed and does not delete originals/sidecars.</w:t>
      </w:r>
    </w:p>
    <w:p>
      <w:pPr>
        <w:spacing w:after="80"/>
        <w:ind w:left="360" w:hanging="360"/>
      </w:pPr>
      <w:r>
        <w:rPr>
          <w:rFonts w:ascii="Segoe UI Symbol" w:hAnsi="Segoe UI Symbol"/>
          <w:color w:val="1F4E79"/>
        </w:rPr>
        <w:t xml:space="preserve">☐  </w:t>
      </w:r>
      <w:r>
        <w:t>Normal loading and editing continue after recovery.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Result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t>☐ PASS     ☐ FAIL     ☐ BLOCKED</w:t>
            </w:r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Tester / date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1701"/>
            <w:shd w:fill="F4F6F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Issue / notes</w:t>
            </w:r>
          </w:p>
        </w:tc>
        <w:tc>
          <w:tcPr>
            <w:tcW w:type="dxa" w:w="7659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</w:tbl>
    <w:p>
      <w:r>
        <w:br w:type="page"/>
      </w:r>
    </w:p>
    <w:p>
      <w:pPr>
        <w:pStyle w:val="Heading1"/>
      </w:pPr>
      <w:r>
        <w:t>Failure report worksheet</w:t>
      </w:r>
    </w:p>
    <w:p>
      <w:r>
        <w:t>Use one copy of this worksheet for each failed or blocked scenario. Attach the PhotoLab problem report and representative screenshots or output files where useful.</w:t>
      </w:r>
    </w:p>
    <w:tbl>
      <w:tblPr>
        <w:tblStyle w:val="TableGrid"/>
        <w:tblW w:type="dxa" w:w="9360"/>
        <w:jc w:val="left"/>
        <w:tblLayout w:type="fixed"/>
        <w:tblLook w:firstColumn="1" w:firstRow="1" w:lastColumn="0" w:lastRow="0" w:noHBand="0" w:noVBand="1" w:val="04A0"/>
        <w:tblInd w:w="120" w:type="dxa"/>
      </w:tblPr>
      <w:tblGrid>
        <w:gridCol w:w="4680"/>
        <w:gridCol w:w="4680"/>
      </w:tblGrid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Scenario number/title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PhotoLab commit/build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Source file type/camera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Exact failing step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Observed result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Expected result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br/>
            </w:r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Repeatable?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Workaround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Problem-report path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Screenshot/output path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  <w:tr>
        <w:tc>
          <w:tcPr>
            <w:tcW w:type="dxa" w:w="2700"/>
            <w:shd w:fill="E8EEF5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>
              <w:rPr>
                <w:b/>
              </w:rPr>
              <w:t>Severity / owner</w:t>
            </w:r>
          </w:p>
        </w:tc>
        <w:tc>
          <w:tcPr>
            <w:tcW w:type="dxa" w:w="6660"/>
            <w:tcMar>
              <w:top w:w="80" w:type="dxa"/>
              <w:start w:w="120" w:type="dxa"/>
              <w:bottom w:w="80" w:type="dxa"/>
              <w:end w:w="120" w:type="dxa"/>
            </w:tcMar>
            <w:vAlign w:val="center"/>
          </w:tcPr>
          <w:p>
            <w:r/>
          </w:p>
        </w:tc>
      </w:tr>
    </w:tbl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right"/>
    </w:pPr>
    <w:r>
      <w:rPr>
        <w:color w:val="5F6368"/>
        <w:sz w:val="18"/>
      </w:rPr>
      <w:t xml:space="preserve">Controlled test document  |  Page </w:t>
    </w:r>
    <w:r>
      <w:fldChar w:fldCharType="begin"/>
      <w:instrText xml:space="preserve">PAGE</w:instrText>
      <w:fldChar w:fldCharType="separate"/>
      <w:t>1</w: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/>
    <w:r>
      <w:rPr>
        <w:color w:val="5F6368"/>
        <w:sz w:val="18"/>
      </w:rPr>
      <w:t>PhotoLab | Workflow Acceptance Test Plan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  <w:num w:numId="10">
    <w:abstractNumId w:val="7"/>
    <w:lvlOverride w:ilvl="0">
      <w:startOverride w:val="1"/>
    </w:lvlOverride>
  </w:num>
  <w:num w:numId="11">
    <w:abstractNumId w:val="7"/>
    <w:lvlOverride w:ilvl="0">
      <w:startOverride w:val="1"/>
    </w:lvlOverride>
  </w:num>
  <w:num w:numId="12">
    <w:abstractNumId w:val="7"/>
    <w:lvlOverride w:ilvl="0">
      <w:startOverride w:val="1"/>
    </w:lvlOverride>
  </w:num>
  <w:num w:numId="13">
    <w:abstractNumId w:val="7"/>
    <w:lvlOverride w:ilvl="0">
      <w:startOverride w:val="1"/>
    </w:lvlOverride>
  </w:num>
  <w:num w:numId="14">
    <w:abstractNumId w:val="7"/>
    <w:lvlOverride w:ilvl="0">
      <w:startOverride w:val="1"/>
    </w:lvlOverride>
  </w:num>
  <w:num w:numId="15">
    <w:abstractNumId w:val="7"/>
    <w:lvlOverride w:ilvl="0">
      <w:startOverride w:val="1"/>
    </w:lvlOverride>
  </w:num>
  <w:num w:numId="16">
    <w:abstractNumId w:val="7"/>
    <w:lvlOverride w:ilvl="0">
      <w:startOverride w:val="1"/>
    </w:lvlOverride>
  </w:num>
  <w:num w:numId="17">
    <w:abstractNumId w:val="7"/>
    <w:lvlOverride w:ilvl="0">
      <w:startOverride w:val="1"/>
    </w:lvlOverride>
  </w:num>
  <w:num w:numId="18">
    <w:abstractNumId w:val="7"/>
    <w:lvlOverride w:ilvl="0">
      <w:startOverride w:val="1"/>
    </w:lvlOverride>
  </w:num>
  <w:num w:numId="19">
    <w:abstractNumId w:val="7"/>
    <w:lvlOverride w:ilvl="0">
      <w:startOverride w:val="1"/>
    </w:lvlOverride>
  </w:num>
  <w:num w:numId="20">
    <w:abstractNumId w:val="7"/>
    <w:lvlOverride w:ilvl="0">
      <w:startOverride w:val="1"/>
    </w:lvlOverride>
  </w:num>
  <w:num w:numId="21">
    <w:abstractNumId w:val="7"/>
    <w:lvlOverride w:ilvl="0">
      <w:startOverride w:val="1"/>
    </w:lvlOverride>
  </w:num>
  <w:num w:numId="22">
    <w:abstractNumId w:val="7"/>
    <w:lvlOverride w:ilvl="0">
      <w:startOverride w:val="1"/>
    </w:lvlOverride>
  </w:num>
  <w:num w:numId="23">
    <w:abstractNumId w:val="7"/>
    <w:lvlOverride w:ilvl="0">
      <w:startOverride w:val="1"/>
    </w:lvlOverride>
  </w:num>
  <w:num w:numId="24">
    <w:abstractNumId w:val="7"/>
    <w:lvlOverride w:ilvl="0">
      <w:startOverride w:val="1"/>
    </w:lvlOverride>
  </w:num>
  <w:num w:numId="25">
    <w:abstractNumId w:val="7"/>
    <w:lvlOverride w:ilvl="0">
      <w:startOverride w:val="1"/>
    </w:lvlOverride>
  </w:num>
  <w:num w:numId="26">
    <w:abstractNumId w:val="7"/>
    <w:lvlOverride w:ilvl="0">
      <w:startOverride w:val="1"/>
    </w:lvlOverride>
  </w:num>
  <w:num w:numId="27">
    <w:abstractNumId w:val="7"/>
    <w:lvlOverride w:ilvl="0">
      <w:startOverride w:val="1"/>
    </w:lvlOverride>
  </w:num>
  <w:num w:numId="28">
    <w:abstractNumId w:val="7"/>
    <w:lvlOverride w:ilvl="0">
      <w:startOverride w:val="1"/>
    </w:lvlOverride>
  </w:num>
  <w:num w:numId="29">
    <w:abstractNumId w:val="7"/>
    <w:lvlOverride w:ilvl="0">
      <w:startOverride w:val="1"/>
    </w:lvlOverride>
  </w:num>
  <w:num w:numId="30">
    <w:abstractNumId w:val="7"/>
    <w:lvlOverride w:ilvl="0">
      <w:startOverride w:val="1"/>
    </w:lvlOverride>
  </w:num>
  <w:num w:numId="31">
    <w:abstractNumId w:val="7"/>
    <w:lvlOverride w:ilvl="0">
      <w:startOverride w:val="1"/>
    </w:lvlOverride>
  </w:num>
  <w:num w:numId="32">
    <w:abstractNumId w:val="7"/>
    <w:lvlOverride w:ilvl="0">
      <w:startOverride w:val="1"/>
    </w:lvlOverride>
  </w:num>
  <w:num w:numId="33">
    <w:abstractNumId w:val="7"/>
    <w:lvlOverride w:ilvl="0">
      <w:startOverride w:val="1"/>
    </w:lvlOverride>
  </w:num>
  <w:num w:numId="34">
    <w:abstractNumId w:val="7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20" w:line="300" w:lineRule="auto"/>
    </w:pPr>
    <w:rPr>
      <w:rFonts w:ascii="Calibri" w:hAnsi="Calibri"/>
      <w:color w:val="1E1E1E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360" w:after="200"/>
      <w:outlineLvl w:val="0"/>
    </w:pPr>
    <w:rPr>
      <w:rFonts w:asciiTheme="majorHAnsi" w:eastAsiaTheme="majorEastAsia" w:hAnsiTheme="majorHAnsi" w:cstheme="majorBidi" w:ascii="Calibri" w:hAnsi="Calibri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80" w:after="140"/>
      <w:outlineLvl w:val="1"/>
    </w:pPr>
    <w:rPr>
      <w:rFonts w:asciiTheme="majorHAnsi" w:eastAsiaTheme="majorEastAsia" w:hAnsiTheme="majorHAnsi" w:cstheme="majorBidi" w:ascii="Calibri" w:hAnsi="Calibri"/>
      <w:b/>
      <w:bCs/>
      <w:color w:val="1F4E79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100"/>
      <w:outlineLvl w:val="2"/>
    </w:pPr>
    <w:rPr>
      <w:rFonts w:asciiTheme="majorHAnsi" w:eastAsiaTheme="majorEastAsia" w:hAnsiTheme="majorHAnsi" w:cstheme="majorBidi" w:ascii="Calibri" w:hAnsi="Calibri"/>
      <w:b/>
      <w:bCs/>
      <w:color w:val="0B2545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200" w:line="240" w:lineRule="auto" w:before="0"/>
      <w:contextualSpacing/>
    </w:pPr>
    <w:rPr>
      <w:rFonts w:asciiTheme="majorHAnsi" w:eastAsiaTheme="majorEastAsia" w:hAnsiTheme="majorHAnsi" w:cstheme="majorBidi" w:ascii="Calibri" w:hAnsi="Calibri"/>
      <w:b/>
      <w:color w:val="0B2545"/>
      <w:spacing w:val="5"/>
      <w:kern w:val="28"/>
      <w:sz w:val="56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0" w:after="400"/>
    </w:pPr>
    <w:rPr>
      <w:rFonts w:asciiTheme="majorHAnsi" w:eastAsiaTheme="majorEastAsia" w:hAnsiTheme="majorHAnsi" w:cstheme="majorBidi" w:ascii="Calibri" w:hAnsi="Calibri"/>
      <w:i/>
      <w:iCs/>
      <w:color w:val="5F6368"/>
      <w:spacing w:val="15"/>
      <w:sz w:val="28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PhotoLab Workflow Acceptance Test Plan</dc:title>
  <dc:subject>25 end-to-end acceptance and regression workflows</dc:subject>
  <dc:creator>PhotoLab Project</dc:creator>
  <cp:keywords>PhotoLab, testing, acceptance, regression, workflow</cp:keywords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