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Direcciones MAC válidas con diferentes separadores: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11:22:33:44:55:66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aa-bb-cc-dd-ee-ff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00 11 22 33 44 55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Direcciones MAC inválidas: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11:22:33:44:55:6G (G no es un dígito hexadecimal válido)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11-22-33-44-55-66-77 (demasiados grupos)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11:22:33:44:55 (faltan dígitos)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Mezcla de separadores (deben ser inválidas):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11:22-33 44:55:66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aa-bb:cc dd:ee-ff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Casos límite: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00:00:00:00:00:00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FF:FF:FF:FF:FF:FF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ff:ff:ff:ff:ff:ff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Parte de cadenas más largas (deben ser inválidas):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ethernet11:22:33:44:55:66adapter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pre-aa-bb-cc-dd-ee-ff-post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Múltiples direcciones MAC en una línea: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Válidas: 11:22:33:44:55:66 y aa-bb-cc-dd-ee-ff y 00 11 22 33 44 55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Mezcladas: 11:22:33:44:55:66 y aa-bb-cc-dd-ee-GG y 00 11 22 33 44 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Direcciones MAC con espacios adicionales: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11:22:33:44:55:66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aa-bb-cc-dd-ee-ff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Casos de mayúsculas y minúsculas: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AA:BB:CC:DD:EE:FF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aa:bb:cc:dd:ee:ff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Aa:Bb:Cc:Dd:Ee:Ff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Direcciones MAC incompletas: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11:22:33:44:5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aa-bb-cc-dd-ee-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00 11 22 33 44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Texto sin direcciones MAC: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Este es un texto que no contiene ninguna dirección MAC válida.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Direcciones MAC con caracteres no válidos entre medio: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11:22:33X44:55:66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aa-bb-cc!dd-ee-ff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00 11 22 @ 33 44 55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Casos de borde con caracteres antes y después: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A11:22:33:44:55:66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aa-bb-cc-dd-ee-ffG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Z00 11 22 33 44 55B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