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98" w:rsidRPr="00E00498" w:rsidRDefault="00E00498" w:rsidP="00E0049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SQL to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cheat sheet</w:t>
      </w:r>
    </w:p>
    <w:tbl>
      <w:tblPr>
        <w:tblStyle w:val="TableGridLight"/>
        <w:tblW w:w="10795" w:type="dxa"/>
        <w:tblLook w:val="04A0" w:firstRow="1" w:lastRow="0" w:firstColumn="1" w:lastColumn="0" w:noHBand="0" w:noVBand="1"/>
      </w:tblPr>
      <w:tblGrid>
        <w:gridCol w:w="4675"/>
        <w:gridCol w:w="6120"/>
      </w:tblGrid>
      <w:tr w:rsidR="008F1E07" w:rsidRPr="008F1E07" w:rsidTr="009B0172">
        <w:trPr>
          <w:tblHeader/>
        </w:trPr>
        <w:tc>
          <w:tcPr>
            <w:tcW w:w="4675" w:type="dxa"/>
          </w:tcPr>
          <w:p w:rsidR="008F1E07" w:rsidRPr="003A4A9F" w:rsidRDefault="008F1E07" w:rsidP="008F1E07">
            <w:pPr>
              <w:jc w:val="center"/>
              <w:rPr>
                <w:b/>
                <w:sz w:val="24"/>
                <w:szCs w:val="24"/>
              </w:rPr>
            </w:pPr>
            <w:r w:rsidRPr="003A4A9F">
              <w:rPr>
                <w:b/>
                <w:sz w:val="24"/>
                <w:szCs w:val="24"/>
              </w:rPr>
              <w:t>SQL</w:t>
            </w:r>
          </w:p>
        </w:tc>
        <w:tc>
          <w:tcPr>
            <w:tcW w:w="6120" w:type="dxa"/>
          </w:tcPr>
          <w:p w:rsidR="008F1E07" w:rsidRPr="003A4A9F" w:rsidRDefault="00821242" w:rsidP="008F1E07">
            <w:pPr>
              <w:jc w:val="center"/>
              <w:rPr>
                <w:b/>
                <w:sz w:val="24"/>
                <w:szCs w:val="24"/>
              </w:rPr>
            </w:pPr>
            <w:r w:rsidRPr="003A4A9F">
              <w:rPr>
                <w:b/>
                <w:sz w:val="24"/>
                <w:szCs w:val="24"/>
              </w:rPr>
              <w:t xml:space="preserve">R </w:t>
            </w:r>
            <w:proofErr w:type="spellStart"/>
            <w:r w:rsidR="008F1E07" w:rsidRPr="003A4A9F">
              <w:rPr>
                <w:b/>
                <w:sz w:val="24"/>
                <w:szCs w:val="24"/>
              </w:rPr>
              <w:t>dplyr</w:t>
            </w:r>
            <w:proofErr w:type="spellEnd"/>
          </w:p>
        </w:tc>
      </w:tr>
      <w:tr w:rsidR="008F1E07" w:rsidRPr="008F1E07" w:rsidTr="00394496">
        <w:tc>
          <w:tcPr>
            <w:tcW w:w="4675" w:type="dxa"/>
          </w:tcPr>
          <w:p w:rsidR="008F1E07" w:rsidRPr="008F1E07" w:rsidRDefault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21242">
              <w:rPr>
                <w:rFonts w:ascii="Consolas" w:hAnsi="Consolas"/>
                <w:b/>
                <w:sz w:val="20"/>
                <w:szCs w:val="20"/>
              </w:rPr>
              <w:t>SELECT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var1, var2, ...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>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table, var1, var2,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E00498" w:rsidRDefault="00E00498">
            <w:pPr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>%&gt;% 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var1, var2, ...)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F739DB" w:rsidRPr="008F1E07" w:rsidTr="00394496">
        <w:tc>
          <w:tcPr>
            <w:tcW w:w="4675" w:type="dxa"/>
          </w:tcPr>
          <w:p w:rsidR="00F739DB" w:rsidRDefault="00F739DB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sz w:val="20"/>
                <w:szCs w:val="20"/>
              </w:rPr>
              <w:t>SELECT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39DB">
              <w:rPr>
                <w:rFonts w:ascii="Consolas" w:hAnsi="Consolas"/>
                <w:b/>
                <w:sz w:val="20"/>
                <w:szCs w:val="20"/>
              </w:rPr>
              <w:t>DISTINCT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var1, var2, ... </w:t>
            </w:r>
          </w:p>
          <w:p w:rsidR="00F739DB" w:rsidRPr="00821242" w:rsidRDefault="00F739D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F739DB" w:rsidRPr="00644AA5" w:rsidRDefault="00F739DB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644AA5">
              <w:rPr>
                <w:rFonts w:ascii="Consolas" w:hAnsi="Consolas"/>
                <w:sz w:val="20"/>
                <w:szCs w:val="20"/>
              </w:rPr>
              <w:t>distinct(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table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>, var1, var2, ...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)</w:t>
            </w:r>
          </w:p>
          <w:p w:rsidR="00644AA5" w:rsidRDefault="00644AA5" w:rsidP="00644AA5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3A5D00" w:rsidRDefault="00644AA5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644AA5">
              <w:rPr>
                <w:rFonts w:ascii="Consolas" w:hAnsi="Consolas"/>
                <w:i/>
                <w:sz w:val="20"/>
                <w:szCs w:val="20"/>
              </w:rPr>
              <w:t>t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 xml:space="preserve">able </w:t>
            </w:r>
            <w:r w:rsidR="003A5D00" w:rsidRPr="00644AA5">
              <w:rPr>
                <w:rFonts w:ascii="Consolas" w:hAnsi="Consolas"/>
                <w:sz w:val="20"/>
                <w:szCs w:val="20"/>
              </w:rPr>
              <w:t>%&gt;%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3A5D00" w:rsidRPr="005B28DE">
              <w:rPr>
                <w:rFonts w:ascii="Consolas" w:hAnsi="Consolas"/>
                <w:sz w:val="20"/>
                <w:szCs w:val="20"/>
              </w:rPr>
              <w:t>distinct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>(var1, var2, ...)</w:t>
            </w:r>
          </w:p>
          <w:p w:rsidR="005B28DE" w:rsidRDefault="005B28DE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5B28DE" w:rsidRDefault="005B28DE">
            <w:pPr>
              <w:rPr>
                <w:rFonts w:ascii="Consolas" w:hAnsi="Consolas"/>
                <w:sz w:val="20"/>
                <w:szCs w:val="20"/>
              </w:rPr>
            </w:pPr>
            <w:r w:rsidRPr="00644AA5">
              <w:rPr>
                <w:rFonts w:ascii="Consolas" w:hAnsi="Consolas"/>
                <w:sz w:val="20"/>
                <w:szCs w:val="20"/>
              </w:rPr>
              <w:t>distinct(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5B28DE" w:rsidRPr="005B28DE" w:rsidRDefault="005B28D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uses all variables in table</w:t>
            </w:r>
          </w:p>
        </w:tc>
        <w:bookmarkStart w:id="0" w:name="_GoBack"/>
        <w:bookmarkEnd w:id="0"/>
      </w:tr>
      <w:tr w:rsidR="008F1E07" w:rsidRPr="008F1E07" w:rsidTr="00394496">
        <w:tc>
          <w:tcPr>
            <w:tcW w:w="4675" w:type="dxa"/>
          </w:tcPr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SELECT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821242">
              <w:rPr>
                <w:rFonts w:ascii="Consolas" w:hAnsi="Consolas"/>
                <w:b/>
                <w:sz w:val="20"/>
                <w:szCs w:val="20"/>
              </w:rPr>
              <w:t>AS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>, var2, ...</w:t>
            </w:r>
          </w:p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>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i/>
                <w:sz w:val="20"/>
                <w:szCs w:val="20"/>
              </w:rPr>
              <w:t>, var2,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F1E07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>%&gt;% select(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var1,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var2,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...)</w:t>
            </w: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drops unnamed variables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rename(table,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 %&gt;% </w:t>
            </w:r>
            <w:r>
              <w:rPr>
                <w:rFonts w:ascii="Consolas" w:hAnsi="Consolas"/>
                <w:sz w:val="20"/>
                <w:szCs w:val="20"/>
              </w:rPr>
              <w:t>rename(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3A5D00" w:rsidRDefault="008F1E07">
            <w:pPr>
              <w:rPr>
                <w:rFonts w:ascii="Consolas" w:hAnsi="Consolas"/>
                <w:strike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 </w:t>
            </w:r>
            <w:r w:rsidR="005B28DE" w:rsidRPr="005B28DE">
              <w:rPr>
                <w:rFonts w:ascii="Consolas" w:hAnsi="Consolas"/>
                <w:sz w:val="20"/>
                <w:szCs w:val="20"/>
              </w:rPr>
              <w:t>keeps unnamed variables</w:t>
            </w:r>
          </w:p>
          <w:p w:rsidR="005B28DE" w:rsidRDefault="005B28DE">
            <w:pPr>
              <w:rPr>
                <w:rFonts w:ascii="Consolas" w:hAnsi="Consolas"/>
                <w:sz w:val="20"/>
                <w:szCs w:val="20"/>
              </w:rPr>
            </w:pP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 xml:space="preserve">mutate(table, </w:t>
            </w:r>
            <w:proofErr w:type="spellStart"/>
            <w:r w:rsidRPr="005B28DE">
              <w:rPr>
                <w:rFonts w:ascii="Consolas" w:hAnsi="Consolas"/>
                <w:sz w:val="20"/>
                <w:szCs w:val="20"/>
              </w:rPr>
              <w:t>renamed_var</w:t>
            </w:r>
            <w:proofErr w:type="spellEnd"/>
            <w:r w:rsidRPr="005B28DE">
              <w:rPr>
                <w:rFonts w:ascii="Consolas" w:hAnsi="Consolas"/>
                <w:sz w:val="20"/>
                <w:szCs w:val="20"/>
              </w:rPr>
              <w:t xml:space="preserve"> = var1)</w:t>
            </w: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-or-</w:t>
            </w: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table %&gt;% mutate(</w:t>
            </w:r>
            <w:proofErr w:type="spellStart"/>
            <w:r w:rsidRPr="005B28DE">
              <w:rPr>
                <w:rFonts w:ascii="Consolas" w:hAnsi="Consolas"/>
                <w:sz w:val="20"/>
                <w:szCs w:val="20"/>
              </w:rPr>
              <w:t>renamed_var</w:t>
            </w:r>
            <w:proofErr w:type="spellEnd"/>
            <w:r w:rsidRPr="005B28DE">
              <w:rPr>
                <w:rFonts w:ascii="Consolas" w:hAnsi="Consolas"/>
                <w:sz w:val="20"/>
                <w:szCs w:val="20"/>
              </w:rPr>
              <w:t xml:space="preserve"> = var1)</w:t>
            </w:r>
          </w:p>
          <w:p w:rsidR="003A5D00" w:rsidRPr="008F1E07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# keeps unnamed variables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 + 10 </w:t>
            </w:r>
            <w:r w:rsidRPr="00821242">
              <w:rPr>
                <w:rFonts w:ascii="Consolas" w:hAnsi="Consolas"/>
                <w:b/>
                <w:sz w:val="20"/>
                <w:szCs w:val="20"/>
              </w:rPr>
              <w:t>AS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i/>
                <w:sz w:val="20"/>
                <w:szCs w:val="20"/>
              </w:rPr>
              <w:t>var2, ...</w:t>
            </w:r>
          </w:p>
        </w:tc>
        <w:tc>
          <w:tcPr>
            <w:tcW w:w="6120" w:type="dxa"/>
          </w:tcPr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mutate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21242" w:rsidRDefault="00E00498" w:rsidP="008F1E07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%&gt;% </w:t>
            </w:r>
            <w:r>
              <w:rPr>
                <w:rFonts w:ascii="Consolas" w:hAnsi="Consolas"/>
                <w:sz w:val="20"/>
                <w:szCs w:val="20"/>
              </w:rPr>
              <w:t>mutate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="00821242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821242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821242">
              <w:rPr>
                <w:rFonts w:ascii="Consolas" w:hAnsi="Consolas"/>
                <w:sz w:val="20"/>
                <w:szCs w:val="20"/>
              </w:rPr>
              <w:t>+ 10)</w:t>
            </w: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keeps unnamed variables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transmute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(table, </w:t>
            </w:r>
            <w:proofErr w:type="spellStart"/>
            <w:r w:rsidR="00D524B1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D524B1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D524B1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>, var2 = var2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 w:rsidP="008F1E07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 %&gt;% </w:t>
            </w:r>
            <w:r>
              <w:rPr>
                <w:rFonts w:ascii="Consolas" w:hAnsi="Consolas"/>
                <w:sz w:val="20"/>
                <w:szCs w:val="20"/>
              </w:rPr>
              <w:t>transmute (</w:t>
            </w:r>
            <w:proofErr w:type="spellStart"/>
            <w:r w:rsidR="00D524B1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D524B1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D524B1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>, var2 =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drops unnamed variables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21242">
              <w:rPr>
                <w:rFonts w:ascii="Consolas" w:hAnsi="Consolas"/>
                <w:b/>
                <w:sz w:val="20"/>
                <w:szCs w:val="20"/>
              </w:rPr>
              <w:t>WHERE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condition2</w:t>
            </w: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Pr="005B28DE" w:rsidRDefault="00933290" w:rsidP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933290" w:rsidRPr="00821242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b/>
                <w:sz w:val="20"/>
                <w:szCs w:val="20"/>
              </w:rPr>
              <w:t>WHERE</w:t>
            </w:r>
            <w:r w:rsidRPr="005B28D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 w:rsidRPr="005B28DE">
              <w:rPr>
                <w:rFonts w:ascii="Consolas" w:hAnsi="Consolas"/>
                <w:sz w:val="20"/>
                <w:szCs w:val="20"/>
              </w:rPr>
              <w:t xml:space="preserve">OR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condition2</w:t>
            </w:r>
          </w:p>
        </w:tc>
        <w:tc>
          <w:tcPr>
            <w:tcW w:w="6120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>
              <w:rPr>
                <w:rFonts w:ascii="Consolas" w:hAnsi="Consolas"/>
                <w:i/>
                <w:sz w:val="20"/>
                <w:szCs w:val="20"/>
              </w:rPr>
              <w:t>table, condition1 &amp; condition2)</w:t>
            </w:r>
          </w:p>
          <w:p w:rsidR="00E2732D" w:rsidRPr="00E2732D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21242" w:rsidRDefault="00821242" w:rsidP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>
              <w:rPr>
                <w:rFonts w:ascii="Consolas" w:hAnsi="Consolas"/>
                <w:i/>
                <w:sz w:val="20"/>
                <w:szCs w:val="20"/>
              </w:rPr>
              <w:t>table, condition1, condition2)</w:t>
            </w:r>
          </w:p>
          <w:p w:rsidR="00E2732D" w:rsidRPr="00E2732D" w:rsidRDefault="00E00498" w:rsidP="00821242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sz w:val="20"/>
                <w:szCs w:val="20"/>
              </w:rPr>
              <w:t xml:space="preserve"> %&gt;% filter(</w:t>
            </w:r>
            <w:r>
              <w:rPr>
                <w:rFonts w:ascii="Consolas" w:hAnsi="Consolas"/>
                <w:i/>
                <w:sz w:val="20"/>
                <w:szCs w:val="20"/>
              </w:rPr>
              <w:t>condition1, condition2)</w:t>
            </w: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Pr="005B28DE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filter(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table, condition1 | condition2</w:t>
            </w:r>
            <w:r w:rsidRPr="005B28DE">
              <w:rPr>
                <w:rFonts w:ascii="Consolas" w:hAnsi="Consolas"/>
                <w:sz w:val="20"/>
                <w:szCs w:val="20"/>
              </w:rPr>
              <w:t>)</w:t>
            </w:r>
          </w:p>
          <w:p w:rsidR="00933290" w:rsidRPr="005B28DE" w:rsidRDefault="0093329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-or-</w:t>
            </w:r>
          </w:p>
          <w:p w:rsidR="00933290" w:rsidRPr="00933290" w:rsidRDefault="0093329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table %&gt;% filter(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condition1 | condition2</w:t>
            </w:r>
            <w:r w:rsidRPr="005B28DE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 w:rsidRPr="00821242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933290" w:rsidRPr="00821242" w:rsidRDefault="00821242" w:rsidP="00D524B1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 w:rsidR="00933290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 w:rsidRPr="00D524B1">
              <w:rPr>
                <w:rFonts w:ascii="Consolas" w:hAnsi="Consolas"/>
                <w:sz w:val="20"/>
                <w:szCs w:val="20"/>
              </w:rPr>
              <w:t>DESC</w:t>
            </w:r>
          </w:p>
        </w:tc>
        <w:tc>
          <w:tcPr>
            <w:tcW w:w="6120" w:type="dxa"/>
          </w:tcPr>
          <w:p w:rsidR="00821242" w:rsidRDefault="00821242" w:rsidP="0082124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arrange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 xml:space="preserve">var1, </w:t>
            </w:r>
            <w:proofErr w:type="spellStart"/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desc</w:t>
            </w:r>
            <w:proofErr w:type="spellEnd"/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(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)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>,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F1E07" w:rsidRDefault="00E00498" w:rsidP="00821242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%&gt;% </w:t>
            </w:r>
            <w:r>
              <w:rPr>
                <w:rFonts w:ascii="Consolas" w:hAnsi="Consolas"/>
                <w:sz w:val="20"/>
                <w:szCs w:val="20"/>
              </w:rPr>
              <w:t>arrange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 xml:space="preserve">, </w:t>
            </w:r>
            <w:proofErr w:type="spellStart"/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desc</w:t>
            </w:r>
            <w:proofErr w:type="spellEnd"/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)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, ...)</w:t>
            </w:r>
          </w:p>
        </w:tc>
      </w:tr>
      <w:tr w:rsidR="00EF59E6" w:rsidRPr="008F1E07" w:rsidTr="00394496">
        <w:tc>
          <w:tcPr>
            <w:tcW w:w="4675" w:type="dxa"/>
          </w:tcPr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>
              <w:rPr>
                <w:rFonts w:ascii="Consolas" w:hAnsi="Consolas"/>
                <w:i/>
                <w:sz w:val="20"/>
                <w:szCs w:val="20"/>
              </w:rPr>
              <w:t>table1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b/>
                <w:sz w:val="20"/>
                <w:szCs w:val="20"/>
              </w:rPr>
              <w:t>INNER JOIN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table2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BY </w:t>
            </w:r>
            <w:r w:rsidRPr="00EF59E6">
              <w:rPr>
                <w:rFonts w:ascii="Consolas" w:hAnsi="Consolas"/>
                <w:i/>
                <w:sz w:val="20"/>
                <w:szCs w:val="20"/>
              </w:rPr>
              <w:t>t1.</w:t>
            </w:r>
            <w:r>
              <w:rPr>
                <w:rFonts w:ascii="Consolas" w:hAnsi="Consolas"/>
                <w:i/>
                <w:sz w:val="20"/>
                <w:szCs w:val="20"/>
              </w:rPr>
              <w:t>var1 = t2.var1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EF59E6"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t1.var2 = t2.var2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-- </w:t>
            </w:r>
            <w:r>
              <w:rPr>
                <w:rFonts w:ascii="Consolas" w:hAnsi="Consolas"/>
                <w:sz w:val="20"/>
                <w:szCs w:val="20"/>
              </w:rPr>
              <w:t>variables have same names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BY </w:t>
            </w:r>
            <w:r>
              <w:rPr>
                <w:rFonts w:ascii="Consolas" w:hAnsi="Consolas"/>
                <w:i/>
                <w:sz w:val="20"/>
                <w:szCs w:val="20"/>
              </w:rPr>
              <w:t>t1.var1 = t2.var3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t1.var2 = t2.var4</w:t>
            </w:r>
          </w:p>
          <w:p w:rsidR="00EF59E6" w:rsidRP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variables have different names</w:t>
            </w:r>
          </w:p>
        </w:tc>
        <w:tc>
          <w:tcPr>
            <w:tcW w:w="6120" w:type="dxa"/>
          </w:tcPr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table1, table2, by = </w:t>
            </w:r>
            <w:r w:rsidRPr="00EF59E6">
              <w:rPr>
                <w:rFonts w:ascii="Consolas" w:hAnsi="Consolas"/>
                <w:sz w:val="20"/>
                <w:szCs w:val="20"/>
              </w:rPr>
              <w:t>c(“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, </w:t>
            </w:r>
            <w:r w:rsidRPr="00EF59E6"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Pr="00EF59E6">
              <w:rPr>
                <w:rFonts w:ascii="Consolas" w:hAnsi="Consolas"/>
                <w:sz w:val="20"/>
                <w:szCs w:val="20"/>
              </w:rPr>
              <w:t>”)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table1 </w:t>
            </w:r>
            <w:r>
              <w:rPr>
                <w:rFonts w:ascii="Consolas" w:hAnsi="Consolas"/>
                <w:sz w:val="20"/>
                <w:szCs w:val="20"/>
              </w:rPr>
              <w:t xml:space="preserve">%&gt;%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table2, 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sz w:val="20"/>
                <w:szCs w:val="20"/>
              </w:rPr>
              <w:t>, “var2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variables have same names</w:t>
            </w:r>
          </w:p>
          <w:p w:rsidR="00933290" w:rsidRDefault="00933290" w:rsidP="00EF59E6">
            <w:pPr>
              <w:rPr>
                <w:rFonts w:ascii="Consolas" w:hAnsi="Consolas"/>
                <w:sz w:val="20"/>
                <w:szCs w:val="20"/>
              </w:rPr>
            </w:pP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table1, table2, 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var1” = “var3”, “var2” = “var4”</w:t>
            </w:r>
            <w:r w:rsidRPr="00EF59E6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table1 </w:t>
            </w:r>
            <w:r>
              <w:rPr>
                <w:rFonts w:ascii="Consolas" w:hAnsi="Consolas"/>
                <w:sz w:val="20"/>
                <w:szCs w:val="20"/>
              </w:rPr>
              <w:t xml:space="preserve">%&gt;%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table2, 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var1” = “var3”, “var2” = “var4”</w:t>
            </w:r>
            <w:r w:rsidRPr="00EF59E6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F59E6" w:rsidRP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variables have different names</w:t>
            </w:r>
          </w:p>
        </w:tc>
      </w:tr>
      <w:tr w:rsidR="00EF59E6" w:rsidRPr="008F1E07" w:rsidTr="005B28DE">
        <w:trPr>
          <w:cantSplit/>
        </w:trPr>
        <w:tc>
          <w:tcPr>
            <w:tcW w:w="4675" w:type="dxa"/>
          </w:tcPr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INNER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LEFT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RIGHT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FULL JOIN</w:t>
            </w:r>
          </w:p>
          <w:p w:rsidR="00EF59E6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EXISTS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NOT EXISTS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INTERSECT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UNION</w:t>
            </w:r>
          </w:p>
          <w:p w:rsidR="00CB2059" w:rsidRPr="008F1E07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EXCEPT</w:t>
            </w:r>
          </w:p>
        </w:tc>
        <w:tc>
          <w:tcPr>
            <w:tcW w:w="6120" w:type="dxa"/>
          </w:tcPr>
          <w:p w:rsidR="00EF59E6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left_join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right_join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full_join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semi_join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anti_join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intersect()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union()</w:t>
            </w:r>
          </w:p>
          <w:p w:rsidR="00CB2059" w:rsidRPr="008F1E07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setdiff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  <w:tr w:rsidR="00CB2059" w:rsidRPr="008F1E07" w:rsidTr="009B0172">
        <w:trPr>
          <w:cantSplit/>
        </w:trPr>
        <w:tc>
          <w:tcPr>
            <w:tcW w:w="4675" w:type="dxa"/>
          </w:tcPr>
          <w:p w:rsidR="005274B5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br w:type="page"/>
            </w:r>
            <w:r>
              <w:rPr>
                <w:rFonts w:ascii="Consolas" w:hAnsi="Consolas"/>
                <w:sz w:val="20"/>
                <w:szCs w:val="20"/>
              </w:rPr>
              <w:t xml:space="preserve">SELECT 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</w:p>
          <w:p w:rsidR="005274B5" w:rsidRDefault="00DC2E45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COUNT</w:t>
            </w:r>
            <w:r w:rsidR="005274B5" w:rsidRPr="00DC2E45">
              <w:rPr>
                <w:rFonts w:ascii="Consolas" w:hAnsi="Consolas"/>
                <w:sz w:val="20"/>
                <w:szCs w:val="20"/>
              </w:rPr>
              <w:t>(*) AS var1_num,</w:t>
            </w:r>
          </w:p>
          <w:p w:rsidR="00CB2059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SUM(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var2</w:t>
            </w:r>
            <w:r>
              <w:rPr>
                <w:rFonts w:ascii="Consolas" w:hAnsi="Consolas"/>
                <w:sz w:val="20"/>
                <w:szCs w:val="20"/>
              </w:rPr>
              <w:t xml:space="preserve">) AS 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var2_sum</w:t>
            </w:r>
          </w:p>
          <w:p w:rsid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E2732D" w:rsidRP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b/>
                <w:sz w:val="20"/>
                <w:szCs w:val="20"/>
              </w:rPr>
              <w:t>GROUP BY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</w:tc>
        <w:tc>
          <w:tcPr>
            <w:tcW w:w="6120" w:type="dxa"/>
          </w:tcPr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summarise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table, var1</w:t>
            </w:r>
            <w:r>
              <w:rPr>
                <w:rFonts w:ascii="Consolas" w:hAnsi="Consolas"/>
                <w:sz w:val="20"/>
                <w:szCs w:val="20"/>
              </w:rPr>
              <w:t xml:space="preserve">), </w:t>
            </w:r>
          </w:p>
          <w:p w:rsidR="00DC2E45" w:rsidRPr="00DC2E45" w:rsidRDefault="00DC2E45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>var1_num = n(),</w:t>
            </w:r>
          </w:p>
          <w:p w:rsidR="00CB2059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var2_sum = </w:t>
            </w:r>
            <w:r>
              <w:rPr>
                <w:rFonts w:ascii="Consolas" w:hAnsi="Consolas"/>
                <w:sz w:val="20"/>
                <w:szCs w:val="20"/>
              </w:rPr>
              <w:t>sum(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  <w:r>
              <w:rPr>
                <w:rFonts w:ascii="Consolas" w:hAnsi="Consolas"/>
                <w:sz w:val="20"/>
                <w:szCs w:val="20"/>
              </w:rPr>
              <w:t>))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2732D" w:rsidRDefault="00E2732D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%&gt;% 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) %&gt;% </w:t>
            </w:r>
          </w:p>
          <w:p w:rsidR="005274B5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C2E45">
              <w:rPr>
                <w:rFonts w:ascii="Consolas" w:hAnsi="Consolas"/>
                <w:sz w:val="20"/>
                <w:szCs w:val="20"/>
              </w:rPr>
              <w:t>summarise</w:t>
            </w:r>
            <w:proofErr w:type="spellEnd"/>
            <w:r w:rsidRPr="00DC2E45">
              <w:rPr>
                <w:rFonts w:ascii="Consolas" w:hAnsi="Consolas"/>
                <w:sz w:val="20"/>
                <w:szCs w:val="20"/>
              </w:rPr>
              <w:t>(</w:t>
            </w:r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var1_num</w:t>
            </w:r>
            <w:r w:rsidR="005274B5" w:rsidRPr="00DC2E45">
              <w:rPr>
                <w:rFonts w:ascii="Consolas" w:hAnsi="Consolas"/>
                <w:sz w:val="20"/>
                <w:szCs w:val="20"/>
              </w:rPr>
              <w:t xml:space="preserve"> = n(),</w:t>
            </w:r>
          </w:p>
          <w:p w:rsidR="00E2732D" w:rsidRPr="00E2732D" w:rsidRDefault="005B28DE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="00E2732D">
              <w:rPr>
                <w:rFonts w:ascii="Consolas" w:hAnsi="Consolas"/>
                <w:i/>
                <w:sz w:val="20"/>
                <w:szCs w:val="20"/>
              </w:rPr>
              <w:t xml:space="preserve">var2_sum = </w:t>
            </w:r>
            <w:r w:rsidR="00E2732D">
              <w:rPr>
                <w:rFonts w:ascii="Consolas" w:hAnsi="Consolas"/>
                <w:sz w:val="20"/>
                <w:szCs w:val="20"/>
              </w:rPr>
              <w:t>sum(</w:t>
            </w:r>
            <w:r w:rsidR="00E2732D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E2732D">
              <w:rPr>
                <w:rFonts w:ascii="Consolas" w:hAnsi="Consolas"/>
                <w:sz w:val="20"/>
                <w:szCs w:val="20"/>
              </w:rPr>
              <w:t>))</w:t>
            </w:r>
          </w:p>
        </w:tc>
      </w:tr>
      <w:tr w:rsidR="00E2732D" w:rsidRPr="008F1E07" w:rsidTr="00394496">
        <w:tc>
          <w:tcPr>
            <w:tcW w:w="4675" w:type="dxa"/>
          </w:tcPr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* FROM (</w:t>
            </w:r>
          </w:p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*, </w:t>
            </w:r>
            <w:r w:rsidRPr="00F739DB">
              <w:rPr>
                <w:rFonts w:ascii="Consolas" w:hAnsi="Consolas"/>
                <w:b/>
                <w:sz w:val="20"/>
                <w:szCs w:val="20"/>
              </w:rPr>
              <w:t>RANK() OVER</w:t>
            </w:r>
            <w:r>
              <w:rPr>
                <w:rFonts w:ascii="Consolas" w:hAnsi="Consolas"/>
                <w:sz w:val="20"/>
                <w:szCs w:val="20"/>
              </w:rPr>
              <w:t xml:space="preserve"> (PARTITION BY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var1, var2 </w:t>
            </w:r>
            <w:r>
              <w:rPr>
                <w:rFonts w:ascii="Consolas" w:hAnsi="Consolas"/>
                <w:sz w:val="20"/>
                <w:szCs w:val="20"/>
              </w:rPr>
              <w:t xml:space="preserve">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var3, var4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0F06BE" w:rsidRPr="000F06BE">
              <w:rPr>
                <w:rFonts w:ascii="Consolas" w:hAnsi="Consolas"/>
                <w:sz w:val="20"/>
                <w:szCs w:val="20"/>
              </w:rPr>
              <w:t>DESC</w:t>
            </w:r>
            <w:r>
              <w:rPr>
                <w:rFonts w:ascii="Consolas" w:hAnsi="Consolas"/>
                <w:sz w:val="20"/>
                <w:szCs w:val="20"/>
              </w:rPr>
              <w:t>) AS rank1</w:t>
            </w:r>
          </w:p>
          <w:p w:rsidR="00E2732D" w:rsidRP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rank1 = 1</w:t>
            </w:r>
          </w:p>
        </w:tc>
        <w:tc>
          <w:tcPr>
            <w:tcW w:w="6120" w:type="dxa"/>
          </w:tcPr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 w:rsidR="000F06BE">
              <w:rPr>
                <w:rFonts w:ascii="Consolas" w:hAnsi="Consolas"/>
                <w:sz w:val="20"/>
                <w:szCs w:val="20"/>
              </w:rPr>
              <w:t>mutate(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i/>
                <w:sz w:val="20"/>
                <w:szCs w:val="20"/>
              </w:rPr>
              <w:t>,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var1, var2</w:t>
            </w:r>
            <w:r w:rsidR="000F06BE">
              <w:rPr>
                <w:rFonts w:ascii="Consolas" w:hAnsi="Consolas"/>
                <w:sz w:val="20"/>
                <w:szCs w:val="20"/>
              </w:rPr>
              <w:t>),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rank1 </w:t>
            </w:r>
            <w:r w:rsidR="000F06BE" w:rsidRPr="000F06BE">
              <w:rPr>
                <w:rFonts w:ascii="Consolas" w:hAnsi="Consolas"/>
                <w:sz w:val="20"/>
                <w:szCs w:val="20"/>
              </w:rPr>
              <w:t>=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proofErr w:type="spellStart"/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min_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>rank</w:t>
            </w:r>
            <w:proofErr w:type="spellEnd"/>
            <w:r w:rsidR="000F06BE">
              <w:rPr>
                <w:rFonts w:ascii="Consolas" w:hAnsi="Consolas"/>
                <w:i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), </w:t>
            </w:r>
            <w:r w:rsidR="000F06BE">
              <w:rPr>
                <w:rFonts w:ascii="Consolas" w:hAnsi="Consolas"/>
                <w:sz w:val="20"/>
                <w:szCs w:val="20"/>
              </w:rPr>
              <w:t>rank1</w:t>
            </w:r>
            <w:r>
              <w:rPr>
                <w:rFonts w:ascii="Consolas" w:hAnsi="Consolas"/>
                <w:sz w:val="20"/>
                <w:szCs w:val="20"/>
              </w:rPr>
              <w:t xml:space="preserve"> = 1)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%&gt;%</w:t>
            </w:r>
          </w:p>
          <w:p w:rsidR="000F06BE" w:rsidRDefault="000F06BE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mutate(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rank1 </w:t>
            </w:r>
            <w:r w:rsidRPr="000F06BE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proofErr w:type="spellStart"/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min_</w:t>
            </w:r>
            <w:r w:rsidRPr="00B40474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 xml:space="preserve">(var3,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filter(rank1 = 1)</w:t>
            </w:r>
          </w:p>
          <w:p w:rsidR="000F06BE" w:rsidRDefault="00E00498" w:rsidP="000F06BE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Pr="00E2732D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filter(</w:t>
            </w:r>
            <w:proofErr w:type="spellStart"/>
            <w:r w:rsidR="005274B5" w:rsidRPr="00DC2E45">
              <w:rPr>
                <w:rFonts w:ascii="Consolas" w:hAnsi="Consolas"/>
                <w:sz w:val="20"/>
                <w:szCs w:val="20"/>
              </w:rPr>
              <w:t>min_</w:t>
            </w:r>
            <w:r w:rsidRPr="00B40474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 xml:space="preserve">(var3,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= 1)</w:t>
            </w:r>
          </w:p>
        </w:tc>
      </w:tr>
      <w:tr w:rsidR="007A5CF3" w:rsidRPr="008F1E07" w:rsidTr="00394496">
        <w:tc>
          <w:tcPr>
            <w:tcW w:w="4675" w:type="dxa"/>
          </w:tcPr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CASE WHEN </w:t>
            </w:r>
            <w:r>
              <w:rPr>
                <w:rFonts w:ascii="Consolas" w:hAnsi="Consolas"/>
                <w:i/>
                <w:sz w:val="20"/>
                <w:szCs w:val="20"/>
              </w:rPr>
              <w:t>condition1</w:t>
            </w:r>
            <w:r>
              <w:rPr>
                <w:rFonts w:ascii="Consolas" w:hAnsi="Consolas"/>
                <w:sz w:val="20"/>
                <w:szCs w:val="20"/>
              </w:rPr>
              <w:t xml:space="preserve"> THEN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</w:p>
          <w:p w:rsidR="007A5CF3" w:rsidRPr="007A5CF3" w:rsidRDefault="007A5CF3" w:rsidP="007A5CF3">
            <w:pPr>
              <w:rPr>
                <w:rFonts w:ascii="Consolas" w:hAnsi="Consolas"/>
                <w:b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ELSE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result2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END</w:t>
            </w:r>
          </w:p>
          <w:p w:rsid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CASE WHEN </w:t>
            </w:r>
            <w:r>
              <w:rPr>
                <w:rFonts w:ascii="Consolas" w:hAnsi="Consolas"/>
                <w:i/>
                <w:sz w:val="20"/>
                <w:szCs w:val="20"/>
              </w:rPr>
              <w:t>condition1</w:t>
            </w:r>
            <w:r>
              <w:rPr>
                <w:rFonts w:ascii="Consolas" w:hAnsi="Consolas"/>
                <w:sz w:val="20"/>
                <w:szCs w:val="20"/>
              </w:rPr>
              <w:t xml:space="preserve"> THEN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 xml:space="preserve">WHEN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condition2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  <w:r>
              <w:rPr>
                <w:rFonts w:ascii="Consolas" w:hAnsi="Consolas"/>
                <w:i/>
                <w:sz w:val="20"/>
                <w:szCs w:val="20"/>
              </w:rPr>
              <w:t>result2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 xml:space="preserve">WHEN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condition3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  <w:r>
              <w:rPr>
                <w:rFonts w:ascii="Consolas" w:hAnsi="Consolas"/>
                <w:i/>
                <w:sz w:val="20"/>
                <w:szCs w:val="20"/>
              </w:rPr>
              <w:t>result3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>ELSE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result4</w:t>
            </w:r>
          </w:p>
          <w:p w:rsidR="007A5CF3" w:rsidRPr="007A5CF3" w:rsidRDefault="007A5CF3" w:rsidP="007A5CF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>END</w:t>
            </w:r>
          </w:p>
        </w:tc>
        <w:tc>
          <w:tcPr>
            <w:tcW w:w="6120" w:type="dxa"/>
          </w:tcPr>
          <w:p w:rsidR="007A5CF3" w:rsidRDefault="007A5CF3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if_else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condition1, result1, result2)</w:t>
            </w:r>
          </w:p>
          <w:p w:rsidR="007A5CF3" w:rsidRDefault="007A5CF3" w:rsidP="00EF59E6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case_when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</w:p>
          <w:p w:rsidR="007A5CF3" w:rsidRP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  <w:r>
              <w:rPr>
                <w:rFonts w:ascii="Consolas" w:hAnsi="Consolas"/>
                <w:i/>
                <w:sz w:val="20"/>
                <w:szCs w:val="20"/>
              </w:rPr>
              <w:t>,</w:t>
            </w:r>
          </w:p>
          <w:p w:rsidR="007A5CF3" w:rsidRP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condition2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>
              <w:rPr>
                <w:rFonts w:ascii="Consolas" w:hAnsi="Consolas"/>
                <w:i/>
                <w:sz w:val="20"/>
                <w:szCs w:val="20"/>
              </w:rPr>
              <w:t>result2,</w:t>
            </w:r>
          </w:p>
          <w:p w:rsidR="007A5CF3" w:rsidRP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condition3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>
              <w:rPr>
                <w:rFonts w:ascii="Consolas" w:hAnsi="Consolas"/>
                <w:i/>
                <w:sz w:val="20"/>
                <w:szCs w:val="20"/>
              </w:rPr>
              <w:t>result3,</w:t>
            </w:r>
          </w:p>
          <w:p w:rsidR="007A5CF3" w:rsidRP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TRUE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 w:rsidR="005B28DE">
              <w:rPr>
                <w:rFonts w:ascii="Consolas" w:hAnsi="Consolas"/>
                <w:i/>
                <w:sz w:val="20"/>
                <w:szCs w:val="20"/>
              </w:rPr>
              <w:t>result4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B40474" w:rsidRPr="008F1E07" w:rsidTr="00394496">
        <w:tc>
          <w:tcPr>
            <w:tcW w:w="4675" w:type="dxa"/>
          </w:tcPr>
          <w:p w:rsidR="00E00498" w:rsidRDefault="00E00498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E00498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var2</w:t>
            </w:r>
          </w:p>
          <w:p w:rsidR="007A5CF3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AND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7A5CF3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OR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B40474" w:rsidRDefault="00B40474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b/>
                <w:sz w:val="20"/>
                <w:szCs w:val="20"/>
              </w:rPr>
              <w:t>NOT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IS NULL</w:t>
            </w:r>
          </w:p>
          <w:p w:rsidR="00B40474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="00B40474" w:rsidRPr="007A5CF3">
              <w:rPr>
                <w:rFonts w:ascii="Consolas" w:hAnsi="Consolas"/>
                <w:b/>
                <w:sz w:val="20"/>
                <w:szCs w:val="20"/>
              </w:rPr>
              <w:t>IS NOT NULL</w:t>
            </w:r>
          </w:p>
          <w:p w:rsidR="00F739DB" w:rsidRP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IN</w:t>
            </w:r>
            <w:r>
              <w:rPr>
                <w:rFonts w:ascii="Consolas" w:hAnsi="Consolas"/>
                <w:sz w:val="20"/>
                <w:szCs w:val="20"/>
              </w:rPr>
              <w:t xml:space="preserve"> (‘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opt1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>
              <w:rPr>
                <w:rFonts w:ascii="Consolas" w:hAnsi="Consolas"/>
                <w:i/>
                <w:sz w:val="20"/>
                <w:szCs w:val="20"/>
              </w:rPr>
              <w:t>opt2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opt3</w:t>
            </w:r>
            <w:r>
              <w:rPr>
                <w:rFonts w:ascii="Consolas" w:hAnsi="Consolas"/>
                <w:sz w:val="20"/>
                <w:szCs w:val="20"/>
              </w:rPr>
              <w:t>’)</w:t>
            </w:r>
          </w:p>
        </w:tc>
        <w:tc>
          <w:tcPr>
            <w:tcW w:w="6120" w:type="dxa"/>
          </w:tcPr>
          <w:p w:rsidR="00E00498" w:rsidRDefault="00E00498" w:rsidP="00E00498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E00498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var2</w:t>
            </w: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 xml:space="preserve">&amp;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 xml:space="preserve">|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B40474" w:rsidRDefault="00B40474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!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 w:rsidRPr="00B40474">
              <w:rPr>
                <w:rFonts w:ascii="Consolas" w:hAnsi="Consolas"/>
                <w:sz w:val="20"/>
                <w:szCs w:val="20"/>
              </w:rPr>
              <w:t>is.na(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B40474"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!is.na(</w:t>
            </w:r>
            <w:r w:rsidR="007A5CF3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Pr="00B40474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>%in% c(‘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opt1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>
              <w:rPr>
                <w:rFonts w:ascii="Consolas" w:hAnsi="Consolas"/>
                <w:i/>
                <w:sz w:val="20"/>
                <w:szCs w:val="20"/>
              </w:rPr>
              <w:t>opt2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opt3</w:t>
            </w:r>
            <w:r>
              <w:rPr>
                <w:rFonts w:ascii="Consolas" w:hAnsi="Consolas"/>
                <w:sz w:val="20"/>
                <w:szCs w:val="20"/>
              </w:rPr>
              <w:t>’)</w:t>
            </w:r>
          </w:p>
        </w:tc>
      </w:tr>
      <w:tr w:rsidR="00B40474" w:rsidRPr="008F1E07" w:rsidTr="00394496">
        <w:tc>
          <w:tcPr>
            <w:tcW w:w="4675" w:type="dxa"/>
          </w:tcPr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CEIL(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NCHAR(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CONCAT(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3A4A9F">
              <w:rPr>
                <w:rFonts w:ascii="Consolas" w:hAnsi="Consolas"/>
                <w:sz w:val="20"/>
                <w:szCs w:val="20"/>
              </w:rPr>
              <w:t>, ||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MIN(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MAX(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LENGTH(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LOWER(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UPPER(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COUNT(</w:t>
            </w:r>
            <w:r w:rsidR="003A4A9F">
              <w:rPr>
                <w:rFonts w:ascii="Consolas" w:hAnsi="Consolas"/>
                <w:i/>
                <w:sz w:val="20"/>
                <w:szCs w:val="20"/>
              </w:rPr>
              <w:t>*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COUNT(DISTINCT 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P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DENSE_RANK()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RANK()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ROW_NUMBER()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BETWEEN </w:t>
            </w:r>
            <w:r w:rsidRPr="00266D29">
              <w:rPr>
                <w:rFonts w:ascii="Consolas" w:hAnsi="Consolas"/>
                <w:i/>
                <w:sz w:val="20"/>
                <w:szCs w:val="20"/>
              </w:rPr>
              <w:t>val1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 AND </w:t>
            </w:r>
            <w:r w:rsidRPr="00266D29">
              <w:rPr>
                <w:rFonts w:ascii="Consolas" w:hAnsi="Consolas"/>
                <w:i/>
                <w:sz w:val="20"/>
                <w:szCs w:val="20"/>
              </w:rPr>
              <w:t>val2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NVL(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P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COALESCE(</w:t>
            </w:r>
            <w:r>
              <w:rPr>
                <w:rFonts w:ascii="Consolas" w:hAnsi="Consolas"/>
                <w:i/>
                <w:sz w:val="20"/>
                <w:szCs w:val="20"/>
              </w:rPr>
              <w:t>var1, var2,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ceiling(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length(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paste</w:t>
            </w:r>
            <w:r w:rsidR="009B0172">
              <w:rPr>
                <w:rFonts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max(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var1) </w:t>
            </w: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 xml:space="preserve">–or sometimes-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pmin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min(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00498">
              <w:rPr>
                <w:rFonts w:ascii="Consolas" w:hAnsi="Consolas"/>
                <w:i/>
                <w:color w:val="767171" w:themeColor="background2" w:themeShade="80"/>
                <w:sz w:val="20"/>
                <w:szCs w:val="20"/>
              </w:rPr>
              <w:t xml:space="preserve">) </w:t>
            </w: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 xml:space="preserve">–or sometimes-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pmax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str_length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str_to_lower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str_to_upper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n()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n_distinct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dense_rank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5274B5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C2E45">
              <w:rPr>
                <w:rFonts w:ascii="Consolas" w:hAnsi="Consolas"/>
                <w:sz w:val="20"/>
                <w:szCs w:val="20"/>
              </w:rPr>
              <w:t>min_</w:t>
            </w:r>
            <w:r w:rsidR="00F739DB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 w:rsidR="00F739DB"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="00F739DB"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row_number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between(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val1, val2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replace_na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Pr="00266D29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coalesce(</w:t>
            </w:r>
            <w:r>
              <w:rPr>
                <w:rFonts w:ascii="Consolas" w:hAnsi="Consolas"/>
                <w:i/>
                <w:sz w:val="20"/>
                <w:szCs w:val="20"/>
              </w:rPr>
              <w:t>var1, var2,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:rsidR="001B7C24" w:rsidRPr="008F1E07" w:rsidRDefault="001B7C24" w:rsidP="005B28DE">
      <w:pPr>
        <w:rPr>
          <w:rFonts w:ascii="Lucida Console" w:hAnsi="Lucida Console"/>
          <w:sz w:val="20"/>
          <w:szCs w:val="20"/>
        </w:rPr>
      </w:pPr>
    </w:p>
    <w:sectPr w:rsidR="001B7C24" w:rsidRPr="008F1E07" w:rsidSect="005B28DE"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07"/>
    <w:rsid w:val="000F06BE"/>
    <w:rsid w:val="001B7C24"/>
    <w:rsid w:val="00266D29"/>
    <w:rsid w:val="00357DAA"/>
    <w:rsid w:val="00394496"/>
    <w:rsid w:val="003A4A9F"/>
    <w:rsid w:val="003A5D00"/>
    <w:rsid w:val="003E18EA"/>
    <w:rsid w:val="005274B5"/>
    <w:rsid w:val="00540ED1"/>
    <w:rsid w:val="005B28DE"/>
    <w:rsid w:val="00644AA5"/>
    <w:rsid w:val="007A5CF3"/>
    <w:rsid w:val="00821242"/>
    <w:rsid w:val="008F1E07"/>
    <w:rsid w:val="00933290"/>
    <w:rsid w:val="009B0172"/>
    <w:rsid w:val="00B40474"/>
    <w:rsid w:val="00CB2059"/>
    <w:rsid w:val="00D524B1"/>
    <w:rsid w:val="00DC2E45"/>
    <w:rsid w:val="00E00498"/>
    <w:rsid w:val="00E2732D"/>
    <w:rsid w:val="00EF59E6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96BB"/>
  <w15:chartTrackingRefBased/>
  <w15:docId w15:val="{CB2B6A91-8565-42FF-8251-E5C4BC8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9E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94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7E4F129E6AB4FAC70B4DD2DC11BE8" ma:contentTypeVersion="3" ma:contentTypeDescription="Create a new document." ma:contentTypeScope="" ma:versionID="34b0eef908b8cb47995c0fb33ea54a2f">
  <xsd:schema xmlns:xsd="http://www.w3.org/2001/XMLSchema" xmlns:xs="http://www.w3.org/2001/XMLSchema" xmlns:p="http://schemas.microsoft.com/office/2006/metadata/properties" xmlns:ns2="301009bb-228e-4156-8800-44dd3ce9088c" targetNamespace="http://schemas.microsoft.com/office/2006/metadata/properties" ma:root="true" ma:fieldsID="5eb22e3a97bd65c4e8fa7bbcc64484de" ns2:_="">
    <xsd:import namespace="301009bb-228e-4156-8800-44dd3ce90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009bb-228e-4156-8800-44dd3ce90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278DF-73C2-4E66-896C-B237215EEF88}"/>
</file>

<file path=customXml/itemProps2.xml><?xml version="1.0" encoding="utf-8"?>
<ds:datastoreItem xmlns:ds="http://schemas.openxmlformats.org/officeDocument/2006/customXml" ds:itemID="{2EA2732C-D3DC-487A-9A40-5F9ABDCCA514}"/>
</file>

<file path=customXml/itemProps3.xml><?xml version="1.0" encoding="utf-8"?>
<ds:datastoreItem xmlns:ds="http://schemas.openxmlformats.org/officeDocument/2006/customXml" ds:itemID="{2655816A-D0F1-4AD6-94C7-DACB64204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Dale</dc:creator>
  <cp:keywords/>
  <dc:description/>
  <cp:lastModifiedBy>Travis Dale</cp:lastModifiedBy>
  <cp:revision>2</cp:revision>
  <dcterms:created xsi:type="dcterms:W3CDTF">2019-06-14T20:00:00Z</dcterms:created>
  <dcterms:modified xsi:type="dcterms:W3CDTF">2019-06-14T20:00:00Z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2111600</vt:r8>
  </property>
  <property fmtid="{D5CDD505-2E9C-101B-9397-08002B2CF9AE}" pid="3" name="ContentTypeId">
    <vt:lpwstr>0x010100F037E4F129E6AB4FAC70B4DD2DC11BE8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