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B6362" w14:textId="684C4A0A" w:rsidR="00217262" w:rsidRDefault="00217262" w:rsidP="00217262">
      <w:pPr>
        <w:rPr>
          <w:b/>
          <w:sz w:val="28"/>
          <w:szCs w:val="28"/>
        </w:rPr>
      </w:pPr>
      <w:r w:rsidRPr="00D525EC">
        <w:rPr>
          <w:b/>
          <w:sz w:val="28"/>
          <w:szCs w:val="28"/>
        </w:rPr>
        <w:t>Kickstarter Campaign Preliminary Analysis</w:t>
      </w:r>
    </w:p>
    <w:p w14:paraId="51C15FBD" w14:textId="77777777" w:rsidR="00D525EC" w:rsidRPr="00D525EC" w:rsidRDefault="00D525EC" w:rsidP="00217262">
      <w:pPr>
        <w:rPr>
          <w:b/>
          <w:sz w:val="28"/>
          <w:szCs w:val="28"/>
        </w:rPr>
      </w:pPr>
    </w:p>
    <w:p w14:paraId="60F08B87" w14:textId="264E5B75" w:rsidR="00217262" w:rsidRPr="00D525EC" w:rsidRDefault="00217262" w:rsidP="00217262">
      <w:pPr>
        <w:rPr>
          <w:b/>
        </w:rPr>
      </w:pPr>
      <w:r w:rsidRPr="00D525EC">
        <w:rPr>
          <w:b/>
        </w:rPr>
        <w:t>3 Conclusions</w:t>
      </w:r>
      <w:r w:rsidR="00D525EC">
        <w:rPr>
          <w:b/>
        </w:rPr>
        <w:t xml:space="preserve"> from the Data</w:t>
      </w:r>
      <w:bookmarkStart w:id="0" w:name="_GoBack"/>
      <w:bookmarkEnd w:id="0"/>
    </w:p>
    <w:p w14:paraId="023EA26D" w14:textId="77777777" w:rsidR="00212184" w:rsidRPr="00D525EC" w:rsidRDefault="00217262" w:rsidP="00217262">
      <w:pPr>
        <w:pStyle w:val="ListParagraph"/>
        <w:numPr>
          <w:ilvl w:val="0"/>
          <w:numId w:val="1"/>
        </w:numPr>
        <w:rPr>
          <w:b/>
        </w:rPr>
      </w:pPr>
      <w:r w:rsidRPr="00D525EC">
        <w:rPr>
          <w:b/>
        </w:rPr>
        <w:t>Seasonality</w:t>
      </w:r>
    </w:p>
    <w:p w14:paraId="627F925A" w14:textId="37E9E3AC" w:rsidR="00217262" w:rsidRDefault="00217262" w:rsidP="00212184">
      <w:pPr>
        <w:pStyle w:val="ListParagraph"/>
      </w:pPr>
      <w:r>
        <w:t xml:space="preserve">Over the course of nearly 9 years, the </w:t>
      </w:r>
      <w:r w:rsidR="00C83F15">
        <w:t xml:space="preserve">data shows that </w:t>
      </w:r>
      <w:r w:rsidR="00EA7D91">
        <w:t xml:space="preserve">overall </w:t>
      </w:r>
      <w:r w:rsidR="00C83F15">
        <w:t>December is the least statistically desirable month in which to launch a Kickstarter campaign.</w:t>
      </w:r>
      <w:r w:rsidR="00212184">
        <w:t xml:space="preserve"> May had the highest number of successful campaigns by month over the same time period.</w:t>
      </w:r>
    </w:p>
    <w:p w14:paraId="22D0208B" w14:textId="77777777" w:rsidR="00212184" w:rsidRDefault="00212184" w:rsidP="00212184">
      <w:pPr>
        <w:pStyle w:val="ListParagraph"/>
      </w:pPr>
    </w:p>
    <w:p w14:paraId="436981D5" w14:textId="7D5996C1" w:rsidR="007926EC" w:rsidRPr="00D525EC" w:rsidRDefault="007926EC" w:rsidP="00217262">
      <w:pPr>
        <w:pStyle w:val="ListParagraph"/>
        <w:numPr>
          <w:ilvl w:val="0"/>
          <w:numId w:val="1"/>
        </w:numPr>
        <w:rPr>
          <w:b/>
        </w:rPr>
      </w:pPr>
      <w:r w:rsidRPr="00D525EC">
        <w:rPr>
          <w:b/>
        </w:rPr>
        <w:t>Theater is Live on Kickstarter</w:t>
      </w:r>
    </w:p>
    <w:p w14:paraId="7BFBA0DA" w14:textId="75E6BEE4" w:rsidR="00217262" w:rsidRDefault="00212184" w:rsidP="007926EC">
      <w:pPr>
        <w:pStyle w:val="ListParagraph"/>
      </w:pPr>
      <w:r>
        <w:t>Theater</w:t>
      </w:r>
      <w:r w:rsidR="007926EC">
        <w:t xml:space="preserve"> is by far the</w:t>
      </w:r>
      <w:r w:rsidR="00C83F15">
        <w:t xml:space="preserve"> largest category for Kickstarter campaigns – 34% of all Kickstarter campaigns are in the theater category</w:t>
      </w:r>
      <w:r w:rsidR="00560039">
        <w:t>, followed by Music at 17%</w:t>
      </w:r>
      <w:r w:rsidR="00C83F15">
        <w:t xml:space="preserve">. </w:t>
      </w:r>
    </w:p>
    <w:p w14:paraId="29E303DE" w14:textId="77777777" w:rsidR="007926EC" w:rsidRDefault="007926EC" w:rsidP="007926EC">
      <w:pPr>
        <w:pStyle w:val="ListParagraph"/>
      </w:pPr>
    </w:p>
    <w:p w14:paraId="5D2EA794" w14:textId="77777777" w:rsidR="007926EC" w:rsidRPr="00D525EC" w:rsidRDefault="007926EC" w:rsidP="00217262">
      <w:pPr>
        <w:pStyle w:val="ListParagraph"/>
        <w:numPr>
          <w:ilvl w:val="0"/>
          <w:numId w:val="1"/>
        </w:numPr>
        <w:rPr>
          <w:b/>
        </w:rPr>
      </w:pPr>
      <w:r w:rsidRPr="00D525EC">
        <w:rPr>
          <w:b/>
        </w:rPr>
        <w:t>Music Thrives on Kickstarter</w:t>
      </w:r>
    </w:p>
    <w:p w14:paraId="4272F948" w14:textId="6CFD68CD" w:rsidR="007926EC" w:rsidRDefault="007926EC" w:rsidP="007926EC">
      <w:pPr>
        <w:pStyle w:val="ListParagraph"/>
      </w:pPr>
      <w:r>
        <w:t xml:space="preserve">The highest success rate by Category for all Kickstarter campaigns during the 9 year period </w:t>
      </w:r>
      <w:r>
        <w:t>wa</w:t>
      </w:r>
      <w:r>
        <w:t>s music at 77% followed by theater at 60%.</w:t>
      </w:r>
      <w:r>
        <w:t xml:space="preserve"> </w:t>
      </w:r>
    </w:p>
    <w:p w14:paraId="50AA6E2B" w14:textId="77777777" w:rsidR="007926EC" w:rsidRDefault="007926EC" w:rsidP="007926EC">
      <w:pPr>
        <w:pStyle w:val="ListParagraph"/>
      </w:pPr>
    </w:p>
    <w:p w14:paraId="1B1F8678" w14:textId="77777777" w:rsidR="007926EC" w:rsidRPr="00D525EC" w:rsidRDefault="007926EC" w:rsidP="005E1E09">
      <w:pPr>
        <w:rPr>
          <w:b/>
        </w:rPr>
      </w:pPr>
      <w:r w:rsidRPr="00D525EC">
        <w:rPr>
          <w:b/>
        </w:rPr>
        <w:t>A Sure Thing?</w:t>
      </w:r>
    </w:p>
    <w:p w14:paraId="6B97DF88" w14:textId="526A04E3" w:rsidR="00C83F15" w:rsidRDefault="00560039" w:rsidP="00835AC8">
      <w:r>
        <w:t>Campaigns for Rock Music, Documentaries and Computer Hardware had 100% success rates</w:t>
      </w:r>
      <w:r w:rsidR="007926EC">
        <w:t xml:space="preserve"> over the course of nearly 9 years a data.</w:t>
      </w:r>
      <w:r w:rsidR="005E1E09">
        <w:t xml:space="preserve"> A cautionary note, 41% of all completed Kickstarter Campaigns during this time failed.</w:t>
      </w:r>
    </w:p>
    <w:p w14:paraId="787A1EB5" w14:textId="34A42C75" w:rsidR="007926EC" w:rsidRPr="00D525EC" w:rsidRDefault="007926EC" w:rsidP="00217262">
      <w:pPr>
        <w:rPr>
          <w:b/>
        </w:rPr>
      </w:pPr>
      <w:r w:rsidRPr="00D525EC">
        <w:rPr>
          <w:b/>
        </w:rPr>
        <w:t>Dataset Limitations</w:t>
      </w:r>
    </w:p>
    <w:p w14:paraId="194A5B80" w14:textId="6300634E" w:rsidR="00835AC8" w:rsidRDefault="00835AC8" w:rsidP="00217262">
      <w:r>
        <w:t xml:space="preserve">The data set does not include many important factors including levels of promotion that were done by the campaigns, backgrounds of Kickstarter candidates, </w:t>
      </w:r>
      <w:r w:rsidR="00D525EC">
        <w:t xml:space="preserve">perceived </w:t>
      </w:r>
      <w:r>
        <w:t>quality metrics for the Campaign</w:t>
      </w:r>
      <w:r w:rsidR="00D525EC">
        <w:t xml:space="preserve"> blub, and others.</w:t>
      </w:r>
    </w:p>
    <w:p w14:paraId="04B6E686" w14:textId="6954543F" w:rsidR="007926EC" w:rsidRPr="00D525EC" w:rsidRDefault="00D525EC" w:rsidP="00217262">
      <w:pPr>
        <w:rPr>
          <w:b/>
        </w:rPr>
      </w:pPr>
      <w:r w:rsidRPr="00D525EC">
        <w:rPr>
          <w:b/>
        </w:rPr>
        <w:t>Other possible Tables/Graphs</w:t>
      </w:r>
    </w:p>
    <w:p w14:paraId="5ADBD8F1" w14:textId="4B8C8161" w:rsidR="00560039" w:rsidRDefault="00D525EC" w:rsidP="00217262">
      <w:r>
        <w:t xml:space="preserve">Additional tables and graphs could include staff favorites to successful campaigns, </w:t>
      </w:r>
      <w:r>
        <w:t xml:space="preserve">whether Campaign goals </w:t>
      </w:r>
      <w:r>
        <w:t xml:space="preserve">in failed attempts </w:t>
      </w:r>
      <w:r>
        <w:t>were realistic in relationship to other campaigns</w:t>
      </w:r>
      <w:r>
        <w:t xml:space="preserve">, number of backers to successful campaigns vs failed campaigns and many more. </w:t>
      </w:r>
    </w:p>
    <w:sectPr w:rsidR="00560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0C6ECE"/>
    <w:multiLevelType w:val="hybridMultilevel"/>
    <w:tmpl w:val="1A406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62"/>
    <w:rsid w:val="00005ABB"/>
    <w:rsid w:val="00212184"/>
    <w:rsid w:val="00217262"/>
    <w:rsid w:val="00560039"/>
    <w:rsid w:val="005E1E09"/>
    <w:rsid w:val="007926EC"/>
    <w:rsid w:val="00835AC8"/>
    <w:rsid w:val="008C267C"/>
    <w:rsid w:val="00AD4DB4"/>
    <w:rsid w:val="00C83F15"/>
    <w:rsid w:val="00D525EC"/>
    <w:rsid w:val="00EA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2948"/>
  <w15:chartTrackingRefBased/>
  <w15:docId w15:val="{98CF66D3-604F-4FE6-9AB5-E8189DBA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Brown</dc:creator>
  <cp:keywords/>
  <dc:description/>
  <cp:lastModifiedBy>Betsy Brown</cp:lastModifiedBy>
  <cp:revision>2</cp:revision>
  <dcterms:created xsi:type="dcterms:W3CDTF">2019-02-05T17:26:00Z</dcterms:created>
  <dcterms:modified xsi:type="dcterms:W3CDTF">2019-02-05T17:26:00Z</dcterms:modified>
</cp:coreProperties>
</file>