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D7" w:rsidRDefault="00F378D7" w:rsidP="00F62201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15"/>
        <w:gridCol w:w="5148"/>
        <w:gridCol w:w="1508"/>
      </w:tblGrid>
      <w:tr w:rsidR="003E1A69" w:rsidRPr="00A95AFE" w:rsidTr="00E45C53">
        <w:trPr>
          <w:trHeight w:val="971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3E1A69" w:rsidP="00E45C53">
            <w:pPr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36"/>
                <w:sz w:val="32"/>
                <w:szCs w:val="32"/>
                <w:lang w:eastAsia="fr-FR"/>
              </w:rPr>
              <w:drawing>
                <wp:inline distT="0" distB="0" distL="0" distR="0">
                  <wp:extent cx="1339850" cy="659130"/>
                  <wp:effectExtent l="0" t="0" r="0" b="0"/>
                  <wp:docPr id="1" name="Image 1" descr="esprit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esprit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AA6CB8" w:rsidP="004B7692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Prosit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 </w:t>
            </w:r>
            <w:r w:rsidR="004B76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3 </w:t>
            </w:r>
            <w:r w:rsidR="00E049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3E1A69"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D8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3E1A69"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D8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3E1A69" w:rsidP="00E45C53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F378D7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AEE" w:rsidRDefault="00536BDA" w:rsidP="005146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36BDA">
        <w:rPr>
          <w:b/>
          <w:sz w:val="32"/>
          <w:u w:val="single"/>
        </w:rPr>
        <w:t>« </w:t>
      </w:r>
      <w:proofErr w:type="spellStart"/>
      <w:r w:rsidRPr="00536BDA">
        <w:rPr>
          <w:b/>
          <w:sz w:val="32"/>
          <w:u w:val="single"/>
        </w:rPr>
        <w:t>TuniProd</w:t>
      </w:r>
      <w:proofErr w:type="spellEnd"/>
      <w:r w:rsidRPr="00536BDA">
        <w:rPr>
          <w:b/>
          <w:sz w:val="32"/>
          <w:u w:val="single"/>
        </w:rPr>
        <w:t> » Gestion de magasins</w:t>
      </w:r>
      <w:r w:rsidRPr="00683936">
        <w:rPr>
          <w:b/>
          <w:sz w:val="32"/>
        </w:rPr>
        <w:t xml:space="preserve"> </w:t>
      </w:r>
    </w:p>
    <w:p w:rsidR="00514629" w:rsidRPr="00514629" w:rsidRDefault="00514629" w:rsidP="005146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D7E48" w:rsidRDefault="004B7692" w:rsidP="00514629">
      <w:pPr>
        <w:pStyle w:val="Paragraphedeliste"/>
        <w:autoSpaceDE w:val="0"/>
        <w:autoSpaceDN w:val="0"/>
        <w:adjustRightInd w:val="0"/>
        <w:spacing w:line="360" w:lineRule="auto"/>
        <w:ind w:left="284" w:firstLine="3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le client a testé les fonctionnalités précédemment développées (ajout et l’affichage des produits dans les magasins), il constate quelques problèmes</w:t>
      </w:r>
      <w:r w:rsidR="00514629">
        <w:rPr>
          <w:rFonts w:ascii="Times New Roman" w:hAnsi="Times New Roman" w:cs="Times New Roman"/>
          <w:sz w:val="24"/>
          <w:szCs w:val="24"/>
        </w:rPr>
        <w:t xml:space="preserve"> </w:t>
      </w:r>
      <w:r w:rsidR="00421A48">
        <w:rPr>
          <w:rFonts w:ascii="Times New Roman" w:hAnsi="Times New Roman" w:cs="Times New Roman"/>
          <w:sz w:val="24"/>
          <w:szCs w:val="24"/>
        </w:rPr>
        <w:t xml:space="preserve">et lacunes </w:t>
      </w:r>
      <w:r w:rsidR="00514629">
        <w:rPr>
          <w:rFonts w:ascii="Times New Roman" w:hAnsi="Times New Roman" w:cs="Times New Roman"/>
          <w:sz w:val="24"/>
          <w:szCs w:val="24"/>
        </w:rPr>
        <w:t>au niveau de la gestion des produits</w:t>
      </w:r>
      <w:r>
        <w:rPr>
          <w:rFonts w:ascii="Times New Roman" w:hAnsi="Times New Roman" w:cs="Times New Roman"/>
          <w:sz w:val="24"/>
          <w:szCs w:val="24"/>
        </w:rPr>
        <w:t>, tel</w:t>
      </w:r>
      <w:r w:rsidR="00421A4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 que la possibilité d’avoir des redondances de certain</w:t>
      </w:r>
      <w:r w:rsidR="00421A48">
        <w:rPr>
          <w:rFonts w:ascii="Times New Roman" w:hAnsi="Times New Roman" w:cs="Times New Roman"/>
          <w:sz w:val="24"/>
          <w:szCs w:val="24"/>
        </w:rPr>
        <w:t>s produits dans le même magasin.</w:t>
      </w:r>
    </w:p>
    <w:p w:rsidR="004B7692" w:rsidRPr="004B7692" w:rsidRDefault="004B7692" w:rsidP="00514629">
      <w:pPr>
        <w:pStyle w:val="Paragraphedeliste"/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votre supérieur vous demande de faire les modifications nécessaires afin de remédier à ce problème </w:t>
      </w:r>
    </w:p>
    <w:p w:rsidR="005F0AEE" w:rsidRPr="005F0AEE" w:rsidRDefault="005F0AEE" w:rsidP="005F0AEE">
      <w:pPr>
        <w:pStyle w:val="Paragraphedeliste"/>
        <w:autoSpaceDE w:val="0"/>
        <w:autoSpaceDN w:val="0"/>
        <w:adjustRightInd w:val="0"/>
        <w:spacing w:line="360" w:lineRule="auto"/>
        <w:ind w:left="107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0AEE" w:rsidRPr="00DE6E5D" w:rsidRDefault="005F0AEE" w:rsidP="005F0A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6E5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Travail demandé </w:t>
      </w:r>
    </w:p>
    <w:p w:rsidR="004B7692" w:rsidRDefault="004B7692" w:rsidP="004B769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une méthode « comparer » qui permet de tester la </w:t>
      </w:r>
      <w:r w:rsidRPr="00267662">
        <w:rPr>
          <w:rFonts w:ascii="Times New Roman" w:hAnsi="Times New Roman" w:cs="Times New Roman"/>
          <w:sz w:val="24"/>
          <w:szCs w:val="24"/>
        </w:rPr>
        <w:t>conformité de produits</w:t>
      </w:r>
      <w:r>
        <w:rPr>
          <w:rFonts w:ascii="Times New Roman" w:hAnsi="Times New Roman" w:cs="Times New Roman"/>
          <w:sz w:val="24"/>
          <w:szCs w:val="24"/>
        </w:rPr>
        <w:t xml:space="preserve">, sachant que le client considère deux produits identiques dans le cas où ils ont le même identifiant, libellé et prix, </w:t>
      </w:r>
    </w:p>
    <w:p w:rsidR="00AD7E48" w:rsidRDefault="004B7692" w:rsidP="004B7692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Ceci doit être fait avec deux façons ;</w:t>
      </w:r>
    </w:p>
    <w:p w:rsidR="00416D75" w:rsidRPr="00416D75" w:rsidRDefault="00416D75" w:rsidP="00416D75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méthode « comparer » prend un seul produit en paramètre</w:t>
      </w:r>
    </w:p>
    <w:p w:rsidR="004B7692" w:rsidRDefault="004B7692" w:rsidP="004B7692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méthode « comparer » prend deux produits en </w:t>
      </w:r>
      <w:r w:rsidR="00591BEA">
        <w:rPr>
          <w:rFonts w:ascii="Times New Roman" w:hAnsi="Times New Roman" w:cs="Times New Roman"/>
          <w:sz w:val="24"/>
          <w:szCs w:val="24"/>
        </w:rPr>
        <w:t>paramètre</w:t>
      </w:r>
    </w:p>
    <w:p w:rsidR="00F1222D" w:rsidRDefault="00F1222D" w:rsidP="00F1222D">
      <w:pPr>
        <w:pStyle w:val="Paragraphedeliste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7692" w:rsidRDefault="00F1222D" w:rsidP="00F1222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Ajouter une autre méthode qui sert à chercher un produit </w:t>
      </w:r>
      <w:r w:rsidRPr="00267662">
        <w:rPr>
          <w:rFonts w:ascii="Times New Roman" w:hAnsi="Times New Roman" w:cs="Times New Roman"/>
          <w:sz w:val="24"/>
          <w:szCs w:val="24"/>
        </w:rPr>
        <w:t>dans un magasin</w:t>
      </w:r>
      <w:r>
        <w:rPr>
          <w:rFonts w:ascii="Times New Roman" w:hAnsi="Times New Roman" w:cs="Times New Roman"/>
          <w:sz w:val="24"/>
          <w:szCs w:val="24"/>
        </w:rPr>
        <w:t>, la méthode retourne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 » dans le cas où le produit est trouvé</w:t>
      </w:r>
    </w:p>
    <w:p w:rsidR="00F1222D" w:rsidRDefault="00F1222D" w:rsidP="00F1222D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22D" w:rsidRDefault="00F1222D" w:rsidP="00F1222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la méthode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ajouterProduit</w:t>
      </w:r>
      <w:proofErr w:type="spellEnd"/>
      <w:r>
        <w:rPr>
          <w:rFonts w:ascii="Times New Roman" w:hAnsi="Times New Roman" w:cs="Times New Roman"/>
          <w:sz w:val="24"/>
          <w:szCs w:val="24"/>
        </w:rPr>
        <w:t> » afin d’ajouter un produit donné une seule fois</w:t>
      </w:r>
    </w:p>
    <w:p w:rsidR="00421A48" w:rsidRPr="00421A48" w:rsidRDefault="00421A48" w:rsidP="00421A4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421A48" w:rsidRPr="00416D75" w:rsidRDefault="00421A48" w:rsidP="00421A48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D75">
        <w:rPr>
          <w:rFonts w:ascii="Times New Roman" w:hAnsi="Times New Roman" w:cs="Times New Roman"/>
          <w:sz w:val="24"/>
          <w:szCs w:val="24"/>
        </w:rPr>
        <w:t>Créer une méthode qui permet de supprimer un produit du magasin</w:t>
      </w:r>
    </w:p>
    <w:p w:rsidR="00421A48" w:rsidRPr="00416D75" w:rsidRDefault="00A3018E" w:rsidP="00421A48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6D75">
        <w:rPr>
          <w:rFonts w:ascii="Times New Roman" w:hAnsi="Times New Roman" w:cs="Times New Roman"/>
          <w:sz w:val="24"/>
          <w:szCs w:val="24"/>
        </w:rPr>
        <w:t xml:space="preserve">Créer une méthode qui affiche le magasin ayant </w:t>
      </w:r>
      <w:r w:rsidRPr="00416D75">
        <w:rPr>
          <w:rFonts w:asciiTheme="majorBidi" w:hAnsiTheme="majorBidi" w:cstheme="majorBidi"/>
          <w:sz w:val="24"/>
          <w:szCs w:val="24"/>
        </w:rPr>
        <w:t>un nombre supérieur de produits</w:t>
      </w:r>
      <w:r w:rsidR="00416D75">
        <w:rPr>
          <w:rFonts w:asciiTheme="majorBidi" w:hAnsiTheme="majorBidi" w:cstheme="majorBidi"/>
          <w:sz w:val="24"/>
          <w:szCs w:val="24"/>
        </w:rPr>
        <w:t xml:space="preserve"> entre deux </w:t>
      </w:r>
      <w:r w:rsidR="00267662">
        <w:rPr>
          <w:rFonts w:asciiTheme="majorBidi" w:hAnsiTheme="majorBidi" w:cstheme="majorBidi"/>
          <w:sz w:val="24"/>
          <w:szCs w:val="24"/>
        </w:rPr>
        <w:t>magasins</w:t>
      </w:r>
      <w:bookmarkStart w:id="0" w:name="_GoBack"/>
      <w:bookmarkEnd w:id="0"/>
    </w:p>
    <w:sectPr w:rsidR="00421A48" w:rsidRPr="00416D75" w:rsidSect="00D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55F"/>
    <w:multiLevelType w:val="hybridMultilevel"/>
    <w:tmpl w:val="7F4276E4"/>
    <w:lvl w:ilvl="0" w:tplc="8DA8FA3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509E9"/>
    <w:multiLevelType w:val="hybridMultilevel"/>
    <w:tmpl w:val="A7BA3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414CD"/>
    <w:multiLevelType w:val="hybridMultilevel"/>
    <w:tmpl w:val="48567FD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CB259E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113DF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3E6853B0"/>
    <w:multiLevelType w:val="hybridMultilevel"/>
    <w:tmpl w:val="30405D44"/>
    <w:lvl w:ilvl="0" w:tplc="7CECD48C">
      <w:start w:val="1"/>
      <w:numFmt w:val="decimal"/>
      <w:lvlText w:val="%1)"/>
      <w:lvlJc w:val="left"/>
      <w:pPr>
        <w:ind w:left="502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77432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>
    <w:nsid w:val="42613EED"/>
    <w:multiLevelType w:val="hybridMultilevel"/>
    <w:tmpl w:val="A71416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235D5"/>
    <w:multiLevelType w:val="hybridMultilevel"/>
    <w:tmpl w:val="E86CFCA0"/>
    <w:lvl w:ilvl="0" w:tplc="04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4B8B5921"/>
    <w:multiLevelType w:val="hybridMultilevel"/>
    <w:tmpl w:val="EA206D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82D19"/>
    <w:multiLevelType w:val="hybridMultilevel"/>
    <w:tmpl w:val="A22CE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E592C"/>
    <w:multiLevelType w:val="hybridMultilevel"/>
    <w:tmpl w:val="7082A8EA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>
    <w:nsid w:val="6F490FF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>
    <w:nsid w:val="7A2C4435"/>
    <w:multiLevelType w:val="hybridMultilevel"/>
    <w:tmpl w:val="C67628E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7F4C6D5D"/>
    <w:multiLevelType w:val="hybridMultilevel"/>
    <w:tmpl w:val="B9BE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5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14"/>
  </w:num>
  <w:num w:numId="11">
    <w:abstractNumId w:val="9"/>
  </w:num>
  <w:num w:numId="12">
    <w:abstractNumId w:val="5"/>
  </w:num>
  <w:num w:numId="13">
    <w:abstractNumId w:val="13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62201"/>
    <w:rsid w:val="00053ADF"/>
    <w:rsid w:val="000561C2"/>
    <w:rsid w:val="000A120E"/>
    <w:rsid w:val="000B3627"/>
    <w:rsid w:val="00152B96"/>
    <w:rsid w:val="00160E01"/>
    <w:rsid w:val="00190AFF"/>
    <w:rsid w:val="001F2462"/>
    <w:rsid w:val="00267662"/>
    <w:rsid w:val="00273586"/>
    <w:rsid w:val="002776B8"/>
    <w:rsid w:val="002A7C59"/>
    <w:rsid w:val="002C487C"/>
    <w:rsid w:val="002D530F"/>
    <w:rsid w:val="002E6865"/>
    <w:rsid w:val="002F2AA9"/>
    <w:rsid w:val="00340D03"/>
    <w:rsid w:val="00362331"/>
    <w:rsid w:val="00380F13"/>
    <w:rsid w:val="00393947"/>
    <w:rsid w:val="003E1A69"/>
    <w:rsid w:val="003E2155"/>
    <w:rsid w:val="003F3710"/>
    <w:rsid w:val="00400356"/>
    <w:rsid w:val="00416D75"/>
    <w:rsid w:val="00420C89"/>
    <w:rsid w:val="00420EB4"/>
    <w:rsid w:val="00421A48"/>
    <w:rsid w:val="00454B0A"/>
    <w:rsid w:val="00471C84"/>
    <w:rsid w:val="004B7692"/>
    <w:rsid w:val="004D1AAC"/>
    <w:rsid w:val="004D3363"/>
    <w:rsid w:val="004D4729"/>
    <w:rsid w:val="00511496"/>
    <w:rsid w:val="00514629"/>
    <w:rsid w:val="00536BDA"/>
    <w:rsid w:val="00563696"/>
    <w:rsid w:val="00591BEA"/>
    <w:rsid w:val="005C5E19"/>
    <w:rsid w:val="005E5CBB"/>
    <w:rsid w:val="005F0AEE"/>
    <w:rsid w:val="005F1118"/>
    <w:rsid w:val="00611E23"/>
    <w:rsid w:val="0066689A"/>
    <w:rsid w:val="00674F3C"/>
    <w:rsid w:val="00682CC6"/>
    <w:rsid w:val="00683936"/>
    <w:rsid w:val="006867C3"/>
    <w:rsid w:val="0069312E"/>
    <w:rsid w:val="006A4F55"/>
    <w:rsid w:val="006F4924"/>
    <w:rsid w:val="00703EF8"/>
    <w:rsid w:val="007575A0"/>
    <w:rsid w:val="007F7323"/>
    <w:rsid w:val="00800069"/>
    <w:rsid w:val="00825B04"/>
    <w:rsid w:val="0085397C"/>
    <w:rsid w:val="00861355"/>
    <w:rsid w:val="008842A6"/>
    <w:rsid w:val="008C0B74"/>
    <w:rsid w:val="008C242E"/>
    <w:rsid w:val="008E2F08"/>
    <w:rsid w:val="009269C6"/>
    <w:rsid w:val="0092724E"/>
    <w:rsid w:val="00934840"/>
    <w:rsid w:val="00947195"/>
    <w:rsid w:val="00964C16"/>
    <w:rsid w:val="00984CBC"/>
    <w:rsid w:val="009B446A"/>
    <w:rsid w:val="009D21AF"/>
    <w:rsid w:val="009F19B0"/>
    <w:rsid w:val="00A005A2"/>
    <w:rsid w:val="00A13BF2"/>
    <w:rsid w:val="00A26C24"/>
    <w:rsid w:val="00A3018E"/>
    <w:rsid w:val="00A32460"/>
    <w:rsid w:val="00A32C03"/>
    <w:rsid w:val="00A559A4"/>
    <w:rsid w:val="00A6137E"/>
    <w:rsid w:val="00A94176"/>
    <w:rsid w:val="00AA5754"/>
    <w:rsid w:val="00AA6CB8"/>
    <w:rsid w:val="00AC36F5"/>
    <w:rsid w:val="00AD7E48"/>
    <w:rsid w:val="00AE1506"/>
    <w:rsid w:val="00AE731F"/>
    <w:rsid w:val="00B01B38"/>
    <w:rsid w:val="00B02F93"/>
    <w:rsid w:val="00B15C42"/>
    <w:rsid w:val="00B20248"/>
    <w:rsid w:val="00B306C1"/>
    <w:rsid w:val="00B73CBA"/>
    <w:rsid w:val="00B76FB5"/>
    <w:rsid w:val="00B91D0F"/>
    <w:rsid w:val="00BC586C"/>
    <w:rsid w:val="00BD08A3"/>
    <w:rsid w:val="00C064CE"/>
    <w:rsid w:val="00C96EE5"/>
    <w:rsid w:val="00CA7748"/>
    <w:rsid w:val="00CB5B15"/>
    <w:rsid w:val="00D51741"/>
    <w:rsid w:val="00D667E1"/>
    <w:rsid w:val="00D71083"/>
    <w:rsid w:val="00D84284"/>
    <w:rsid w:val="00DD351B"/>
    <w:rsid w:val="00E0498B"/>
    <w:rsid w:val="00E07FA7"/>
    <w:rsid w:val="00E54485"/>
    <w:rsid w:val="00E646E2"/>
    <w:rsid w:val="00F1222D"/>
    <w:rsid w:val="00F27ACD"/>
    <w:rsid w:val="00F331BA"/>
    <w:rsid w:val="00F378D7"/>
    <w:rsid w:val="00F462DE"/>
    <w:rsid w:val="00F5293F"/>
    <w:rsid w:val="00F56418"/>
    <w:rsid w:val="00F60040"/>
    <w:rsid w:val="00F62201"/>
    <w:rsid w:val="00F80AEE"/>
    <w:rsid w:val="00F81A27"/>
    <w:rsid w:val="00FA6964"/>
    <w:rsid w:val="00FE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ECC57-5FEA-41A2-977D-06600DD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A69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rsid w:val="00273586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Karray</dc:creator>
  <cp:lastModifiedBy>Mehdi Attia</cp:lastModifiedBy>
  <cp:revision>3</cp:revision>
  <dcterms:created xsi:type="dcterms:W3CDTF">2014-09-28T18:17:00Z</dcterms:created>
  <dcterms:modified xsi:type="dcterms:W3CDTF">2015-09-03T15:12:00Z</dcterms:modified>
</cp:coreProperties>
</file>