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dxa"/>
        <w:tblBorders>
          <w:top w:val="single" w:sz="8" w:space="0" w:color="000000"/>
          <w:bottom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15"/>
        <w:gridCol w:w="5148"/>
        <w:gridCol w:w="1508"/>
      </w:tblGrid>
      <w:tr w:rsidR="006D6178" w:rsidTr="00592B90">
        <w:trPr>
          <w:trHeight w:val="971"/>
        </w:trPr>
        <w:tc>
          <w:tcPr>
            <w:tcW w:w="2615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</w:tcPr>
          <w:p w:rsidR="006D6178" w:rsidRDefault="006D6178" w:rsidP="00592B90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b/>
                <w:bCs/>
                <w:color w:val="000000"/>
                <w:kern w:val="36"/>
                <w:sz w:val="32"/>
                <w:szCs w:val="32"/>
              </w:rPr>
            </w:pPr>
            <w:r>
              <w:rPr>
                <w:rFonts w:ascii="Calibri" w:hAnsi="Calibri" w:cs="Calibri"/>
                <w:noProof/>
                <w:lang w:eastAsia="fr-FR"/>
              </w:rPr>
              <w:drawing>
                <wp:inline distT="0" distB="0" distL="0" distR="0">
                  <wp:extent cx="1333500" cy="666750"/>
                  <wp:effectExtent l="19050" t="0" r="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666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4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</w:tcPr>
          <w:p w:rsidR="006D6178" w:rsidRDefault="003C3B5B" w:rsidP="00592B90">
            <w:pPr>
              <w:widowControl w:val="0"/>
              <w:autoSpaceDE w:val="0"/>
              <w:autoSpaceDN w:val="0"/>
              <w:adjustRightInd w:val="0"/>
              <w:spacing w:after="0"/>
              <w:ind w:left="-24"/>
              <w:jc w:val="center"/>
              <w:rPr>
                <w:rFonts w:ascii="Times New Roman" w:hAnsi="Times New Roman" w:cs="Times New Roman"/>
                <w:b/>
                <w:bCs/>
                <w:color w:val="000000"/>
                <w:kern w:val="36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kern w:val="36"/>
                <w:sz w:val="32"/>
                <w:szCs w:val="32"/>
              </w:rPr>
              <w:t>Prosit 4</w:t>
            </w:r>
            <w:r w:rsidR="006D6178">
              <w:rPr>
                <w:rFonts w:ascii="Times New Roman" w:hAnsi="Times New Roman" w:cs="Times New Roman"/>
                <w:b/>
                <w:bCs/>
                <w:color w:val="000000"/>
                <w:kern w:val="36"/>
                <w:sz w:val="32"/>
                <w:szCs w:val="32"/>
              </w:rPr>
              <w:t> : Programmation orientée objet (JAVA)</w:t>
            </w:r>
          </w:p>
        </w:tc>
        <w:tc>
          <w:tcPr>
            <w:tcW w:w="150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</w:tcPr>
          <w:p w:rsidR="006D6178" w:rsidRDefault="006D6178" w:rsidP="00592B90">
            <w:pPr>
              <w:widowControl w:val="0"/>
              <w:autoSpaceDE w:val="0"/>
              <w:autoSpaceDN w:val="0"/>
              <w:adjustRightInd w:val="0"/>
              <w:spacing w:after="0"/>
              <w:ind w:left="-24"/>
              <w:jc w:val="center"/>
              <w:rPr>
                <w:rFonts w:ascii="Times New Roman" w:hAnsi="Times New Roman" w:cs="Times New Roman"/>
                <w:b/>
                <w:bCs/>
                <w:color w:val="000000"/>
                <w:kern w:val="36"/>
                <w:sz w:val="32"/>
                <w:szCs w:val="32"/>
              </w:rPr>
            </w:pPr>
          </w:p>
        </w:tc>
      </w:tr>
    </w:tbl>
    <w:p w:rsidR="006D6178" w:rsidRDefault="006D6178" w:rsidP="006D6178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b/>
          <w:bCs/>
          <w:sz w:val="32"/>
          <w:szCs w:val="32"/>
        </w:rPr>
      </w:pPr>
    </w:p>
    <w:p w:rsidR="006D6178" w:rsidRDefault="006D6178" w:rsidP="006D6178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Héritage </w:t>
      </w:r>
    </w:p>
    <w:p w:rsidR="006D6178" w:rsidRDefault="006D6178" w:rsidP="006D6178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6D6178" w:rsidRDefault="006D6178" w:rsidP="006D617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D6178" w:rsidRDefault="006D6178" w:rsidP="006D6178">
      <w:pPr>
        <w:spacing w:line="360" w:lineRule="auto"/>
        <w:ind w:firstLine="708"/>
        <w:jc w:val="both"/>
        <w:rPr>
          <w:rFonts w:cs="Times New Roman"/>
          <w:b/>
          <w:i/>
          <w:sz w:val="28"/>
          <w:szCs w:val="24"/>
        </w:rPr>
      </w:pPr>
      <w:r w:rsidRPr="00D05511">
        <w:rPr>
          <w:rFonts w:cs="Times New Roman"/>
          <w:sz w:val="28"/>
          <w:szCs w:val="24"/>
        </w:rPr>
        <w:t xml:space="preserve">Maintenant qu’on a réussi à gérer les produits d’un magasin, l’étape suivante consiste à la gestion des </w:t>
      </w:r>
      <w:r w:rsidRPr="00D06407">
        <w:rPr>
          <w:rFonts w:cs="Times New Roman"/>
          <w:sz w:val="28"/>
          <w:szCs w:val="24"/>
          <w:highlight w:val="yellow"/>
        </w:rPr>
        <w:t>employés</w:t>
      </w:r>
      <w:r w:rsidRPr="00D05511">
        <w:rPr>
          <w:rFonts w:cs="Times New Roman"/>
          <w:sz w:val="28"/>
          <w:szCs w:val="24"/>
        </w:rPr>
        <w:t xml:space="preserve"> des différents magasins. Pour cela on distingue 3 types d’employé</w:t>
      </w:r>
      <w:r>
        <w:rPr>
          <w:rFonts w:cs="Times New Roman"/>
          <w:sz w:val="28"/>
          <w:szCs w:val="24"/>
        </w:rPr>
        <w:t>s</w:t>
      </w:r>
      <w:r w:rsidRPr="00D05511">
        <w:rPr>
          <w:rFonts w:cs="Times New Roman"/>
          <w:sz w:val="28"/>
          <w:szCs w:val="24"/>
        </w:rPr>
        <w:t xml:space="preserve"> (</w:t>
      </w:r>
      <w:r w:rsidRPr="00D06407">
        <w:rPr>
          <w:rFonts w:cs="Times New Roman"/>
          <w:b/>
          <w:i/>
          <w:sz w:val="28"/>
          <w:szCs w:val="24"/>
          <w:highlight w:val="green"/>
        </w:rPr>
        <w:t>Caissier</w:t>
      </w:r>
      <w:r w:rsidRPr="00D05511">
        <w:rPr>
          <w:rFonts w:cs="Times New Roman"/>
          <w:sz w:val="28"/>
          <w:szCs w:val="24"/>
        </w:rPr>
        <w:t xml:space="preserve">, </w:t>
      </w:r>
      <w:r w:rsidRPr="00D06407">
        <w:rPr>
          <w:rFonts w:cs="Times New Roman"/>
          <w:b/>
          <w:i/>
          <w:sz w:val="28"/>
          <w:szCs w:val="24"/>
          <w:highlight w:val="green"/>
        </w:rPr>
        <w:t>Responsable</w:t>
      </w:r>
      <w:r w:rsidRPr="00D05511">
        <w:rPr>
          <w:rFonts w:cs="Times New Roman"/>
          <w:sz w:val="28"/>
          <w:szCs w:val="24"/>
        </w:rPr>
        <w:t xml:space="preserve"> et </w:t>
      </w:r>
      <w:r w:rsidRPr="00D06407">
        <w:rPr>
          <w:rFonts w:cs="Times New Roman"/>
          <w:b/>
          <w:i/>
          <w:sz w:val="28"/>
          <w:szCs w:val="24"/>
          <w:highlight w:val="green"/>
        </w:rPr>
        <w:t>Vendeur</w:t>
      </w:r>
      <w:r w:rsidRPr="00D05511">
        <w:rPr>
          <w:rFonts w:cs="Times New Roman"/>
          <w:sz w:val="28"/>
          <w:szCs w:val="24"/>
        </w:rPr>
        <w:t>), sachant qu’un employé est caractérisé par u</w:t>
      </w:r>
      <w:r>
        <w:rPr>
          <w:rFonts w:cs="Times New Roman"/>
          <w:sz w:val="28"/>
          <w:szCs w:val="24"/>
        </w:rPr>
        <w:t xml:space="preserve">n </w:t>
      </w:r>
      <w:r w:rsidRPr="00827C43">
        <w:rPr>
          <w:rFonts w:cs="Times New Roman"/>
          <w:b/>
          <w:i/>
          <w:sz w:val="28"/>
          <w:szCs w:val="24"/>
        </w:rPr>
        <w:t>identifiant</w:t>
      </w:r>
      <w:r>
        <w:rPr>
          <w:rFonts w:cs="Times New Roman"/>
          <w:sz w:val="28"/>
          <w:szCs w:val="24"/>
        </w:rPr>
        <w:t xml:space="preserve">, un </w:t>
      </w:r>
      <w:r w:rsidRPr="00827C43">
        <w:rPr>
          <w:rFonts w:cs="Times New Roman"/>
          <w:b/>
          <w:i/>
          <w:sz w:val="28"/>
          <w:szCs w:val="24"/>
        </w:rPr>
        <w:t>nom</w:t>
      </w:r>
      <w:r w:rsidRPr="00D05511">
        <w:rPr>
          <w:rFonts w:cs="Times New Roman"/>
          <w:sz w:val="28"/>
          <w:szCs w:val="24"/>
        </w:rPr>
        <w:t xml:space="preserve">, une </w:t>
      </w:r>
      <w:r w:rsidRPr="00827C43">
        <w:rPr>
          <w:rFonts w:cs="Times New Roman"/>
          <w:b/>
          <w:i/>
          <w:sz w:val="28"/>
          <w:szCs w:val="24"/>
        </w:rPr>
        <w:t>adresse</w:t>
      </w:r>
      <w:r>
        <w:rPr>
          <w:rFonts w:cs="Times New Roman"/>
          <w:sz w:val="28"/>
          <w:szCs w:val="24"/>
        </w:rPr>
        <w:t xml:space="preserve"> et un </w:t>
      </w:r>
      <w:proofErr w:type="spellStart"/>
      <w:r w:rsidRPr="00827C43">
        <w:rPr>
          <w:rFonts w:cs="Times New Roman"/>
          <w:b/>
          <w:i/>
          <w:sz w:val="28"/>
          <w:szCs w:val="24"/>
        </w:rPr>
        <w:t>nbr_heures</w:t>
      </w:r>
      <w:proofErr w:type="spellEnd"/>
      <w:r w:rsidRPr="00647571">
        <w:rPr>
          <w:rFonts w:cs="Times New Roman"/>
          <w:sz w:val="28"/>
          <w:szCs w:val="24"/>
        </w:rPr>
        <w:t xml:space="preserve"> par </w:t>
      </w:r>
      <w:r>
        <w:rPr>
          <w:rFonts w:cs="Times New Roman"/>
          <w:sz w:val="28"/>
          <w:szCs w:val="24"/>
        </w:rPr>
        <w:t>mois</w:t>
      </w:r>
      <w:r w:rsidRPr="00D05511">
        <w:rPr>
          <w:rFonts w:cs="Times New Roman"/>
          <w:sz w:val="28"/>
          <w:szCs w:val="24"/>
        </w:rPr>
        <w:t xml:space="preserve">, </w:t>
      </w:r>
      <w:r>
        <w:rPr>
          <w:rFonts w:cs="Times New Roman"/>
          <w:sz w:val="28"/>
          <w:szCs w:val="24"/>
        </w:rPr>
        <w:t xml:space="preserve">avec un maximum de </w:t>
      </w:r>
      <w:r w:rsidRPr="00924D57">
        <w:rPr>
          <w:rFonts w:cs="Times New Roman"/>
          <w:i/>
          <w:iCs/>
          <w:sz w:val="28"/>
          <w:szCs w:val="24"/>
        </w:rPr>
        <w:t>20 employés</w:t>
      </w:r>
      <w:r>
        <w:rPr>
          <w:rFonts w:cs="Times New Roman"/>
          <w:sz w:val="28"/>
          <w:szCs w:val="24"/>
        </w:rPr>
        <w:t xml:space="preserve"> par magasin, c</w:t>
      </w:r>
      <w:r w:rsidRPr="00D05511">
        <w:rPr>
          <w:rFonts w:cs="Times New Roman"/>
          <w:sz w:val="28"/>
          <w:szCs w:val="24"/>
        </w:rPr>
        <w:t xml:space="preserve">e module doit permettre l’ajout des différents types d’employés afin de les affecter à un magasin, tout en tenant compte qu’un vendeur est caractérisé aussi par un </w:t>
      </w:r>
      <w:proofErr w:type="spellStart"/>
      <w:r>
        <w:rPr>
          <w:rFonts w:cs="Times New Roman"/>
          <w:b/>
          <w:i/>
          <w:sz w:val="28"/>
          <w:szCs w:val="24"/>
        </w:rPr>
        <w:t>tauxDeV</w:t>
      </w:r>
      <w:r w:rsidRPr="00827C43">
        <w:rPr>
          <w:rFonts w:cs="Times New Roman"/>
          <w:b/>
          <w:i/>
          <w:sz w:val="28"/>
          <w:szCs w:val="24"/>
        </w:rPr>
        <w:t>ente</w:t>
      </w:r>
      <w:proofErr w:type="spellEnd"/>
      <w:r>
        <w:rPr>
          <w:rFonts w:cs="Times New Roman"/>
          <w:sz w:val="28"/>
          <w:szCs w:val="24"/>
        </w:rPr>
        <w:t xml:space="preserve">, </w:t>
      </w:r>
      <w:r w:rsidRPr="00D05511">
        <w:rPr>
          <w:rFonts w:cs="Times New Roman"/>
          <w:sz w:val="28"/>
          <w:szCs w:val="24"/>
        </w:rPr>
        <w:t xml:space="preserve">un caissier par un </w:t>
      </w:r>
      <w:proofErr w:type="spellStart"/>
      <w:r>
        <w:rPr>
          <w:rFonts w:cs="Times New Roman"/>
          <w:b/>
          <w:i/>
          <w:sz w:val="28"/>
          <w:szCs w:val="24"/>
        </w:rPr>
        <w:t>numeroDeC</w:t>
      </w:r>
      <w:r w:rsidRPr="00827C43">
        <w:rPr>
          <w:rFonts w:cs="Times New Roman"/>
          <w:b/>
          <w:i/>
          <w:sz w:val="28"/>
          <w:szCs w:val="24"/>
        </w:rPr>
        <w:t>aisse</w:t>
      </w:r>
      <w:proofErr w:type="spellEnd"/>
      <w:r>
        <w:rPr>
          <w:rFonts w:cs="Times New Roman"/>
          <w:sz w:val="28"/>
          <w:szCs w:val="24"/>
        </w:rPr>
        <w:t xml:space="preserve"> et un responsable par une </w:t>
      </w:r>
      <w:r w:rsidRPr="00827C43">
        <w:rPr>
          <w:rFonts w:cs="Times New Roman"/>
          <w:b/>
          <w:i/>
          <w:sz w:val="28"/>
          <w:szCs w:val="24"/>
        </w:rPr>
        <w:t>prime</w:t>
      </w:r>
      <w:r>
        <w:rPr>
          <w:rFonts w:cs="Times New Roman"/>
          <w:b/>
          <w:i/>
          <w:sz w:val="28"/>
          <w:szCs w:val="24"/>
        </w:rPr>
        <w:t>.</w:t>
      </w:r>
    </w:p>
    <w:p w:rsidR="006D6178" w:rsidRPr="00291EDA" w:rsidRDefault="006D6178" w:rsidP="006D6178">
      <w:pPr>
        <w:pStyle w:val="Paragraphedeliste"/>
        <w:numPr>
          <w:ilvl w:val="0"/>
          <w:numId w:val="2"/>
        </w:numPr>
        <w:spacing w:line="360" w:lineRule="auto"/>
        <w:jc w:val="both"/>
        <w:rPr>
          <w:rFonts w:cs="Times New Roman"/>
          <w:sz w:val="28"/>
          <w:szCs w:val="24"/>
        </w:rPr>
      </w:pPr>
      <w:r w:rsidRPr="00291EDA">
        <w:rPr>
          <w:rFonts w:cs="Times New Roman"/>
          <w:sz w:val="28"/>
          <w:szCs w:val="24"/>
        </w:rPr>
        <w:t>Créer dans la méthode main deux magasins :</w:t>
      </w:r>
    </w:p>
    <w:p w:rsidR="006D6178" w:rsidRPr="00D05511" w:rsidRDefault="006D6178" w:rsidP="006D6178">
      <w:pPr>
        <w:spacing w:line="360" w:lineRule="auto"/>
        <w:ind w:left="1416"/>
        <w:jc w:val="both"/>
        <w:rPr>
          <w:rFonts w:cs="Times New Roman"/>
          <w:sz w:val="28"/>
          <w:szCs w:val="24"/>
        </w:rPr>
      </w:pPr>
      <w:r w:rsidRPr="00D05511">
        <w:rPr>
          <w:rFonts w:cs="Times New Roman"/>
          <w:sz w:val="28"/>
          <w:szCs w:val="24"/>
        </w:rPr>
        <w:t>a.   1, "</w:t>
      </w:r>
      <w:r w:rsidRPr="00D05511">
        <w:rPr>
          <w:sz w:val="24"/>
        </w:rPr>
        <w:t xml:space="preserve"> </w:t>
      </w:r>
      <w:r w:rsidRPr="00D05511">
        <w:rPr>
          <w:rFonts w:cs="Times New Roman"/>
          <w:sz w:val="28"/>
          <w:szCs w:val="24"/>
        </w:rPr>
        <w:t>Carrefour</w:t>
      </w:r>
      <w:r>
        <w:rPr>
          <w:rFonts w:cs="Times New Roman"/>
          <w:sz w:val="28"/>
          <w:szCs w:val="24"/>
        </w:rPr>
        <w:t>", "Centre-V</w:t>
      </w:r>
      <w:r w:rsidRPr="00D05511">
        <w:rPr>
          <w:rFonts w:cs="Times New Roman"/>
          <w:sz w:val="28"/>
          <w:szCs w:val="24"/>
        </w:rPr>
        <w:t>ille "</w:t>
      </w:r>
    </w:p>
    <w:p w:rsidR="006D6178" w:rsidRPr="00D05511" w:rsidRDefault="006D6178" w:rsidP="006D6178">
      <w:pPr>
        <w:spacing w:line="360" w:lineRule="auto"/>
        <w:ind w:left="1416"/>
        <w:jc w:val="both"/>
        <w:rPr>
          <w:rFonts w:cs="Times New Roman"/>
          <w:sz w:val="28"/>
          <w:szCs w:val="24"/>
        </w:rPr>
      </w:pPr>
      <w:r>
        <w:rPr>
          <w:rFonts w:cs="Times New Roman"/>
          <w:sz w:val="28"/>
          <w:szCs w:val="24"/>
        </w:rPr>
        <w:t>b.   2, "Monoprix",</w:t>
      </w:r>
      <w:r w:rsidRPr="00D05511">
        <w:rPr>
          <w:rFonts w:cs="Times New Roman"/>
          <w:sz w:val="28"/>
          <w:szCs w:val="24"/>
        </w:rPr>
        <w:t xml:space="preserve"> </w:t>
      </w:r>
      <w:r>
        <w:rPr>
          <w:rFonts w:cs="Times New Roman"/>
          <w:sz w:val="28"/>
          <w:szCs w:val="24"/>
        </w:rPr>
        <w:t>"</w:t>
      </w:r>
      <w:proofErr w:type="spellStart"/>
      <w:r>
        <w:rPr>
          <w:rFonts w:cs="Times New Roman"/>
          <w:sz w:val="28"/>
          <w:szCs w:val="24"/>
        </w:rPr>
        <w:t>Menzah</w:t>
      </w:r>
      <w:proofErr w:type="spellEnd"/>
      <w:r>
        <w:rPr>
          <w:rFonts w:cs="Times New Roman"/>
          <w:sz w:val="28"/>
          <w:szCs w:val="24"/>
        </w:rPr>
        <w:t xml:space="preserve"> 6</w:t>
      </w:r>
      <w:r w:rsidRPr="00D05511">
        <w:rPr>
          <w:rFonts w:cs="Times New Roman"/>
          <w:sz w:val="28"/>
          <w:szCs w:val="24"/>
        </w:rPr>
        <w:t>"</w:t>
      </w:r>
    </w:p>
    <w:p w:rsidR="006D6178" w:rsidRPr="00291EDA" w:rsidRDefault="006D6178" w:rsidP="006D6178">
      <w:pPr>
        <w:pStyle w:val="Paragraphedeliste"/>
        <w:numPr>
          <w:ilvl w:val="0"/>
          <w:numId w:val="2"/>
        </w:numPr>
        <w:spacing w:line="360" w:lineRule="auto"/>
        <w:jc w:val="both"/>
        <w:rPr>
          <w:rFonts w:cs="Times New Roman"/>
          <w:sz w:val="28"/>
          <w:szCs w:val="24"/>
        </w:rPr>
      </w:pPr>
      <w:r w:rsidRPr="00291EDA">
        <w:rPr>
          <w:rFonts w:cs="Times New Roman"/>
          <w:sz w:val="28"/>
          <w:szCs w:val="24"/>
        </w:rPr>
        <w:t>Créer 2 caissiers, un vendeur et un responsable pour le premier magasin et un caissier, 3 vendeurs et un responsable pour le deuxième magasin.</w:t>
      </w:r>
    </w:p>
    <w:p w:rsidR="006D6178" w:rsidRPr="00291EDA" w:rsidRDefault="006D6178" w:rsidP="006D6178">
      <w:pPr>
        <w:pStyle w:val="Paragraphedeliste"/>
        <w:numPr>
          <w:ilvl w:val="0"/>
          <w:numId w:val="2"/>
        </w:numPr>
        <w:spacing w:line="360" w:lineRule="auto"/>
        <w:jc w:val="both"/>
        <w:rPr>
          <w:rFonts w:cs="Times New Roman"/>
          <w:sz w:val="28"/>
          <w:szCs w:val="24"/>
        </w:rPr>
      </w:pPr>
      <w:r w:rsidRPr="00291EDA">
        <w:rPr>
          <w:rFonts w:cs="Times New Roman"/>
          <w:sz w:val="28"/>
          <w:szCs w:val="24"/>
        </w:rPr>
        <w:t xml:space="preserve">Afficher les caractéristiques des employés déjà créés (Qu’est-ce que vous avez </w:t>
      </w:r>
      <w:r>
        <w:rPr>
          <w:rFonts w:cs="Times New Roman"/>
          <w:sz w:val="28"/>
          <w:szCs w:val="24"/>
        </w:rPr>
        <w:t>remarqué</w:t>
      </w:r>
      <w:r w:rsidRPr="00291EDA">
        <w:rPr>
          <w:rFonts w:cs="Times New Roman"/>
          <w:sz w:val="28"/>
          <w:szCs w:val="24"/>
        </w:rPr>
        <w:t> ?)</w:t>
      </w:r>
    </w:p>
    <w:p w:rsidR="006D6178" w:rsidRPr="00291EDA" w:rsidRDefault="006D6178" w:rsidP="006D6178">
      <w:pPr>
        <w:pStyle w:val="Paragraphedeliste"/>
        <w:numPr>
          <w:ilvl w:val="0"/>
          <w:numId w:val="2"/>
        </w:numPr>
        <w:spacing w:line="360" w:lineRule="auto"/>
        <w:jc w:val="both"/>
        <w:rPr>
          <w:rFonts w:cs="Times New Roman"/>
          <w:sz w:val="28"/>
          <w:szCs w:val="24"/>
        </w:rPr>
      </w:pPr>
      <w:r w:rsidRPr="00291EDA">
        <w:rPr>
          <w:rFonts w:cs="Times New Roman"/>
          <w:sz w:val="28"/>
          <w:szCs w:val="24"/>
        </w:rPr>
        <w:t>Créer et ajouter quelques produits pour chaque magasin</w:t>
      </w:r>
    </w:p>
    <w:p w:rsidR="006D6178" w:rsidRPr="00291EDA" w:rsidRDefault="006D6178" w:rsidP="006D6178">
      <w:pPr>
        <w:pStyle w:val="Paragraphedeliste"/>
        <w:numPr>
          <w:ilvl w:val="0"/>
          <w:numId w:val="2"/>
        </w:numPr>
        <w:spacing w:line="360" w:lineRule="auto"/>
        <w:jc w:val="both"/>
        <w:rPr>
          <w:rFonts w:cs="Times New Roman"/>
          <w:sz w:val="28"/>
          <w:szCs w:val="24"/>
        </w:rPr>
      </w:pPr>
      <w:r w:rsidRPr="00291EDA">
        <w:rPr>
          <w:rFonts w:cs="Times New Roman"/>
          <w:sz w:val="28"/>
          <w:szCs w:val="24"/>
        </w:rPr>
        <w:t>Afficher tous les détails de chaque magasin (id, nom, adresse, capacité, les produits et les employés).</w:t>
      </w:r>
    </w:p>
    <w:p w:rsidR="006D6178" w:rsidRPr="00291EDA" w:rsidRDefault="006D6178" w:rsidP="006D6178">
      <w:pPr>
        <w:pStyle w:val="Paragraphedeliste"/>
        <w:numPr>
          <w:ilvl w:val="0"/>
          <w:numId w:val="2"/>
        </w:numPr>
        <w:spacing w:line="360" w:lineRule="auto"/>
        <w:jc w:val="both"/>
        <w:rPr>
          <w:rFonts w:cs="Times New Roman"/>
          <w:sz w:val="28"/>
          <w:szCs w:val="24"/>
        </w:rPr>
      </w:pPr>
      <w:r w:rsidRPr="00291EDA">
        <w:rPr>
          <w:rFonts w:cs="Times New Roman"/>
          <w:sz w:val="28"/>
          <w:szCs w:val="24"/>
        </w:rPr>
        <w:lastRenderedPageBreak/>
        <w:t>Calculer et afficher les différents salaires pour les différents employé</w:t>
      </w:r>
      <w:bookmarkStart w:id="0" w:name="_GoBack"/>
      <w:bookmarkEnd w:id="0"/>
      <w:r w:rsidRPr="00291EDA">
        <w:rPr>
          <w:rFonts w:cs="Times New Roman"/>
          <w:sz w:val="28"/>
          <w:szCs w:val="24"/>
        </w:rPr>
        <w:t xml:space="preserve">s sachant qu’un salaire se calcule comme suit : </w:t>
      </w:r>
    </w:p>
    <w:p w:rsidR="006D6178" w:rsidRPr="00291EDA" w:rsidRDefault="006D6178" w:rsidP="006D6178">
      <w:pPr>
        <w:pStyle w:val="Paragraphedeliste"/>
        <w:numPr>
          <w:ilvl w:val="0"/>
          <w:numId w:val="3"/>
        </w:numPr>
        <w:spacing w:line="360" w:lineRule="auto"/>
        <w:jc w:val="both"/>
        <w:rPr>
          <w:rFonts w:cs="Times New Roman"/>
          <w:sz w:val="28"/>
          <w:szCs w:val="24"/>
        </w:rPr>
      </w:pPr>
      <w:r w:rsidRPr="00291EDA">
        <w:rPr>
          <w:rFonts w:cs="Times New Roman"/>
          <w:sz w:val="28"/>
          <w:szCs w:val="24"/>
        </w:rPr>
        <w:t xml:space="preserve">Les responsables sont payés suivant le </w:t>
      </w:r>
      <w:r w:rsidRPr="00291EDA">
        <w:rPr>
          <w:rFonts w:cs="Times New Roman"/>
          <w:b/>
          <w:sz w:val="28"/>
          <w:szCs w:val="24"/>
        </w:rPr>
        <w:t>nombre d'heures</w:t>
      </w:r>
      <w:r w:rsidRPr="00291EDA">
        <w:rPr>
          <w:rFonts w:cs="Times New Roman"/>
          <w:sz w:val="28"/>
          <w:szCs w:val="24"/>
        </w:rPr>
        <w:t xml:space="preserve"> qu'ils ont travaillé dans un mois + une </w:t>
      </w:r>
      <w:r w:rsidRPr="00291EDA">
        <w:rPr>
          <w:rFonts w:cs="Times New Roman"/>
          <w:b/>
          <w:sz w:val="28"/>
          <w:szCs w:val="24"/>
        </w:rPr>
        <w:t>prime</w:t>
      </w:r>
      <w:r w:rsidRPr="00291EDA">
        <w:rPr>
          <w:rFonts w:cs="Times New Roman"/>
          <w:sz w:val="28"/>
          <w:szCs w:val="24"/>
        </w:rPr>
        <w:t xml:space="preserve">. Ils sont payés à </w:t>
      </w:r>
      <w:r w:rsidRPr="00291EDA">
        <w:rPr>
          <w:rFonts w:cs="Times New Roman"/>
          <w:b/>
          <w:sz w:val="28"/>
          <w:szCs w:val="24"/>
        </w:rPr>
        <w:t>10DT/H</w:t>
      </w:r>
      <w:r w:rsidRPr="00291EDA">
        <w:rPr>
          <w:rFonts w:cs="Times New Roman"/>
          <w:sz w:val="28"/>
          <w:szCs w:val="24"/>
        </w:rPr>
        <w:t xml:space="preserve"> et </w:t>
      </w:r>
      <w:r>
        <w:rPr>
          <w:rFonts w:cs="Times New Roman"/>
          <w:sz w:val="28"/>
          <w:szCs w:val="24"/>
        </w:rPr>
        <w:t xml:space="preserve">pour </w:t>
      </w:r>
      <w:r w:rsidRPr="00291EDA">
        <w:rPr>
          <w:rFonts w:cs="Times New Roman"/>
          <w:sz w:val="28"/>
          <w:szCs w:val="24"/>
        </w:rPr>
        <w:t>leurs heures supplémentaires (au-delà de 160</w:t>
      </w:r>
      <w:r>
        <w:rPr>
          <w:rFonts w:cs="Times New Roman"/>
          <w:sz w:val="28"/>
          <w:szCs w:val="24"/>
        </w:rPr>
        <w:t xml:space="preserve"> heures) ils sont payé</w:t>
      </w:r>
      <w:r w:rsidRPr="00291EDA">
        <w:rPr>
          <w:rFonts w:cs="Times New Roman"/>
          <w:sz w:val="28"/>
          <w:szCs w:val="24"/>
        </w:rPr>
        <w:t xml:space="preserve">s </w:t>
      </w:r>
      <w:r w:rsidRPr="00291EDA">
        <w:rPr>
          <w:rFonts w:cs="Times New Roman"/>
          <w:b/>
          <w:sz w:val="28"/>
          <w:szCs w:val="24"/>
        </w:rPr>
        <w:t>20%</w:t>
      </w:r>
      <w:r w:rsidRPr="00291EDA">
        <w:rPr>
          <w:rFonts w:cs="Times New Roman"/>
          <w:sz w:val="28"/>
          <w:szCs w:val="24"/>
        </w:rPr>
        <w:t xml:space="preserve"> de plus que les heures normales.</w:t>
      </w:r>
    </w:p>
    <w:p w:rsidR="006D6178" w:rsidRPr="00291EDA" w:rsidRDefault="006D6178" w:rsidP="006D6178">
      <w:pPr>
        <w:pStyle w:val="Paragraphedeliste"/>
        <w:numPr>
          <w:ilvl w:val="0"/>
          <w:numId w:val="3"/>
        </w:numPr>
        <w:spacing w:line="360" w:lineRule="auto"/>
        <w:jc w:val="both"/>
        <w:rPr>
          <w:rFonts w:cs="Times New Roman"/>
          <w:sz w:val="28"/>
          <w:szCs w:val="24"/>
        </w:rPr>
      </w:pPr>
      <w:r w:rsidRPr="00291EDA">
        <w:rPr>
          <w:rFonts w:cs="Times New Roman"/>
          <w:sz w:val="28"/>
          <w:szCs w:val="24"/>
        </w:rPr>
        <w:t xml:space="preserve">Les caissiers sont payés suivant le </w:t>
      </w:r>
      <w:r w:rsidRPr="00291EDA">
        <w:rPr>
          <w:rFonts w:cs="Times New Roman"/>
          <w:b/>
          <w:sz w:val="28"/>
          <w:szCs w:val="24"/>
        </w:rPr>
        <w:t>nombre d'heures</w:t>
      </w:r>
      <w:r w:rsidRPr="00291EDA">
        <w:rPr>
          <w:rFonts w:cs="Times New Roman"/>
          <w:sz w:val="28"/>
          <w:szCs w:val="24"/>
        </w:rPr>
        <w:t xml:space="preserve"> qu'ils ont travaillé dans un mois </w:t>
      </w:r>
      <w:r w:rsidRPr="00291EDA">
        <w:rPr>
          <w:rFonts w:cs="Times New Roman"/>
          <w:b/>
          <w:sz w:val="28"/>
          <w:szCs w:val="24"/>
        </w:rPr>
        <w:t>(5DT/H)</w:t>
      </w:r>
      <w:r w:rsidRPr="00291EDA">
        <w:rPr>
          <w:rFonts w:cs="Times New Roman"/>
          <w:sz w:val="28"/>
          <w:szCs w:val="24"/>
        </w:rPr>
        <w:t xml:space="preserve">, mais </w:t>
      </w:r>
      <w:r>
        <w:rPr>
          <w:rFonts w:cs="Times New Roman"/>
          <w:sz w:val="28"/>
          <w:szCs w:val="24"/>
        </w:rPr>
        <w:t xml:space="preserve">pour </w:t>
      </w:r>
      <w:r w:rsidRPr="00291EDA">
        <w:rPr>
          <w:rFonts w:cs="Times New Roman"/>
          <w:sz w:val="28"/>
          <w:szCs w:val="24"/>
        </w:rPr>
        <w:t>leurs heures supplémentaires (au-delà de 180</w:t>
      </w:r>
      <w:r>
        <w:rPr>
          <w:rFonts w:cs="Times New Roman"/>
          <w:sz w:val="28"/>
          <w:szCs w:val="24"/>
        </w:rPr>
        <w:t xml:space="preserve"> heures) ils sont payé</w:t>
      </w:r>
      <w:r w:rsidRPr="00291EDA">
        <w:rPr>
          <w:rFonts w:cs="Times New Roman"/>
          <w:sz w:val="28"/>
          <w:szCs w:val="24"/>
        </w:rPr>
        <w:t xml:space="preserve">s </w:t>
      </w:r>
      <w:r w:rsidRPr="00291EDA">
        <w:rPr>
          <w:rFonts w:cs="Times New Roman"/>
          <w:b/>
          <w:sz w:val="28"/>
          <w:szCs w:val="24"/>
        </w:rPr>
        <w:t>15%</w:t>
      </w:r>
      <w:r w:rsidRPr="00291EDA">
        <w:rPr>
          <w:rFonts w:cs="Times New Roman"/>
          <w:sz w:val="28"/>
          <w:szCs w:val="24"/>
        </w:rPr>
        <w:t xml:space="preserve"> de plus que les heures normales.</w:t>
      </w:r>
    </w:p>
    <w:p w:rsidR="006D6178" w:rsidRPr="00291EDA" w:rsidRDefault="006D6178" w:rsidP="006D6178">
      <w:pPr>
        <w:pStyle w:val="Paragraphedeliste"/>
        <w:numPr>
          <w:ilvl w:val="0"/>
          <w:numId w:val="3"/>
        </w:numPr>
        <w:spacing w:line="360" w:lineRule="auto"/>
        <w:jc w:val="both"/>
        <w:rPr>
          <w:rFonts w:cs="Times New Roman"/>
          <w:sz w:val="28"/>
          <w:szCs w:val="24"/>
        </w:rPr>
      </w:pPr>
      <w:r w:rsidRPr="00291EDA">
        <w:rPr>
          <w:rFonts w:cs="Times New Roman"/>
          <w:sz w:val="28"/>
          <w:szCs w:val="24"/>
        </w:rPr>
        <w:t>Les vendeurs sont payés avec une somme fixe (</w:t>
      </w:r>
      <w:r w:rsidRPr="00291EDA">
        <w:rPr>
          <w:rFonts w:cs="Times New Roman"/>
          <w:b/>
          <w:sz w:val="28"/>
          <w:szCs w:val="24"/>
        </w:rPr>
        <w:t>450 DT</w:t>
      </w:r>
      <w:r w:rsidRPr="00291EDA">
        <w:rPr>
          <w:rFonts w:cs="Times New Roman"/>
          <w:sz w:val="28"/>
          <w:szCs w:val="24"/>
        </w:rPr>
        <w:t xml:space="preserve">) multipliée par le </w:t>
      </w:r>
      <w:r w:rsidRPr="00291EDA">
        <w:rPr>
          <w:rFonts w:cs="Times New Roman"/>
          <w:b/>
          <w:sz w:val="28"/>
          <w:szCs w:val="24"/>
        </w:rPr>
        <w:t>taux_de_vente</w:t>
      </w:r>
      <w:r w:rsidRPr="00291EDA">
        <w:rPr>
          <w:rFonts w:cs="Times New Roman"/>
          <w:sz w:val="28"/>
          <w:szCs w:val="24"/>
        </w:rPr>
        <w:t xml:space="preserve"> (en %) qu'ils ont fait.</w:t>
      </w:r>
    </w:p>
    <w:p w:rsidR="006D6178" w:rsidRPr="00D05511" w:rsidRDefault="006D6178" w:rsidP="006D6178">
      <w:pPr>
        <w:spacing w:line="360" w:lineRule="auto"/>
        <w:jc w:val="both"/>
        <w:rPr>
          <w:rFonts w:cs="Times New Roman"/>
          <w:sz w:val="28"/>
          <w:szCs w:val="24"/>
        </w:rPr>
      </w:pPr>
    </w:p>
    <w:p w:rsidR="00417E54" w:rsidRDefault="00417E54"/>
    <w:sectPr w:rsidR="00417E54" w:rsidSect="00F969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AC012D"/>
    <w:multiLevelType w:val="hybridMultilevel"/>
    <w:tmpl w:val="E868708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4471C4"/>
    <w:multiLevelType w:val="hybridMultilevel"/>
    <w:tmpl w:val="230E1684"/>
    <w:lvl w:ilvl="0" w:tplc="DF7898FA">
      <w:numFmt w:val="bullet"/>
      <w:lvlText w:val="-"/>
      <w:lvlJc w:val="left"/>
      <w:pPr>
        <w:ind w:left="1068" w:hanging="360"/>
      </w:pPr>
      <w:rPr>
        <w:rFonts w:ascii="Calibri" w:eastAsiaTheme="minorHAnsi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61111780"/>
    <w:multiLevelType w:val="hybridMultilevel"/>
    <w:tmpl w:val="64CC51EE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350141"/>
    <w:rsid w:val="00054412"/>
    <w:rsid w:val="00350141"/>
    <w:rsid w:val="003724AE"/>
    <w:rsid w:val="003C3B5B"/>
    <w:rsid w:val="00417E54"/>
    <w:rsid w:val="006D6178"/>
    <w:rsid w:val="0095419A"/>
    <w:rsid w:val="00D06407"/>
    <w:rsid w:val="00F43C53"/>
    <w:rsid w:val="00F96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EC98EA7-5466-4E9C-9514-E5280E15E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617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D6178"/>
    <w:pPr>
      <w:spacing w:after="200" w:line="276" w:lineRule="auto"/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3C3B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C3B5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</TotalTime>
  <Pages>1</Pages>
  <Words>286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wiem hjiri</dc:creator>
  <cp:lastModifiedBy>Houssem Eddine Lassoued</cp:lastModifiedBy>
  <cp:revision>5</cp:revision>
  <dcterms:created xsi:type="dcterms:W3CDTF">2014-10-12T20:19:00Z</dcterms:created>
  <dcterms:modified xsi:type="dcterms:W3CDTF">2015-09-30T18:27:00Z</dcterms:modified>
</cp:coreProperties>
</file>