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245EC">
      <w:pPr>
        <w:tabs>
          <w:tab w:val="left" w:pos="8390"/>
        </w:tabs>
        <w:ind w:right="-69" w:rightChars="-33"/>
        <w:jc w:val="center"/>
        <w:rPr>
          <w:rFonts w:ascii="宋体" w:hAnsi="宋体"/>
          <w:b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-350520</wp:posOffset>
                </wp:positionH>
                <wp:positionV relativeFrom="paragraph">
                  <wp:posOffset>123190</wp:posOffset>
                </wp:positionV>
                <wp:extent cx="626745" cy="8900795"/>
                <wp:effectExtent l="1905" t="0" r="0" b="0"/>
                <wp:wrapNone/>
                <wp:docPr id="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" cy="8900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4D7A04">
                            <w:r>
                              <w:rPr>
                                <w:rFonts w:ascii="宋体" w:hAnsi="宋体"/>
                                <w:sz w:val="24"/>
                              </w:rPr>
                              <w:t>……………………</w:t>
                            </w:r>
                            <w:bookmarkStart w:id="1" w:name="OLE_LINK1"/>
                            <w:r>
                              <w:rPr>
                                <w:rFonts w:hint="eastAsia" w:ascii="宋体" w:hAnsi="宋体"/>
                                <w:sz w:val="24"/>
                              </w:rPr>
                              <w:t>〇</w:t>
                            </w:r>
                            <w:bookmarkEnd w:id="1"/>
                            <w:r>
                              <w:rPr>
                                <w:rFonts w:ascii="宋体" w:hAnsi="宋体"/>
                                <w:sz w:val="24"/>
                              </w:rPr>
                              <w:t>…………………………………………………</w:t>
                            </w:r>
                            <w:r>
                              <w:rPr>
                                <w:rFonts w:hint="eastAsia" w:ascii="宋体" w:hAnsi="宋体"/>
                                <w:sz w:val="24"/>
                              </w:rPr>
                              <w:t>〇</w:t>
                            </w:r>
                            <w:r>
                              <w:rPr>
                                <w:rFonts w:ascii="宋体" w:hAnsi="宋体"/>
                                <w:sz w:val="24"/>
                              </w:rPr>
                              <w:t>……………………………………</w:t>
                            </w:r>
                            <w:r>
                              <w:rPr>
                                <w:rFonts w:hint="eastAsia" w:ascii="宋体" w:hAnsi="宋体"/>
                                <w:sz w:val="24"/>
                              </w:rPr>
                              <w:t>〇</w:t>
                            </w:r>
                            <w:r>
                              <w:rPr>
                                <w:rFonts w:ascii="宋体" w:hAnsi="宋体"/>
                                <w:sz w:val="24"/>
                              </w:rPr>
                              <w:t>……………………</w:t>
                            </w:r>
                            <w:r>
                              <w:rPr>
                                <w:rFonts w:hint="eastAsia" w:ascii="宋体" w:hAnsi="宋体"/>
                                <w:sz w:val="24"/>
                              </w:rPr>
                              <w:t>线</w:t>
                            </w:r>
                            <w:r>
                              <w:rPr>
                                <w:rFonts w:ascii="宋体" w:hAnsi="宋体"/>
                                <w:sz w:val="24"/>
                              </w:rPr>
                              <w:t>…………………………</w:t>
                            </w:r>
                          </w:p>
                          <w:p w14:paraId="5AA1B671"/>
                          <w:p w14:paraId="7D747141"/>
                          <w:p w14:paraId="7230E368"/>
                          <w:p w14:paraId="43AFA781"/>
                          <w:p w14:paraId="1C90AE31"/>
                          <w:p w14:paraId="4988D4F8"/>
                          <w:p w14:paraId="56A08AA4"/>
                          <w:p w14:paraId="37160AB9"/>
                          <w:p w14:paraId="06FB9D98"/>
                          <w:p w14:paraId="2EA5E146"/>
                          <w:p w14:paraId="0AE8CFE4"/>
                          <w:p w14:paraId="1CDFA5F4"/>
                          <w:p w14:paraId="22E8EF6F"/>
                          <w:p w14:paraId="207BE8D1"/>
                          <w:p w14:paraId="10601F01"/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27.6pt;margin-top:9.7pt;height:700.85pt;width:49.35pt;z-index:251660288;mso-width-relative:page;mso-height-relative:page;" fillcolor="#FFFFFF" filled="t" stroked="f" coordsize="21600,21600" o:gfxdata="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1VQG/2gAAAAoBAAAPAAAAAAAAAAEAIAAAACIAAABkcnMvZG93bnJldi54bWxQ&#10;SwECFAAUAAAACACHTuJAq0Pw+i4CAABBBAAADgAAAAAAAAABACAAAAApAQAAZHJzL2Uyb0RvYy54&#10;bWxQSwUGAAAAAAYABgBZAQAAyQUAAAAA&#10;">
                <v:fill on="t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0F4D7A04">
                      <w:r>
                        <w:rPr>
                          <w:rFonts w:ascii="宋体" w:hAnsi="宋体"/>
                          <w:sz w:val="24"/>
                        </w:rPr>
                        <w:t>……………………</w:t>
                      </w:r>
                      <w:bookmarkStart w:id="1" w:name="OLE_LINK1"/>
                      <w:r>
                        <w:rPr>
                          <w:rFonts w:hint="eastAsia" w:ascii="宋体" w:hAnsi="宋体"/>
                          <w:sz w:val="24"/>
                        </w:rPr>
                        <w:t>〇</w:t>
                      </w:r>
                      <w:bookmarkEnd w:id="1"/>
                      <w:r>
                        <w:rPr>
                          <w:rFonts w:ascii="宋体" w:hAnsi="宋体"/>
                          <w:sz w:val="24"/>
                        </w:rPr>
                        <w:t>…………………………………………………</w:t>
                      </w:r>
                      <w:r>
                        <w:rPr>
                          <w:rFonts w:hint="eastAsia" w:ascii="宋体" w:hAnsi="宋体"/>
                          <w:sz w:val="24"/>
                        </w:rPr>
                        <w:t>〇</w:t>
                      </w:r>
                      <w:r>
                        <w:rPr>
                          <w:rFonts w:ascii="宋体" w:hAnsi="宋体"/>
                          <w:sz w:val="24"/>
                        </w:rPr>
                        <w:t>……………………………………</w:t>
                      </w:r>
                      <w:r>
                        <w:rPr>
                          <w:rFonts w:hint="eastAsia" w:ascii="宋体" w:hAnsi="宋体"/>
                          <w:sz w:val="24"/>
                        </w:rPr>
                        <w:t>〇</w:t>
                      </w:r>
                      <w:r>
                        <w:rPr>
                          <w:rFonts w:ascii="宋体" w:hAnsi="宋体"/>
                          <w:sz w:val="24"/>
                        </w:rPr>
                        <w:t>……………………</w:t>
                      </w:r>
                      <w:r>
                        <w:rPr>
                          <w:rFonts w:hint="eastAsia" w:ascii="宋体" w:hAnsi="宋体"/>
                          <w:sz w:val="24"/>
                        </w:rPr>
                        <w:t>线</w:t>
                      </w:r>
                      <w:r>
                        <w:rPr>
                          <w:rFonts w:ascii="宋体" w:hAnsi="宋体"/>
                          <w:sz w:val="24"/>
                        </w:rPr>
                        <w:t>…………………………</w:t>
                      </w:r>
                    </w:p>
                    <w:p w14:paraId="5AA1B671"/>
                    <w:p w14:paraId="7D747141"/>
                    <w:p w14:paraId="7230E368"/>
                    <w:p w14:paraId="43AFA781"/>
                    <w:p w14:paraId="1C90AE31"/>
                    <w:p w14:paraId="4988D4F8"/>
                    <w:p w14:paraId="56A08AA4"/>
                    <w:p w14:paraId="37160AB9"/>
                    <w:p w14:paraId="06FB9D98"/>
                    <w:p w14:paraId="2EA5E146"/>
                    <w:p w14:paraId="0AE8CFE4"/>
                    <w:p w14:paraId="1CDFA5F4"/>
                    <w:p w14:paraId="22E8EF6F"/>
                    <w:p w14:paraId="207BE8D1"/>
                    <w:p w14:paraId="10601F01"/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b/>
          <w:sz w:val="28"/>
          <w:szCs w:val="28"/>
        </w:rPr>
        <w:t>丽江文化旅游学院</w:t>
      </w:r>
      <w:r>
        <w:rPr>
          <w:rFonts w:ascii="宋体" w:hAnsi="宋体"/>
          <w:b/>
          <w:sz w:val="30"/>
          <w:szCs w:val="30"/>
        </w:rPr>
        <w:t>20</w:t>
      </w:r>
      <w:r>
        <w:rPr>
          <w:rFonts w:hint="eastAsia" w:ascii="宋体" w:hAnsi="宋体"/>
          <w:b/>
          <w:sz w:val="30"/>
          <w:szCs w:val="30"/>
          <w:lang w:val="en-US" w:eastAsia="zh-CN"/>
        </w:rPr>
        <w:t>25</w:t>
      </w:r>
      <w:r>
        <w:rPr>
          <w:rFonts w:hint="eastAsia" w:ascii="宋体" w:hAnsi="宋体"/>
          <w:b/>
          <w:sz w:val="28"/>
          <w:szCs w:val="28"/>
        </w:rPr>
        <w:t>—</w:t>
      </w:r>
      <w:r>
        <w:rPr>
          <w:rFonts w:hint="eastAsia" w:ascii="宋体" w:hAnsi="宋体"/>
          <w:b/>
          <w:sz w:val="30"/>
          <w:szCs w:val="30"/>
        </w:rPr>
        <w:t>20</w:t>
      </w:r>
      <w:r>
        <w:rPr>
          <w:rFonts w:hint="eastAsia" w:ascii="宋体" w:hAnsi="宋体"/>
          <w:b/>
          <w:sz w:val="30"/>
          <w:szCs w:val="30"/>
          <w:lang w:val="en-US" w:eastAsia="zh-CN"/>
        </w:rPr>
        <w:t>26</w:t>
      </w:r>
      <w:r>
        <w:rPr>
          <w:rFonts w:hint="eastAsia" w:ascii="宋体" w:hAnsi="宋体"/>
          <w:b/>
          <w:sz w:val="28"/>
          <w:szCs w:val="28"/>
        </w:rPr>
        <w:t>学年第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二</w:t>
      </w:r>
      <w:r>
        <w:rPr>
          <w:rFonts w:hint="eastAsia" w:ascii="宋体" w:hAnsi="宋体"/>
          <w:b/>
          <w:sz w:val="28"/>
          <w:szCs w:val="28"/>
        </w:rPr>
        <w:t>学期</w:t>
      </w:r>
    </w:p>
    <w:p w14:paraId="6D34AF16">
      <w:pPr>
        <w:ind w:right="693" w:rightChars="330" w:firstLine="570"/>
        <w:jc w:val="center"/>
        <w:rPr>
          <w:rFonts w:hint="eastAsia" w:ascii="宋体" w:hAnsi="宋体" w:eastAsia="宋体"/>
          <w:b/>
          <w:sz w:val="28"/>
          <w:szCs w:val="28"/>
          <w:lang w:eastAsia="zh-CN"/>
        </w:rPr>
      </w:pPr>
      <w:r>
        <w:rPr>
          <w:rFonts w:hint="eastAsia" w:ascii="宋体" w:hAnsi="宋体"/>
          <w:b/>
          <w:sz w:val="28"/>
          <w:szCs w:val="28"/>
        </w:rPr>
        <w:t>《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APP开发技术</w:t>
      </w:r>
      <w:r>
        <w:rPr>
          <w:rFonts w:hint="eastAsia" w:ascii="宋体" w:hAnsi="宋体"/>
          <w:b/>
          <w:sz w:val="28"/>
          <w:szCs w:val="28"/>
        </w:rPr>
        <w:t>》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期末</w:t>
      </w:r>
      <w:r>
        <w:rPr>
          <w:rFonts w:hint="eastAsia" w:ascii="宋体" w:hAnsi="宋体"/>
          <w:b/>
          <w:sz w:val="28"/>
          <w:szCs w:val="28"/>
        </w:rPr>
        <w:t>考试试卷</w:t>
      </w:r>
      <w:r>
        <w:rPr>
          <w:rFonts w:hint="eastAsia" w:ascii="宋体" w:hAnsi="宋体"/>
          <w:b/>
          <w:sz w:val="28"/>
          <w:szCs w:val="28"/>
          <w:lang w:eastAsia="zh-CN"/>
        </w:rPr>
        <w:t>（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考查</w:t>
      </w:r>
      <w:r>
        <w:rPr>
          <w:rFonts w:hint="eastAsia" w:ascii="宋体" w:hAnsi="宋体"/>
          <w:b/>
          <w:sz w:val="28"/>
          <w:szCs w:val="28"/>
          <w:lang w:eastAsia="zh-CN"/>
        </w:rPr>
        <w:t>）</w:t>
      </w:r>
    </w:p>
    <w:p w14:paraId="17F3D56D">
      <w:pPr>
        <w:ind w:right="693" w:rightChars="330" w:firstLine="482" w:firstLineChars="200"/>
        <w:rPr>
          <w:b/>
          <w:sz w:val="24"/>
        </w:rPr>
      </w:pPr>
    </w:p>
    <w:p w14:paraId="23FDDB86">
      <w:pPr>
        <w:ind w:right="422" w:rightChars="201" w:firstLine="482" w:firstLineChars="200"/>
        <w:rPr>
          <w:rFonts w:cs="宋体"/>
          <w:sz w:val="24"/>
          <w:u w:val="single"/>
        </w:rPr>
      </w:pPr>
      <w:r>
        <w:rPr>
          <w:rFonts w:hint="eastAsia"/>
          <w:b/>
          <w:sz w:val="24"/>
        </w:rPr>
        <w:t>年级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>2023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b/>
          <w:sz w:val="24"/>
        </w:rPr>
        <w:t>专业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计算机科学与技术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 xml:space="preserve"> </w:t>
      </w:r>
      <w:r>
        <w:rPr>
          <w:rFonts w:hint="eastAsia"/>
          <w:b/>
          <w:sz w:val="24"/>
        </w:rPr>
        <w:t>班级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</w:rPr>
        <w:t xml:space="preserve"> </w:t>
      </w:r>
      <w:r>
        <w:rPr>
          <w:rFonts w:hint="eastAsia"/>
          <w:b/>
          <w:sz w:val="24"/>
        </w:rPr>
        <w:t>任课教师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李秋平等</w:t>
      </w:r>
      <w:r>
        <w:rPr>
          <w:rFonts w:hint="eastAsia" w:cs="宋体"/>
          <w:sz w:val="24"/>
          <w:u w:val="single"/>
        </w:rPr>
        <w:t xml:space="preserve">        </w:t>
      </w:r>
    </w:p>
    <w:p w14:paraId="302072D4">
      <w:pPr>
        <w:pStyle w:val="5"/>
        <w:spacing w:before="0" w:beforeAutospacing="0" w:after="0" w:afterAutospacing="0" w:line="360" w:lineRule="auto"/>
        <w:rPr>
          <w:b/>
          <w:sz w:val="24"/>
          <w:szCs w:val="24"/>
        </w:rPr>
      </w:pPr>
      <w:r>
        <w:rPr>
          <w:rFonts w:hint="eastAsia"/>
          <w:b/>
        </w:rPr>
        <w:t xml:space="preserve">     </w:t>
      </w:r>
    </w:p>
    <w:p w14:paraId="00031F93">
      <w:pPr>
        <w:pStyle w:val="5"/>
        <w:spacing w:before="0" w:beforeAutospacing="0" w:after="0" w:afterAutospacing="0" w:line="360" w:lineRule="auto"/>
        <w:ind w:firstLine="495"/>
        <w:rPr>
          <w:rFonts w:hint="eastAsia"/>
          <w:b/>
          <w:sz w:val="24"/>
          <w:szCs w:val="24"/>
          <w:u w:val="single"/>
        </w:rPr>
      </w:pPr>
      <w:r>
        <w:rPr>
          <w:rFonts w:hint="eastAsia"/>
          <w:b/>
          <w:sz w:val="24"/>
          <w:szCs w:val="24"/>
        </w:rPr>
        <w:t>序号</w:t>
      </w:r>
      <w:r>
        <w:rPr>
          <w:rFonts w:hint="eastAsia"/>
          <w:b/>
          <w:sz w:val="24"/>
          <w:szCs w:val="24"/>
          <w:u w:val="single"/>
        </w:rPr>
        <w:t xml:space="preserve">         </w:t>
      </w:r>
      <w:r>
        <w:rPr>
          <w:rFonts w:hint="eastAsia"/>
          <w:b/>
          <w:sz w:val="24"/>
          <w:szCs w:val="24"/>
        </w:rPr>
        <w:t xml:space="preserve"> 姓名</w:t>
      </w:r>
      <w:bookmarkStart w:id="0" w:name="OLE_LINK2"/>
      <w:r>
        <w:rPr>
          <w:rFonts w:hint="eastAsia"/>
          <w:b/>
          <w:sz w:val="24"/>
          <w:szCs w:val="24"/>
          <w:u w:val="single"/>
        </w:rPr>
        <w:t xml:space="preserve">                    </w:t>
      </w:r>
      <w:bookmarkEnd w:id="0"/>
      <w:r>
        <w:rPr>
          <w:rFonts w:hint="eastAsia"/>
          <w:b/>
          <w:sz w:val="24"/>
          <w:szCs w:val="24"/>
        </w:rPr>
        <w:t xml:space="preserve"> 学号</w:t>
      </w:r>
      <w:r>
        <w:rPr>
          <w:rFonts w:hint="eastAsia"/>
          <w:b/>
          <w:sz w:val="24"/>
          <w:szCs w:val="24"/>
          <w:u w:val="single"/>
        </w:rPr>
        <w:t xml:space="preserve">                        </w:t>
      </w:r>
    </w:p>
    <w:p w14:paraId="16D368BB">
      <w:pPr>
        <w:pStyle w:val="5"/>
        <w:spacing w:before="0" w:beforeAutospacing="0" w:after="0" w:afterAutospacing="0" w:line="360" w:lineRule="auto"/>
        <w:rPr>
          <w:rFonts w:hint="eastAsia"/>
          <w:b/>
          <w:sz w:val="24"/>
          <w:szCs w:val="24"/>
          <w:u w:val="single"/>
        </w:rPr>
      </w:pPr>
    </w:p>
    <w:tbl>
      <w:tblPr>
        <w:tblStyle w:val="6"/>
        <w:tblpPr w:leftFromText="180" w:rightFromText="180" w:vertAnchor="text" w:horzAnchor="page" w:tblpX="2055" w:tblpY="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7"/>
        <w:gridCol w:w="800"/>
        <w:gridCol w:w="813"/>
        <w:gridCol w:w="825"/>
        <w:gridCol w:w="812"/>
        <w:gridCol w:w="800"/>
        <w:gridCol w:w="813"/>
        <w:gridCol w:w="809"/>
        <w:gridCol w:w="1492"/>
      </w:tblGrid>
      <w:tr w14:paraId="43F79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947" w:type="dxa"/>
            <w:vAlign w:val="center"/>
          </w:tcPr>
          <w:p w14:paraId="40C5FAC6">
            <w:pPr>
              <w:pStyle w:val="5"/>
              <w:spacing w:before="0" w:beforeAutospacing="0" w:after="0" w:afterAutospacing="0"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题号</w:t>
            </w:r>
          </w:p>
        </w:tc>
        <w:tc>
          <w:tcPr>
            <w:tcW w:w="800" w:type="dxa"/>
            <w:vAlign w:val="center"/>
          </w:tcPr>
          <w:p w14:paraId="20A29B01">
            <w:pPr>
              <w:pStyle w:val="5"/>
              <w:spacing w:before="0" w:beforeAutospacing="0" w:after="0" w:afterAutospacing="0"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一</w:t>
            </w:r>
          </w:p>
        </w:tc>
        <w:tc>
          <w:tcPr>
            <w:tcW w:w="813" w:type="dxa"/>
            <w:vAlign w:val="center"/>
          </w:tcPr>
          <w:p w14:paraId="05481052">
            <w:pPr>
              <w:pStyle w:val="5"/>
              <w:spacing w:before="0" w:beforeAutospacing="0" w:after="0" w:afterAutospacing="0"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二</w:t>
            </w:r>
          </w:p>
        </w:tc>
        <w:tc>
          <w:tcPr>
            <w:tcW w:w="825" w:type="dxa"/>
            <w:vAlign w:val="center"/>
          </w:tcPr>
          <w:p w14:paraId="6C9EC513">
            <w:pPr>
              <w:pStyle w:val="5"/>
              <w:spacing w:before="0" w:beforeAutospacing="0" w:after="0" w:afterAutospacing="0"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三</w:t>
            </w:r>
          </w:p>
        </w:tc>
        <w:tc>
          <w:tcPr>
            <w:tcW w:w="812" w:type="dxa"/>
            <w:vAlign w:val="center"/>
          </w:tcPr>
          <w:p w14:paraId="6A99AF4E">
            <w:pPr>
              <w:pStyle w:val="5"/>
              <w:spacing w:before="0" w:beforeAutospacing="0" w:after="0" w:afterAutospacing="0"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四</w:t>
            </w:r>
          </w:p>
        </w:tc>
        <w:tc>
          <w:tcPr>
            <w:tcW w:w="800" w:type="dxa"/>
            <w:vAlign w:val="center"/>
          </w:tcPr>
          <w:p w14:paraId="793DE8C2">
            <w:pPr>
              <w:pStyle w:val="5"/>
              <w:spacing w:before="0" w:beforeAutospacing="0" w:after="0" w:afterAutospacing="0"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五</w:t>
            </w:r>
          </w:p>
        </w:tc>
        <w:tc>
          <w:tcPr>
            <w:tcW w:w="813" w:type="dxa"/>
            <w:vAlign w:val="center"/>
          </w:tcPr>
          <w:p w14:paraId="4A262C6B">
            <w:pPr>
              <w:pStyle w:val="5"/>
              <w:spacing w:before="0" w:beforeAutospacing="0" w:after="0" w:afterAutospacing="0"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六</w:t>
            </w:r>
          </w:p>
        </w:tc>
        <w:tc>
          <w:tcPr>
            <w:tcW w:w="809" w:type="dxa"/>
            <w:vAlign w:val="center"/>
          </w:tcPr>
          <w:p w14:paraId="6AADB2D2">
            <w:pPr>
              <w:pStyle w:val="5"/>
              <w:spacing w:before="0" w:beforeAutospacing="0" w:after="0" w:afterAutospacing="0"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总分</w:t>
            </w:r>
          </w:p>
        </w:tc>
        <w:tc>
          <w:tcPr>
            <w:tcW w:w="1492" w:type="dxa"/>
            <w:vAlign w:val="center"/>
          </w:tcPr>
          <w:p w14:paraId="0D8C8A47">
            <w:pPr>
              <w:pStyle w:val="5"/>
              <w:spacing w:before="0" w:beforeAutospacing="0" w:after="0" w:afterAutospacing="0"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阅卷人签名</w:t>
            </w:r>
          </w:p>
        </w:tc>
      </w:tr>
      <w:tr w14:paraId="4D12B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</w:trPr>
        <w:tc>
          <w:tcPr>
            <w:tcW w:w="947" w:type="dxa"/>
            <w:vAlign w:val="center"/>
          </w:tcPr>
          <w:p w14:paraId="6AA00F2F">
            <w:pPr>
              <w:pStyle w:val="5"/>
              <w:spacing w:before="0" w:beforeAutospacing="0" w:after="0" w:afterAutospacing="0"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得分</w:t>
            </w:r>
          </w:p>
        </w:tc>
        <w:tc>
          <w:tcPr>
            <w:tcW w:w="800" w:type="dxa"/>
          </w:tcPr>
          <w:p w14:paraId="4D2BA93C">
            <w:pPr>
              <w:pStyle w:val="5"/>
              <w:spacing w:before="0" w:beforeAutospacing="0" w:after="0" w:afterAutospacing="0"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813" w:type="dxa"/>
          </w:tcPr>
          <w:p w14:paraId="15FEB6E9">
            <w:pPr>
              <w:pStyle w:val="5"/>
              <w:spacing w:before="0" w:beforeAutospacing="0" w:after="0" w:afterAutospacing="0"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825" w:type="dxa"/>
          </w:tcPr>
          <w:p w14:paraId="20CD38A5">
            <w:pPr>
              <w:pStyle w:val="5"/>
              <w:spacing w:before="0" w:beforeAutospacing="0" w:after="0" w:afterAutospacing="0"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812" w:type="dxa"/>
          </w:tcPr>
          <w:p w14:paraId="78CD2BE4">
            <w:pPr>
              <w:pStyle w:val="5"/>
              <w:spacing w:before="0" w:beforeAutospacing="0" w:after="0" w:afterAutospacing="0"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800" w:type="dxa"/>
          </w:tcPr>
          <w:p w14:paraId="3EE21DE3">
            <w:pPr>
              <w:pStyle w:val="5"/>
              <w:spacing w:before="0" w:beforeAutospacing="0" w:after="0" w:afterAutospacing="0"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813" w:type="dxa"/>
          </w:tcPr>
          <w:p w14:paraId="6F54DEF3">
            <w:pPr>
              <w:pStyle w:val="5"/>
              <w:spacing w:before="0" w:beforeAutospacing="0" w:after="0" w:afterAutospacing="0"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809" w:type="dxa"/>
          </w:tcPr>
          <w:p w14:paraId="7E2CFFE4">
            <w:pPr>
              <w:pStyle w:val="5"/>
              <w:spacing w:before="0" w:beforeAutospacing="0" w:after="0" w:afterAutospacing="0"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1492" w:type="dxa"/>
          </w:tcPr>
          <w:p w14:paraId="3FCDD6E0">
            <w:pPr>
              <w:pStyle w:val="5"/>
              <w:spacing w:before="0" w:beforeAutospacing="0" w:after="0" w:afterAutospacing="0" w:line="360" w:lineRule="auto"/>
              <w:rPr>
                <w:b/>
                <w:sz w:val="24"/>
                <w:szCs w:val="24"/>
              </w:rPr>
            </w:pPr>
          </w:p>
        </w:tc>
      </w:tr>
    </w:tbl>
    <w:p w14:paraId="0AECA097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b w:val="0"/>
          <w:bCs/>
          <w:sz w:val="24"/>
          <w:szCs w:val="24"/>
        </w:rPr>
      </w:pPr>
    </w:p>
    <w:tbl>
      <w:tblPr>
        <w:tblStyle w:val="6"/>
        <w:tblpPr w:leftFromText="180" w:rightFromText="180" w:vertAnchor="text" w:horzAnchor="page" w:tblpX="2031" w:tblpY="6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6300"/>
      </w:tblGrid>
      <w:tr w14:paraId="086A2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34" w:type="dxa"/>
          </w:tcPr>
          <w:p w14:paraId="75EC4382">
            <w:pPr>
              <w:spacing w:line="40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1134" w:type="dxa"/>
          </w:tcPr>
          <w:p w14:paraId="1A0D21FF">
            <w:pPr>
              <w:spacing w:line="400" w:lineRule="exact"/>
              <w:jc w:val="center"/>
              <w:rPr>
                <w:b/>
              </w:rPr>
            </w:pPr>
            <w:r>
              <w:rPr>
                <w:rFonts w:hint="eastAsia"/>
                <w:b/>
                <w:sz w:val="24"/>
              </w:rPr>
              <w:t>阅卷人</w:t>
            </w:r>
          </w:p>
        </w:tc>
        <w:tc>
          <w:tcPr>
            <w:tcW w:w="6300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14:paraId="77DD4094">
            <w:r>
              <w:rPr>
                <w:rFonts w:hint="eastAsia"/>
                <w:b/>
                <w:sz w:val="24"/>
              </w:rPr>
              <w:t>一、项目文档与总体设计（每题</w:t>
            </w:r>
            <w:r>
              <w:rPr>
                <w:rFonts w:hint="eastAsia"/>
                <w:b/>
                <w:sz w:val="24"/>
                <w:lang w:val="en-US" w:eastAsia="zh-CN"/>
              </w:rPr>
              <w:t>20</w:t>
            </w:r>
            <w:r>
              <w:rPr>
                <w:rFonts w:hint="eastAsia"/>
                <w:b/>
                <w:sz w:val="24"/>
              </w:rPr>
              <w:t>分，共</w:t>
            </w:r>
            <w:r>
              <w:rPr>
                <w:rFonts w:hint="eastAsia"/>
                <w:b/>
                <w:sz w:val="24"/>
                <w:lang w:val="en-US" w:eastAsia="zh-CN"/>
              </w:rPr>
              <w:t>20</w:t>
            </w:r>
            <w:r>
              <w:rPr>
                <w:rFonts w:hint="eastAsia"/>
                <w:b/>
                <w:sz w:val="24"/>
              </w:rPr>
              <w:t>分）</w:t>
            </w:r>
          </w:p>
        </w:tc>
      </w:tr>
      <w:tr w14:paraId="0F158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34" w:type="dxa"/>
          </w:tcPr>
          <w:p w14:paraId="3ACEE1D5">
            <w:pPr>
              <w:spacing w:line="400" w:lineRule="exact"/>
              <w:jc w:val="center"/>
              <w:rPr>
                <w:b/>
                <w:sz w:val="24"/>
              </w:rPr>
            </w:pPr>
          </w:p>
        </w:tc>
        <w:tc>
          <w:tcPr>
            <w:tcW w:w="1134" w:type="dxa"/>
          </w:tcPr>
          <w:p w14:paraId="70912B36">
            <w:pPr>
              <w:spacing w:line="400" w:lineRule="exact"/>
              <w:rPr>
                <w:b/>
              </w:rPr>
            </w:pPr>
          </w:p>
        </w:tc>
        <w:tc>
          <w:tcPr>
            <w:tcW w:w="6300" w:type="dxa"/>
            <w:vMerge w:val="continue"/>
            <w:tcBorders>
              <w:top w:val="nil"/>
              <w:bottom w:val="nil"/>
              <w:right w:val="nil"/>
            </w:tcBorders>
          </w:tcPr>
          <w:p w14:paraId="6A9D104B">
            <w:pPr>
              <w:spacing w:line="400" w:lineRule="exact"/>
              <w:rPr>
                <w:b/>
              </w:rPr>
            </w:pPr>
          </w:p>
        </w:tc>
      </w:tr>
    </w:tbl>
    <w:p w14:paraId="499023DE">
      <w:pPr>
        <w:spacing w:line="240" w:lineRule="atLeast"/>
        <w:ind w:left="540" w:leftChars="257" w:firstLine="480" w:firstLineChars="20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1.完成“自定义主题助手 APP”的项目文档与总体设计</w:t>
      </w:r>
    </w:p>
    <w:p w14:paraId="67018B78">
      <w:pPr>
        <w:spacing w:line="240" w:lineRule="atLeast"/>
        <w:ind w:left="540" w:leftChars="257" w:firstLine="480" w:firstLineChars="20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总体要求：</w:t>
      </w:r>
    </w:p>
    <w:p w14:paraId="330771C8">
      <w:pPr>
        <w:spacing w:line="240" w:lineRule="atLeast"/>
        <w:ind w:left="540" w:leftChars="257" w:firstLine="480" w:firstLineChars="20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请围绕一个自选主题（不限领域，例如：健康管理、旅游出行、购物比价、社交娱乐、学习工具、兴趣社区等），设计并实现一个 Android APP。题目可自拟。APP 应具备一定的实用性与完整性，可参考但不限于以下功能场景：资讯发布、活动报名、失物招领（或类似的信息发布与认领）、个人笔记/记录、个人信息管理、常用服务查询等。项目应能够正常运行，并提交源代码、运行截图、核心代码说明和项目文档。</w:t>
      </w:r>
    </w:p>
    <w:p w14:paraId="2F32F1A2">
      <w:pPr>
        <w:spacing w:line="240" w:lineRule="atLeast"/>
        <w:ind w:left="540" w:leftChars="257" w:firstLine="480" w:firstLineChars="20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要求：</w:t>
      </w:r>
    </w:p>
    <w:p w14:paraId="012BAD20">
      <w:pPr>
        <w:spacing w:line="240" w:lineRule="atLeast"/>
        <w:ind w:left="540" w:leftChars="257" w:firstLine="480" w:firstLineChars="20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（1）请自行拟定 APP 名称，例如“校园生活助手APP”“智慧校园服务平台”“学生便民服务APP”等，并说明项目背景、设计目标和主要用户需求。（5分）</w:t>
      </w:r>
    </w:p>
    <w:p w14:paraId="00BC6CCB">
      <w:pPr>
        <w:spacing w:line="240" w:lineRule="atLeast"/>
        <w:ind w:left="540" w:leftChars="257" w:firstLine="480" w:firstLineChars="20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（2）设计合理的系统结构，说明 APP 的页面展示、用户交互、本地数据保存、资源文件调用、网络或本地数据读取等模块之间的关系，并绘制系统结构图或技术路线图。（5分）</w:t>
      </w:r>
    </w:p>
    <w:p w14:paraId="1A96A3D5">
      <w:pPr>
        <w:spacing w:line="240" w:lineRule="atLeast"/>
        <w:ind w:left="540" w:leftChars="257" w:firstLine="480" w:firstLineChars="20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（3）提供项目主要功能模块图，并对核心模块进行说明，例如校园资讯、活动报名、课程提醒、失物招领、个人信息填写、数据保存、信息回显等。（5分）</w:t>
      </w:r>
    </w:p>
    <w:p w14:paraId="4F3A3B1C">
      <w:pPr>
        <w:spacing w:line="240" w:lineRule="atLeast"/>
        <w:ind w:left="540" w:leftChars="257"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（4）编写简要的使用说明和开发说明，内容应包括 APP 操作流程、主要页面功能、关键代码说明、运行环境和项目文件结构说明。（5分））</w:t>
      </w:r>
    </w:p>
    <w:p w14:paraId="44FBCAFF">
      <w:pPr>
        <w:spacing w:line="240" w:lineRule="atLeast"/>
        <w:ind w:left="540" w:leftChars="257" w:firstLine="480" w:firstLineChars="200"/>
        <w:rPr>
          <w:rFonts w:hint="eastAsia" w:ascii="宋体" w:hAnsi="宋体"/>
          <w:sz w:val="24"/>
        </w:rPr>
      </w:pPr>
    </w:p>
    <w:p w14:paraId="432DA531">
      <w:pPr>
        <w:rPr>
          <w:sz w:val="24"/>
        </w:rPr>
      </w:pPr>
    </w:p>
    <w:p w14:paraId="00E79C08">
      <w:pPr>
        <w:ind w:left="540" w:leftChars="257" w:firstLine="480" w:firstLineChars="200"/>
        <w:rPr>
          <w:rFonts w:ascii="宋体" w:hAnsi="宋体"/>
          <w:sz w:val="24"/>
        </w:rPr>
      </w:pPr>
    </w:p>
    <w:p w14:paraId="474C1826">
      <w:r>
        <w:rPr>
          <w:rFonts w:hint="eastAsia"/>
        </w:rPr>
        <w:t xml:space="preserve">               </w:t>
      </w:r>
    </w:p>
    <w:tbl>
      <w:tblPr>
        <w:tblStyle w:val="6"/>
        <w:tblpPr w:leftFromText="180" w:rightFromText="180" w:vertAnchor="text" w:horzAnchor="page" w:tblpX="1599" w:tblpY="6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6660"/>
      </w:tblGrid>
      <w:tr w14:paraId="7F3DC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34" w:type="dxa"/>
          </w:tcPr>
          <w:p w14:paraId="09408DCE">
            <w:pPr>
              <w:spacing w:line="40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1134" w:type="dxa"/>
          </w:tcPr>
          <w:p w14:paraId="10B16904">
            <w:pPr>
              <w:spacing w:line="400" w:lineRule="exact"/>
              <w:jc w:val="center"/>
              <w:rPr>
                <w:b/>
              </w:rPr>
            </w:pPr>
            <w:r>
              <w:rPr>
                <w:rFonts w:hint="eastAsia"/>
                <w:b/>
                <w:sz w:val="24"/>
              </w:rPr>
              <w:t>阅卷人</w:t>
            </w:r>
          </w:p>
        </w:tc>
        <w:tc>
          <w:tcPr>
            <w:tcW w:w="6660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14:paraId="38AFD638">
            <w:pPr>
              <w:spacing w:line="400" w:lineRule="exac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二</w:t>
            </w:r>
            <w:r>
              <w:rPr>
                <w:rFonts w:hint="eastAsia"/>
                <w:b/>
                <w:sz w:val="24"/>
              </w:rPr>
              <w:t>、界面设计与布局实现（每题25分，共25分）</w:t>
            </w:r>
          </w:p>
        </w:tc>
      </w:tr>
      <w:tr w14:paraId="37914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34" w:type="dxa"/>
          </w:tcPr>
          <w:p w14:paraId="3478681A">
            <w:pPr>
              <w:spacing w:line="400" w:lineRule="exact"/>
              <w:jc w:val="center"/>
              <w:rPr>
                <w:b/>
                <w:sz w:val="24"/>
              </w:rPr>
            </w:pPr>
          </w:p>
        </w:tc>
        <w:tc>
          <w:tcPr>
            <w:tcW w:w="1134" w:type="dxa"/>
          </w:tcPr>
          <w:p w14:paraId="6C379245">
            <w:pPr>
              <w:spacing w:line="400" w:lineRule="exact"/>
              <w:rPr>
                <w:b/>
              </w:rPr>
            </w:pPr>
          </w:p>
        </w:tc>
        <w:tc>
          <w:tcPr>
            <w:tcW w:w="6660" w:type="dxa"/>
            <w:vMerge w:val="continue"/>
            <w:tcBorders>
              <w:top w:val="nil"/>
              <w:bottom w:val="nil"/>
              <w:right w:val="nil"/>
            </w:tcBorders>
          </w:tcPr>
          <w:p w14:paraId="440EE270">
            <w:pPr>
              <w:spacing w:line="400" w:lineRule="exact"/>
              <w:rPr>
                <w:b/>
              </w:rPr>
            </w:pPr>
          </w:p>
        </w:tc>
      </w:tr>
    </w:tbl>
    <w:p w14:paraId="251EC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1.完成 APP 的主要页面设计，页面应内容完整、层次清楚、布局合理。</w:t>
      </w:r>
    </w:p>
    <w:p w14:paraId="2CFC7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要求：</w:t>
      </w:r>
    </w:p>
    <w:p w14:paraId="0217E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（1）APP 首页能够显示标题，例如“校园生活助手APP”“智慧校园服务平台”或具体校园服务名称。（5分）</w:t>
      </w:r>
    </w:p>
    <w:p w14:paraId="6C084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（2）页面中能够显示主题图片、功能图标、头像图片或默认展示图片。（5分）</w:t>
      </w:r>
    </w:p>
    <w:p w14:paraId="62197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（3）页面中能够显示主题服务信息，例如通知标题、活动地点、课程时间、服务分类、联系人或简要说明等内容。（5分）</w:t>
      </w:r>
    </w:p>
    <w:p w14:paraId="35577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（4）页面中至少包含3个输入控件，例如姓名、班级、联系电话、服务类型、活动名称、备注信息等，并具有明确提示文字。（5分）</w:t>
      </w:r>
    </w:p>
    <w:p w14:paraId="3B5F0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（5）页面中包含“提交”“保存”“查看通知”“报名活动”“查询服务”等按钮，以及信息展示区域或数据回显区域。页面整体美观，控件排列整齐，无明显重叠、错位或显示不完整问题。（5分）</w:t>
      </w:r>
    </w:p>
    <w:p w14:paraId="7406E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说明：</w:t>
      </w:r>
    </w:p>
    <w:p w14:paraId="732B1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/>
          <w:sz w:val="24"/>
        </w:rPr>
      </w:pPr>
      <w:r>
        <w:rPr>
          <w:rFonts w:hint="eastAsia"/>
          <w:sz w:val="24"/>
          <w:lang w:val="en-US" w:eastAsia="zh-CN"/>
        </w:rPr>
        <w:t>页面设计应至少使用一种常见布局方式，如 LinearLayout、RelativeLayout、ConstraintLayout、FrameLayout 或 TableLayout。鼓励根据页面内容合理组合多种布局。</w:t>
      </w:r>
    </w:p>
    <w:p w14:paraId="62A9EBE8">
      <w:pPr>
        <w:rPr>
          <w:sz w:val="24"/>
        </w:rPr>
      </w:pPr>
    </w:p>
    <w:p w14:paraId="6A645D72">
      <w:pPr>
        <w:rPr>
          <w:sz w:val="24"/>
        </w:rPr>
      </w:pPr>
    </w:p>
    <w:p w14:paraId="05C45F65">
      <w:pPr>
        <w:rPr>
          <w:b/>
          <w:sz w:val="24"/>
        </w:rPr>
      </w:pPr>
    </w:p>
    <w:p w14:paraId="5B636EED">
      <w:pPr>
        <w:rPr>
          <w:b/>
          <w:sz w:val="24"/>
        </w:rPr>
      </w:pPr>
    </w:p>
    <w:p w14:paraId="0C42D599">
      <w:pPr>
        <w:rPr>
          <w:b/>
          <w:sz w:val="24"/>
        </w:rPr>
      </w:pPr>
    </w:p>
    <w:p w14:paraId="34740A24">
      <w:pPr>
        <w:rPr>
          <w:b/>
          <w:sz w:val="24"/>
        </w:rPr>
      </w:pPr>
    </w:p>
    <w:p w14:paraId="32CF4657">
      <w:pPr>
        <w:rPr>
          <w:b/>
          <w:sz w:val="24"/>
        </w:rPr>
      </w:pPr>
    </w:p>
    <w:p w14:paraId="6960E622">
      <w:pPr>
        <w:rPr>
          <w:b/>
          <w:sz w:val="24"/>
        </w:rPr>
      </w:pPr>
    </w:p>
    <w:p w14:paraId="6E27B81F">
      <w:pPr>
        <w:rPr>
          <w:b/>
          <w:sz w:val="24"/>
        </w:rPr>
      </w:pPr>
    </w:p>
    <w:p w14:paraId="7972971B">
      <w:pPr>
        <w:rPr>
          <w:b/>
          <w:sz w:val="24"/>
        </w:rPr>
      </w:pPr>
    </w:p>
    <w:p w14:paraId="247E4256">
      <w:pPr>
        <w:rPr>
          <w:b/>
          <w:sz w:val="24"/>
        </w:rPr>
      </w:pPr>
    </w:p>
    <w:p w14:paraId="0BAE9AAE">
      <w:pPr>
        <w:rPr>
          <w:b/>
          <w:sz w:val="24"/>
        </w:rPr>
      </w:pPr>
    </w:p>
    <w:p w14:paraId="3E6CD957">
      <w:pPr>
        <w:rPr>
          <w:b/>
          <w:sz w:val="24"/>
        </w:rPr>
      </w:pPr>
    </w:p>
    <w:p w14:paraId="63D9637A">
      <w:pPr>
        <w:rPr>
          <w:b/>
          <w:sz w:val="24"/>
        </w:rPr>
      </w:pPr>
    </w:p>
    <w:p w14:paraId="58F42B25">
      <w:pPr>
        <w:rPr>
          <w:b/>
          <w:sz w:val="24"/>
        </w:rPr>
      </w:pPr>
    </w:p>
    <w:p w14:paraId="6897FDAA">
      <w:pPr>
        <w:rPr>
          <w:b/>
          <w:sz w:val="24"/>
        </w:rPr>
      </w:pPr>
    </w:p>
    <w:p w14:paraId="02507BCC">
      <w:pPr>
        <w:rPr>
          <w:b/>
          <w:sz w:val="24"/>
        </w:rPr>
      </w:pPr>
    </w:p>
    <w:p w14:paraId="2B1280EA">
      <w:pPr>
        <w:rPr>
          <w:b/>
          <w:sz w:val="24"/>
        </w:rPr>
      </w:pPr>
    </w:p>
    <w:p w14:paraId="0FC9A76B">
      <w:pPr>
        <w:rPr>
          <w:b/>
          <w:sz w:val="24"/>
        </w:rPr>
      </w:pPr>
    </w:p>
    <w:p w14:paraId="297537B2">
      <w:pPr>
        <w:rPr>
          <w:b/>
          <w:sz w:val="24"/>
        </w:rPr>
      </w:pPr>
    </w:p>
    <w:p w14:paraId="521320EC">
      <w:pPr>
        <w:rPr>
          <w:b/>
          <w:sz w:val="24"/>
        </w:rPr>
      </w:pPr>
    </w:p>
    <w:p w14:paraId="34126137">
      <w:pPr>
        <w:rPr>
          <w:b/>
          <w:sz w:val="24"/>
        </w:rPr>
      </w:pPr>
    </w:p>
    <w:p w14:paraId="1A9066D2">
      <w:pPr>
        <w:rPr>
          <w:b/>
          <w:sz w:val="24"/>
        </w:rPr>
      </w:pPr>
    </w:p>
    <w:p w14:paraId="788A582C">
      <w:pPr>
        <w:rPr>
          <w:b/>
          <w:sz w:val="24"/>
        </w:rPr>
      </w:pPr>
    </w:p>
    <w:p w14:paraId="47411397">
      <w:pPr>
        <w:rPr>
          <w:b/>
          <w:sz w:val="24"/>
        </w:rPr>
      </w:pPr>
    </w:p>
    <w:p w14:paraId="1C1AA2C5">
      <w:pPr>
        <w:rPr>
          <w:b/>
          <w:sz w:val="24"/>
        </w:rPr>
      </w:pPr>
    </w:p>
    <w:p w14:paraId="560A64B2">
      <w:pPr>
        <w:rPr>
          <w:b/>
          <w:sz w:val="24"/>
        </w:rPr>
      </w:pPr>
    </w:p>
    <w:tbl>
      <w:tblPr>
        <w:tblStyle w:val="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6732"/>
      </w:tblGrid>
      <w:tr w14:paraId="15E9F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34" w:type="dxa"/>
          </w:tcPr>
          <w:p w14:paraId="6A4444B8">
            <w:pPr>
              <w:spacing w:line="40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1134" w:type="dxa"/>
          </w:tcPr>
          <w:p w14:paraId="0007EA20">
            <w:pPr>
              <w:spacing w:line="400" w:lineRule="exact"/>
              <w:jc w:val="center"/>
              <w:rPr>
                <w:b/>
              </w:rPr>
            </w:pPr>
            <w:r>
              <w:rPr>
                <w:rFonts w:hint="eastAsia"/>
                <w:b/>
                <w:sz w:val="24"/>
              </w:rPr>
              <w:t>阅卷人</w:t>
            </w:r>
          </w:p>
        </w:tc>
        <w:tc>
          <w:tcPr>
            <w:tcW w:w="6732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14:paraId="40EA1154">
            <w:pPr>
              <w:spacing w:line="400" w:lineRule="exac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三</w:t>
            </w:r>
            <w:r>
              <w:rPr>
                <w:rFonts w:hint="eastAsia"/>
                <w:b/>
                <w:sz w:val="24"/>
              </w:rPr>
              <w:t>、信息输入与交互功能（每题15分，共15分）</w:t>
            </w:r>
          </w:p>
        </w:tc>
      </w:tr>
      <w:tr w14:paraId="684AB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34" w:type="dxa"/>
          </w:tcPr>
          <w:p w14:paraId="67EBA745">
            <w:pPr>
              <w:spacing w:line="400" w:lineRule="exact"/>
              <w:jc w:val="center"/>
              <w:rPr>
                <w:b/>
                <w:sz w:val="24"/>
              </w:rPr>
            </w:pPr>
          </w:p>
        </w:tc>
        <w:tc>
          <w:tcPr>
            <w:tcW w:w="1134" w:type="dxa"/>
          </w:tcPr>
          <w:p w14:paraId="326FFDC2">
            <w:pPr>
              <w:spacing w:line="400" w:lineRule="exact"/>
              <w:rPr>
                <w:b/>
              </w:rPr>
            </w:pPr>
          </w:p>
        </w:tc>
        <w:tc>
          <w:tcPr>
            <w:tcW w:w="6732" w:type="dxa"/>
            <w:vMerge w:val="continue"/>
            <w:tcBorders>
              <w:top w:val="nil"/>
              <w:bottom w:val="nil"/>
              <w:right w:val="nil"/>
            </w:tcBorders>
          </w:tcPr>
          <w:p w14:paraId="2E20E1A4">
            <w:pPr>
              <w:spacing w:line="400" w:lineRule="exact"/>
              <w:rPr>
                <w:b/>
              </w:rPr>
            </w:pPr>
          </w:p>
        </w:tc>
      </w:tr>
    </w:tbl>
    <w:p w14:paraId="0E32C013">
      <w:pPr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1.实现服务信息的输入、获取与基本交互功能。</w:t>
      </w:r>
    </w:p>
    <w:p w14:paraId="180F1823">
      <w:pPr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要求：</w:t>
      </w:r>
    </w:p>
    <w:p w14:paraId="02969513">
      <w:pPr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（1）输入框能够正常输入和修改内容，并具有明确提示文字，例如“请输入姓名”“请输入联系电话”“请输入服务内容”。（5分）</w:t>
      </w:r>
    </w:p>
    <w:p w14:paraId="51403FD9">
      <w:pPr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（2）点击“提交”“保存”“报名”“查询”或“发布信息”等按钮后，程序能够正确响应操作，不出现按钮无反应问题。（5分）</w:t>
      </w:r>
    </w:p>
    <w:p w14:paraId="169C5527">
      <w:pPr>
        <w:ind w:firstLine="480" w:firstLineChars="200"/>
        <w:rPr>
          <w:b/>
          <w:sz w:val="24"/>
        </w:rPr>
      </w:pPr>
      <w:r>
        <w:rPr>
          <w:rFonts w:hint="eastAsia"/>
          <w:sz w:val="24"/>
          <w:lang w:val="en-US" w:eastAsia="zh-CN"/>
        </w:rPr>
        <w:t>（3）程序能够正确获取输入框中的内容，并在页面中显示提交结果、报名结果、保存结果或用户填写的主题服务信息。（5分）</w:t>
      </w:r>
    </w:p>
    <w:p w14:paraId="49F30846">
      <w:pPr>
        <w:rPr>
          <w:b/>
          <w:sz w:val="24"/>
        </w:rPr>
      </w:pPr>
    </w:p>
    <w:p w14:paraId="79A05EBB">
      <w:pPr>
        <w:rPr>
          <w:b/>
          <w:sz w:val="24"/>
        </w:rPr>
      </w:pPr>
    </w:p>
    <w:p w14:paraId="2E423A03">
      <w:pPr>
        <w:rPr>
          <w:b/>
          <w:sz w:val="24"/>
        </w:rPr>
      </w:pPr>
    </w:p>
    <w:p w14:paraId="28658AD2">
      <w:pPr>
        <w:rPr>
          <w:b/>
          <w:sz w:val="24"/>
        </w:rPr>
      </w:pPr>
    </w:p>
    <w:p w14:paraId="570D3498">
      <w:pPr>
        <w:rPr>
          <w:b/>
          <w:sz w:val="24"/>
        </w:rPr>
      </w:pPr>
    </w:p>
    <w:p w14:paraId="4E5285A2">
      <w:pPr>
        <w:rPr>
          <w:b/>
          <w:sz w:val="24"/>
        </w:rPr>
      </w:pPr>
    </w:p>
    <w:p w14:paraId="03EE07AD">
      <w:pPr>
        <w:rPr>
          <w:b/>
          <w:sz w:val="24"/>
        </w:rPr>
      </w:pPr>
    </w:p>
    <w:p w14:paraId="63130541">
      <w:pPr>
        <w:rPr>
          <w:b/>
          <w:sz w:val="24"/>
        </w:rPr>
      </w:pPr>
    </w:p>
    <w:p w14:paraId="5DF13C75">
      <w:pPr>
        <w:rPr>
          <w:b/>
          <w:sz w:val="24"/>
        </w:rPr>
      </w:pPr>
    </w:p>
    <w:p w14:paraId="7E485202">
      <w:pPr>
        <w:rPr>
          <w:b/>
          <w:sz w:val="24"/>
        </w:rPr>
      </w:pPr>
    </w:p>
    <w:p w14:paraId="763DF359">
      <w:pPr>
        <w:rPr>
          <w:b/>
          <w:sz w:val="24"/>
        </w:rPr>
      </w:pPr>
    </w:p>
    <w:p w14:paraId="68A9DE18">
      <w:pPr>
        <w:rPr>
          <w:b/>
          <w:sz w:val="24"/>
        </w:rPr>
      </w:pPr>
    </w:p>
    <w:p w14:paraId="1DD84C45">
      <w:pPr>
        <w:rPr>
          <w:b/>
          <w:sz w:val="24"/>
        </w:rPr>
      </w:pPr>
    </w:p>
    <w:tbl>
      <w:tblPr>
        <w:tblStyle w:val="6"/>
        <w:tblpPr w:leftFromText="180" w:rightFromText="180" w:vertAnchor="text" w:horzAnchor="page" w:tblpX="1599" w:tblpY="6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6660"/>
      </w:tblGrid>
      <w:tr w14:paraId="07129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34" w:type="dxa"/>
          </w:tcPr>
          <w:p w14:paraId="22601B1C">
            <w:pPr>
              <w:spacing w:line="40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1134" w:type="dxa"/>
          </w:tcPr>
          <w:p w14:paraId="04FE9D67">
            <w:pPr>
              <w:spacing w:line="400" w:lineRule="exact"/>
              <w:jc w:val="center"/>
              <w:rPr>
                <w:b/>
              </w:rPr>
            </w:pPr>
            <w:r>
              <w:rPr>
                <w:rFonts w:hint="eastAsia"/>
                <w:b/>
                <w:sz w:val="24"/>
              </w:rPr>
              <w:t>阅卷人</w:t>
            </w:r>
          </w:p>
        </w:tc>
        <w:tc>
          <w:tcPr>
            <w:tcW w:w="6660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14:paraId="4B173EB7">
            <w:pPr>
              <w:spacing w:line="400" w:lineRule="exac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四</w:t>
            </w:r>
            <w:r>
              <w:rPr>
                <w:rFonts w:hint="eastAsia"/>
                <w:b/>
                <w:sz w:val="24"/>
              </w:rPr>
              <w:t>、本地数据保存与读取回显功能（每题</w:t>
            </w:r>
            <w:r>
              <w:rPr>
                <w:rFonts w:hint="eastAsia"/>
                <w:b/>
                <w:sz w:val="24"/>
                <w:lang w:val="en-US" w:eastAsia="zh-CN"/>
              </w:rPr>
              <w:t>20</w:t>
            </w:r>
            <w:r>
              <w:rPr>
                <w:rFonts w:hint="eastAsia"/>
                <w:b/>
                <w:sz w:val="24"/>
              </w:rPr>
              <w:t>分，共</w:t>
            </w:r>
            <w:r>
              <w:rPr>
                <w:rFonts w:hint="eastAsia"/>
                <w:b/>
                <w:sz w:val="24"/>
                <w:lang w:val="en-US" w:eastAsia="zh-CN"/>
              </w:rPr>
              <w:t>20</w:t>
            </w:r>
            <w:r>
              <w:rPr>
                <w:rFonts w:hint="eastAsia"/>
                <w:b/>
                <w:sz w:val="24"/>
              </w:rPr>
              <w:t>分）</w:t>
            </w:r>
          </w:p>
        </w:tc>
      </w:tr>
      <w:tr w14:paraId="3A842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34" w:type="dxa"/>
          </w:tcPr>
          <w:p w14:paraId="49E7D3ED">
            <w:pPr>
              <w:spacing w:line="400" w:lineRule="exact"/>
              <w:jc w:val="center"/>
              <w:rPr>
                <w:b/>
                <w:sz w:val="24"/>
              </w:rPr>
            </w:pPr>
          </w:p>
        </w:tc>
        <w:tc>
          <w:tcPr>
            <w:tcW w:w="1134" w:type="dxa"/>
          </w:tcPr>
          <w:p w14:paraId="7F35F73B">
            <w:pPr>
              <w:spacing w:line="400" w:lineRule="exact"/>
              <w:rPr>
                <w:b/>
              </w:rPr>
            </w:pPr>
          </w:p>
        </w:tc>
        <w:tc>
          <w:tcPr>
            <w:tcW w:w="6660" w:type="dxa"/>
            <w:vMerge w:val="continue"/>
            <w:tcBorders>
              <w:top w:val="nil"/>
              <w:bottom w:val="nil"/>
              <w:right w:val="nil"/>
            </w:tcBorders>
          </w:tcPr>
          <w:p w14:paraId="4B44AF91">
            <w:pPr>
              <w:spacing w:line="400" w:lineRule="exact"/>
              <w:rPr>
                <w:b/>
              </w:rPr>
            </w:pPr>
          </w:p>
        </w:tc>
      </w:tr>
    </w:tbl>
    <w:p w14:paraId="4DCF2471">
      <w:pPr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1.实现服务相关信息的本地保存与自动回显功能。</w:t>
      </w:r>
    </w:p>
    <w:p w14:paraId="751C8535">
      <w:pPr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要求：</w:t>
      </w:r>
    </w:p>
    <w:p w14:paraId="77194A2F">
      <w:pPr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（1）能够正确使用 SharedPreferences 保存用户输入的信息，例如姓名、班级、联系电话、服务类型、备注内容等。（5分）</w:t>
      </w:r>
    </w:p>
    <w:p w14:paraId="10C61B49">
      <w:pPr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（2）能够保存多个字段，且字段内容与主题相关，不能只保存单一数据。（5分）</w:t>
      </w:r>
    </w:p>
    <w:p w14:paraId="4697735D">
      <w:pPr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（3）点击保存后能够提示“保存成功”或在页面中显示保存结果。（5分）</w:t>
      </w:r>
    </w:p>
    <w:p w14:paraId="54665B64">
      <w:pPr>
        <w:ind w:firstLine="480" w:firstLineChars="200"/>
        <w:rPr>
          <w:rFonts w:ascii="宋体" w:hAnsi="宋体"/>
          <w:sz w:val="24"/>
        </w:rPr>
      </w:pPr>
      <w:r>
        <w:rPr>
          <w:rFonts w:hint="eastAsia"/>
          <w:sz w:val="24"/>
          <w:lang w:val="en-US" w:eastAsia="zh-CN"/>
        </w:rPr>
        <w:t>（4）APP 再次打开时能够自动读取上次保存的信息，并显示在输入框或信息展示区域中；未保存数据时，APP 能够正常显示默认页面，不出现闪退。（5分）</w:t>
      </w:r>
    </w:p>
    <w:p w14:paraId="717F835D">
      <w:pPr>
        <w:rPr>
          <w:sz w:val="24"/>
        </w:rPr>
      </w:pPr>
    </w:p>
    <w:p w14:paraId="56A6BAC3"/>
    <w:p w14:paraId="2F3EA363"/>
    <w:p w14:paraId="52A3D235"/>
    <w:p w14:paraId="5C1222D9"/>
    <w:p w14:paraId="4A427F9F"/>
    <w:p w14:paraId="78FF90F9"/>
    <w:p w14:paraId="12261694"/>
    <w:p w14:paraId="346C5B74"/>
    <w:p w14:paraId="75810B30"/>
    <w:p w14:paraId="4A98E814"/>
    <w:tbl>
      <w:tblPr>
        <w:tblStyle w:val="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6732"/>
      </w:tblGrid>
      <w:tr w14:paraId="0B8C5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34" w:type="dxa"/>
          </w:tcPr>
          <w:p w14:paraId="18ABC6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1134" w:type="dxa"/>
          </w:tcPr>
          <w:p w14:paraId="0790D4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b/>
              </w:rPr>
            </w:pPr>
            <w:r>
              <w:rPr>
                <w:rFonts w:hint="eastAsia"/>
                <w:b/>
                <w:sz w:val="24"/>
              </w:rPr>
              <w:t>阅卷人</w:t>
            </w:r>
          </w:p>
        </w:tc>
        <w:tc>
          <w:tcPr>
            <w:tcW w:w="6732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14:paraId="57E81A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3929380</wp:posOffset>
                      </wp:positionH>
                      <wp:positionV relativeFrom="page">
                        <wp:posOffset>-27305</wp:posOffset>
                      </wp:positionV>
                      <wp:extent cx="571500" cy="10599420"/>
                      <wp:effectExtent l="0" t="0" r="3810" b="0"/>
                      <wp:wrapNone/>
                      <wp:docPr id="2" name="文本框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1500" cy="10599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1E0685B">
                                  <w:r>
                                    <w:rPr>
                                      <w:rFonts w:ascii="宋体" w:hAnsi="宋体"/>
                                      <w:sz w:val="24"/>
                                    </w:rPr>
                                    <w:t>…………………………………</w:t>
                                  </w:r>
                                  <w:r>
                                    <w:rPr>
                                      <w:rFonts w:hint="eastAsia" w:ascii="宋体" w:hAnsi="宋体"/>
                                      <w:sz w:val="24"/>
                                    </w:rPr>
                                    <w:t>装</w:t>
                                  </w:r>
                                  <w:r>
                                    <w:rPr>
                                      <w:rFonts w:ascii="宋体" w:hAnsi="宋体"/>
                                      <w:sz w:val="24"/>
                                    </w:rPr>
                                    <w:t>…………………………………………………</w:t>
                                  </w:r>
                                  <w:r>
                                    <w:rPr>
                                      <w:rFonts w:hint="eastAsia" w:ascii="宋体" w:hAnsi="宋体"/>
                                      <w:sz w:val="24"/>
                                    </w:rPr>
                                    <w:t>订</w:t>
                                  </w:r>
                                  <w:r>
                                    <w:rPr>
                                      <w:rFonts w:ascii="宋体" w:hAnsi="宋体"/>
                                      <w:sz w:val="24"/>
                                    </w:rPr>
                                    <w:t>……………………………………………………</w:t>
                                  </w:r>
                                  <w:r>
                                    <w:rPr>
                                      <w:rFonts w:hint="eastAsia" w:ascii="宋体" w:hAnsi="宋体"/>
                                      <w:sz w:val="24"/>
                                    </w:rPr>
                                    <w:t>线</w:t>
                                  </w:r>
                                  <w:r>
                                    <w:rPr>
                                      <w:rFonts w:ascii="宋体" w:hAnsi="宋体"/>
                                      <w:sz w:val="24"/>
                                    </w:rPr>
                                    <w:t>………………………</w:t>
                                  </w:r>
                                </w:p>
                              </w:txbxContent>
                            </wps:txbx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4" o:spid="_x0000_s1026" o:spt="202" type="#_x0000_t202" style="position:absolute;left:0pt;margin-left:309.4pt;margin-top:-2.15pt;height:834.6pt;width:45pt;mso-position-vertical-relative:page;z-index:251659264;mso-width-relative:page;mso-height-relative:page;" fillcolor="#FFFFFF" filled="t" stroked="f" coordsize="21600,21600" o:gfxdata="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fyPOHdoAAAALAQAADwAAAAAAAAABACAAAAAiAAAAZHJzL2Rvd25yZXYueG1sUEsB&#10;AhQAFAAAAAgAh07iQG6zepwsAgAAQgQAAA4AAAAAAAAAAQAgAAAAKQEAAGRycy9lMm9Eb2MueG1s&#10;UEsFBgAAAAAGAAYAWQEAAMcFAAAAAA==&#10;">
                      <v:fill on="t" focussize="0,0"/>
                      <v:stroke on="f"/>
                      <v:imagedata o:title=""/>
                      <o:lock v:ext="edit" aspectratio="f"/>
                      <v:textbox style="layout-flow:vertical-ideographic;">
                        <w:txbxContent>
                          <w:p w14:paraId="01E0685B">
                            <w:r>
                              <w:rPr>
                                <w:rFonts w:ascii="宋体" w:hAnsi="宋体"/>
                                <w:sz w:val="24"/>
                              </w:rPr>
                              <w:t>…………………………………</w:t>
                            </w:r>
                            <w:r>
                              <w:rPr>
                                <w:rFonts w:hint="eastAsia" w:ascii="宋体" w:hAnsi="宋体"/>
                                <w:sz w:val="24"/>
                              </w:rPr>
                              <w:t>装</w:t>
                            </w:r>
                            <w:r>
                              <w:rPr>
                                <w:rFonts w:ascii="宋体" w:hAnsi="宋体"/>
                                <w:sz w:val="24"/>
                              </w:rPr>
                              <w:t>…………………………………………………</w:t>
                            </w:r>
                            <w:r>
                              <w:rPr>
                                <w:rFonts w:hint="eastAsia" w:ascii="宋体" w:hAnsi="宋体"/>
                                <w:sz w:val="24"/>
                              </w:rPr>
                              <w:t>订</w:t>
                            </w:r>
                            <w:r>
                              <w:rPr>
                                <w:rFonts w:ascii="宋体" w:hAnsi="宋体"/>
                                <w:sz w:val="24"/>
                              </w:rPr>
                              <w:t>……………………………………………………</w:t>
                            </w:r>
                            <w:r>
                              <w:rPr>
                                <w:rFonts w:hint="eastAsia" w:ascii="宋体" w:hAnsi="宋体"/>
                                <w:sz w:val="24"/>
                              </w:rPr>
                              <w:t>线</w:t>
                            </w:r>
                            <w:r>
                              <w:rPr>
                                <w:rFonts w:ascii="宋体" w:hAnsi="宋体"/>
                                <w:sz w:val="24"/>
                              </w:rPr>
                              <w:t>………………………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b/>
                <w:sz w:val="24"/>
                <w:lang w:val="en-US" w:eastAsia="zh-CN"/>
              </w:rPr>
              <w:t>五</w:t>
            </w:r>
            <w:r>
              <w:rPr>
                <w:rFonts w:hint="eastAsia"/>
                <w:b/>
                <w:sz w:val="24"/>
              </w:rPr>
              <w:t>、</w:t>
            </w:r>
            <w:r>
              <w:rPr>
                <w:rFonts w:hint="eastAsia"/>
                <w:b/>
                <w:sz w:val="24"/>
                <w:lang w:val="en-US" w:eastAsia="zh-CN"/>
              </w:rPr>
              <w:t>服务类</w:t>
            </w:r>
            <w:r>
              <w:rPr>
                <w:rFonts w:hint="eastAsia"/>
                <w:b/>
                <w:sz w:val="24"/>
              </w:rPr>
              <w:t>扩展功能（每题</w:t>
            </w:r>
            <w:r>
              <w:rPr>
                <w:rFonts w:hint="eastAsia"/>
                <w:b/>
                <w:sz w:val="24"/>
                <w:lang w:val="en-US" w:eastAsia="zh-CN"/>
              </w:rPr>
              <w:t>10</w:t>
            </w:r>
            <w:r>
              <w:rPr>
                <w:rFonts w:hint="eastAsia"/>
                <w:b/>
                <w:sz w:val="24"/>
              </w:rPr>
              <w:t>分，共</w:t>
            </w:r>
            <w:r>
              <w:rPr>
                <w:rFonts w:hint="eastAsia"/>
                <w:b/>
                <w:sz w:val="24"/>
                <w:lang w:val="en-US" w:eastAsia="zh-CN"/>
              </w:rPr>
              <w:t>10</w:t>
            </w:r>
            <w:r>
              <w:rPr>
                <w:rFonts w:hint="eastAsia"/>
                <w:b/>
                <w:sz w:val="24"/>
              </w:rPr>
              <w:t>分）</w:t>
            </w:r>
          </w:p>
        </w:tc>
      </w:tr>
      <w:tr w14:paraId="330B2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34" w:type="dxa"/>
          </w:tcPr>
          <w:p w14:paraId="5C14D6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b/>
                <w:sz w:val="24"/>
              </w:rPr>
            </w:pPr>
          </w:p>
        </w:tc>
        <w:tc>
          <w:tcPr>
            <w:tcW w:w="1134" w:type="dxa"/>
          </w:tcPr>
          <w:p w14:paraId="47617B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b/>
              </w:rPr>
            </w:pPr>
          </w:p>
        </w:tc>
        <w:tc>
          <w:tcPr>
            <w:tcW w:w="6732" w:type="dxa"/>
            <w:vMerge w:val="continue"/>
            <w:tcBorders>
              <w:top w:val="nil"/>
              <w:bottom w:val="nil"/>
              <w:right w:val="nil"/>
            </w:tcBorders>
          </w:tcPr>
          <w:p w14:paraId="6E8A1D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b/>
              </w:rPr>
            </w:pPr>
          </w:p>
        </w:tc>
      </w:tr>
    </w:tbl>
    <w:p w14:paraId="091CC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538" w:rightChars="256"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1.实现服务类扩展功能。</w:t>
      </w:r>
    </w:p>
    <w:p w14:paraId="3CE9B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538" w:rightChars="256"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要求：</w:t>
      </w:r>
    </w:p>
    <w:p w14:paraId="007AC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538" w:rightChars="256"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（1）能够实现主题内容展示功能，例如校园通知列表、活动信息展示、课程提醒展示、失物招领信息展示、校园图片或视频展示等，内容应与主题相关。（5分）</w:t>
      </w:r>
    </w:p>
    <w:p w14:paraId="0E3C7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538" w:rightChars="256"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（2）能够实现简单网络请求或本地 JSON 数据读取功能，并结合广播、Service 或系统通知实现通知提醒、课程提醒、活动提醒、失物招领提醒等服务功能；例如读取校园公告、活动安排、课程提醒、服务指南或失物招领信息，并将获取到的数据解析后展示到页面或通知中。（5分）</w:t>
      </w:r>
    </w:p>
    <w:p w14:paraId="31B51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538" w:rightChars="256"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说明：</w:t>
      </w:r>
    </w:p>
    <w:p w14:paraId="36A1E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538" w:rightChars="256" w:firstLine="480" w:firstLineChars="200"/>
        <w:textAlignment w:val="auto"/>
        <w:rPr>
          <w:rFonts w:hint="eastAsia" w:eastAsia="宋体"/>
          <w:lang w:val="en-US" w:eastAsia="zh-CN"/>
        </w:rPr>
      </w:pPr>
      <w:r>
        <w:rPr>
          <w:rFonts w:hint="eastAsia"/>
          <w:sz w:val="24"/>
          <w:lang w:val="en-US" w:eastAsia="zh-CN"/>
        </w:rPr>
        <w:t>网络数据可以使用公开接口、本地服务器接口或本地 JSON 文件模拟；广播或服务功能可使用 BroadcastReceiver、Service、Notification 等方式实现，但必须体现数据获取、解析、页面展示或提醒通知过程。</w:t>
      </w:r>
    </w:p>
    <w:p w14:paraId="0F632696"/>
    <w:p w14:paraId="612A93F5"/>
    <w:p w14:paraId="54393B73"/>
    <w:p w14:paraId="64F10FF0"/>
    <w:p w14:paraId="6855D92D"/>
    <w:p w14:paraId="2E810217"/>
    <w:p w14:paraId="24F89509">
      <w:bookmarkStart w:id="2" w:name="_GoBack"/>
      <w:bookmarkEnd w:id="2"/>
    </w:p>
    <w:p w14:paraId="067F0753">
      <w:pPr>
        <w:spacing w:line="400" w:lineRule="exact"/>
        <w:rPr>
          <w:b/>
          <w:sz w:val="24"/>
        </w:rPr>
      </w:pPr>
    </w:p>
    <w:tbl>
      <w:tblPr>
        <w:tblStyle w:val="6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5940"/>
      </w:tblGrid>
      <w:tr w14:paraId="47B10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34" w:type="dxa"/>
          </w:tcPr>
          <w:p w14:paraId="4F8F4458">
            <w:pPr>
              <w:spacing w:line="40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1134" w:type="dxa"/>
          </w:tcPr>
          <w:p w14:paraId="3B911FFC">
            <w:pPr>
              <w:spacing w:line="400" w:lineRule="exact"/>
              <w:jc w:val="center"/>
              <w:rPr>
                <w:b/>
              </w:rPr>
            </w:pPr>
            <w:r>
              <w:rPr>
                <w:rFonts w:hint="eastAsia"/>
                <w:b/>
                <w:sz w:val="24"/>
              </w:rPr>
              <w:t>阅卷人</w:t>
            </w:r>
          </w:p>
        </w:tc>
        <w:tc>
          <w:tcPr>
            <w:tcW w:w="5940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14:paraId="78B85B47">
            <w:pPr>
              <w:spacing w:line="400" w:lineRule="exac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六、源代码打包与代码质量（每题10分，共10分）</w:t>
            </w:r>
          </w:p>
        </w:tc>
      </w:tr>
      <w:tr w14:paraId="3E853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34" w:type="dxa"/>
          </w:tcPr>
          <w:p w14:paraId="0B16855C">
            <w:pPr>
              <w:spacing w:line="400" w:lineRule="exact"/>
              <w:jc w:val="center"/>
              <w:rPr>
                <w:b/>
                <w:sz w:val="24"/>
              </w:rPr>
            </w:pPr>
          </w:p>
        </w:tc>
        <w:tc>
          <w:tcPr>
            <w:tcW w:w="1134" w:type="dxa"/>
          </w:tcPr>
          <w:p w14:paraId="66D2CF24">
            <w:pPr>
              <w:spacing w:line="400" w:lineRule="exact"/>
              <w:rPr>
                <w:b/>
              </w:rPr>
            </w:pPr>
          </w:p>
        </w:tc>
        <w:tc>
          <w:tcPr>
            <w:tcW w:w="5940" w:type="dxa"/>
            <w:vMerge w:val="continue"/>
            <w:tcBorders>
              <w:top w:val="nil"/>
              <w:bottom w:val="nil"/>
              <w:right w:val="nil"/>
            </w:tcBorders>
          </w:tcPr>
          <w:p w14:paraId="1755C046">
            <w:pPr>
              <w:spacing w:line="400" w:lineRule="exact"/>
              <w:rPr>
                <w:b/>
              </w:rPr>
            </w:pPr>
          </w:p>
        </w:tc>
      </w:tr>
    </w:tbl>
    <w:p w14:paraId="09083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538" w:rightChars="256"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1.完成项目源代码打包，并保证代码规范、材料完整、程序运行稳定。</w:t>
      </w:r>
    </w:p>
    <w:p w14:paraId="294A1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538" w:rightChars="256"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要求：</w:t>
      </w:r>
    </w:p>
    <w:p w14:paraId="7A120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538" w:rightChars="256"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（1）提交完整的 Android Studio 项目压缩包，项目文件结构完整，能够正常导入和运行，并包含必要的资源文件、核心代码说明和项目文档。（5分）</w:t>
      </w:r>
    </w:p>
    <w:p w14:paraId="3A73E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538" w:rightChars="256" w:firstLine="480" w:firstLineChars="200"/>
        <w:textAlignment w:val="auto"/>
        <w:rPr>
          <w:rFonts w:ascii="宋体" w:hAnsi="宋体"/>
          <w:sz w:val="24"/>
        </w:rPr>
      </w:pPr>
      <w:r>
        <w:rPr>
          <w:rFonts w:hint="eastAsia"/>
          <w:sz w:val="24"/>
          <w:lang w:val="en-US" w:eastAsia="zh-CN"/>
        </w:rPr>
        <w:t>（2）源代码命名规范、结构清晰，关键代码有必要注释；同时提交 APP 首页、信息输入、保存成功、重新打开后数据回显、扩展功能展示等运行截图，截图清晰完整，程序无明显闪退、卡死或按钮无响应问题。（5分）</w:t>
      </w:r>
    </w:p>
    <w:p w14:paraId="5D19641A">
      <w:pPr>
        <w:rPr>
          <w:sz w:val="24"/>
        </w:rPr>
      </w:pPr>
    </w:p>
    <w:p w14:paraId="0E991784"/>
    <w:p w14:paraId="0A5851BB"/>
    <w:p w14:paraId="059558C5"/>
    <w:p w14:paraId="30C7923E"/>
    <w:p w14:paraId="406075D6">
      <w:pPr>
        <w:rPr>
          <w:rFonts w:hint="eastAsia" w:ascii="宋体" w:hAnsi="宋体" w:eastAsia="宋体"/>
          <w:sz w:val="24"/>
          <w:lang w:eastAsia="zh-CN"/>
        </w:rPr>
      </w:pPr>
    </w:p>
    <w:p w14:paraId="5D0F385B">
      <w:pPr>
        <w:rPr>
          <w:rFonts w:hint="eastAsia" w:ascii="宋体" w:hAnsi="宋体" w:eastAsia="宋体"/>
          <w:sz w:val="24"/>
          <w:lang w:eastAsia="zh-CN"/>
        </w:rPr>
      </w:pPr>
    </w:p>
    <w:p w14:paraId="6151744C">
      <w:pPr>
        <w:ind w:firstLine="480" w:firstLineChars="200"/>
        <w:rPr>
          <w:rFonts w:hint="eastAsia" w:ascii="宋体" w:hAnsi="宋体" w:eastAsia="宋体"/>
          <w:sz w:val="24"/>
          <w:lang w:eastAsia="zh-CN"/>
        </w:rPr>
      </w:pPr>
    </w:p>
    <w:p w14:paraId="1719EB1B">
      <w:pPr>
        <w:ind w:firstLine="480" w:firstLineChars="200"/>
        <w:rPr>
          <w:rFonts w:hint="eastAsia" w:ascii="宋体" w:hAnsi="宋体" w:eastAsia="宋体"/>
          <w:sz w:val="24"/>
          <w:lang w:eastAsia="zh-CN"/>
        </w:rPr>
      </w:pPr>
    </w:p>
    <w:p w14:paraId="04EC4CA5">
      <w:pPr>
        <w:ind w:firstLine="480" w:firstLineChars="200"/>
        <w:rPr>
          <w:rFonts w:hint="eastAsia" w:ascii="宋体" w:hAnsi="宋体"/>
          <w:sz w:val="24"/>
        </w:rPr>
      </w:pPr>
    </w:p>
    <w:p w14:paraId="082AF9B8">
      <w:pPr>
        <w:ind w:firstLine="480"/>
        <w:rPr>
          <w:rFonts w:ascii="宋体" w:hAnsi="宋体"/>
          <w:sz w:val="24"/>
        </w:rPr>
      </w:pPr>
    </w:p>
    <w:p w14:paraId="6A858AC5">
      <w:pPr>
        <w:framePr w:w="726" w:h="16536" w:hRule="exact" w:hSpace="180" w:wrap="around" w:vAnchor="text" w:hAnchor="page" w:x="1059" w:y="-938"/>
        <w:shd w:val="solid" w:color="FFFFFF" w:fill="FFFFFF"/>
      </w:pPr>
      <w:r>
        <w:rPr>
          <w:rFonts w:hint="eastAsia" w:ascii="宋体" w:hAnsi="宋体"/>
          <w:sz w:val="24"/>
        </w:rPr>
        <w:t xml:space="preserve">          </w:t>
      </w:r>
      <w:r>
        <w:rPr>
          <w:rFonts w:ascii="宋体" w:hAnsi="宋体"/>
          <w:sz w:val="24"/>
        </w:rPr>
        <w:t>……………………</w:t>
      </w:r>
      <w:r>
        <w:rPr>
          <w:rFonts w:hint="eastAsia" w:ascii="宋体" w:hAnsi="宋体"/>
          <w:sz w:val="24"/>
        </w:rPr>
        <w:t xml:space="preserve">  〇  </w:t>
      </w:r>
      <w:r>
        <w:rPr>
          <w:rFonts w:ascii="宋体" w:hAnsi="宋体"/>
          <w:sz w:val="24"/>
        </w:rPr>
        <w:t>…………………………………………………</w:t>
      </w:r>
      <w:r>
        <w:rPr>
          <w:rFonts w:hint="eastAsia" w:ascii="宋体" w:hAnsi="宋体"/>
          <w:sz w:val="24"/>
        </w:rPr>
        <w:t xml:space="preserve">  〇  </w:t>
      </w:r>
      <w:r>
        <w:rPr>
          <w:rFonts w:ascii="宋体" w:hAnsi="宋体"/>
          <w:sz w:val="24"/>
        </w:rPr>
        <w:t>……………………………………</w:t>
      </w:r>
      <w:r>
        <w:rPr>
          <w:rFonts w:hint="eastAsia" w:ascii="宋体" w:hAnsi="宋体"/>
          <w:sz w:val="24"/>
        </w:rPr>
        <w:t xml:space="preserve">  〇  </w:t>
      </w:r>
      <w:r>
        <w:rPr>
          <w:rFonts w:ascii="宋体" w:hAnsi="宋体"/>
          <w:sz w:val="24"/>
        </w:rPr>
        <w:t>……………………</w:t>
      </w:r>
    </w:p>
    <w:p w14:paraId="65078B2C"/>
    <w:sectPr>
      <w:headerReference r:id="rId3" w:type="default"/>
      <w:footerReference r:id="rId4" w:type="default"/>
      <w:footerReference r:id="rId5" w:type="even"/>
      <w:pgSz w:w="11906" w:h="16838"/>
      <w:pgMar w:top="1134" w:right="1418" w:bottom="1134" w:left="1418" w:header="680" w:footer="73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0EACC3">
    <w:pPr>
      <w:pStyle w:val="3"/>
      <w:jc w:val="center"/>
      <w:rPr>
        <w:rStyle w:val="9"/>
        <w:rFonts w:ascii="宋体" w:hAnsi="宋体"/>
        <w:kern w:val="0"/>
        <w:szCs w:val="21"/>
      </w:rPr>
    </w:pPr>
    <w:r>
      <w:rPr>
        <w:rStyle w:val="9"/>
        <w:rFonts w:hint="eastAsia" w:ascii="宋体" w:hAnsi="宋体"/>
        <w:kern w:val="0"/>
        <w:szCs w:val="21"/>
      </w:rPr>
      <w:t xml:space="preserve">   第 </w:t>
    </w:r>
    <w:r>
      <w:rPr>
        <w:rFonts w:ascii="宋体" w:hAnsi="宋体"/>
        <w:kern w:val="0"/>
        <w:szCs w:val="21"/>
      </w:rPr>
      <w:fldChar w:fldCharType="begin"/>
    </w:r>
    <w:r>
      <w:rPr>
        <w:rStyle w:val="9"/>
        <w:rFonts w:ascii="宋体" w:hAnsi="宋体"/>
        <w:kern w:val="0"/>
        <w:szCs w:val="21"/>
      </w:rPr>
      <w:instrText xml:space="preserve"> PAGE </w:instrText>
    </w:r>
    <w:r>
      <w:rPr>
        <w:rFonts w:ascii="宋体" w:hAnsi="宋体"/>
        <w:kern w:val="0"/>
        <w:szCs w:val="21"/>
      </w:rPr>
      <w:fldChar w:fldCharType="separate"/>
    </w:r>
    <w:r>
      <w:rPr>
        <w:rStyle w:val="9"/>
        <w:rFonts w:ascii="宋体" w:hAnsi="宋体"/>
        <w:kern w:val="0"/>
        <w:szCs w:val="21"/>
      </w:rPr>
      <w:t>1</w:t>
    </w:r>
    <w:r>
      <w:rPr>
        <w:rFonts w:ascii="宋体" w:hAnsi="宋体"/>
        <w:kern w:val="0"/>
        <w:szCs w:val="21"/>
      </w:rPr>
      <w:fldChar w:fldCharType="end"/>
    </w:r>
    <w:r>
      <w:rPr>
        <w:rStyle w:val="9"/>
        <w:rFonts w:hint="eastAsia" w:ascii="宋体" w:hAnsi="宋体"/>
        <w:kern w:val="0"/>
        <w:szCs w:val="21"/>
      </w:rPr>
      <w:t xml:space="preserve"> 页 共 </w:t>
    </w:r>
    <w:r>
      <w:rPr>
        <w:rFonts w:ascii="宋体" w:hAnsi="宋体"/>
        <w:kern w:val="0"/>
        <w:szCs w:val="21"/>
      </w:rPr>
      <w:fldChar w:fldCharType="begin"/>
    </w:r>
    <w:r>
      <w:rPr>
        <w:rStyle w:val="9"/>
        <w:rFonts w:ascii="宋体" w:hAnsi="宋体"/>
        <w:kern w:val="0"/>
        <w:szCs w:val="21"/>
      </w:rPr>
      <w:instrText xml:space="preserve"> NUMPAGES </w:instrText>
    </w:r>
    <w:r>
      <w:rPr>
        <w:rFonts w:ascii="宋体" w:hAnsi="宋体"/>
        <w:kern w:val="0"/>
        <w:szCs w:val="21"/>
      </w:rPr>
      <w:fldChar w:fldCharType="separate"/>
    </w:r>
    <w:r>
      <w:rPr>
        <w:rStyle w:val="9"/>
        <w:rFonts w:ascii="宋体" w:hAnsi="宋体"/>
        <w:kern w:val="0"/>
        <w:szCs w:val="21"/>
      </w:rPr>
      <w:t>8</w:t>
    </w:r>
    <w:r>
      <w:rPr>
        <w:rFonts w:ascii="宋体" w:hAnsi="宋体"/>
        <w:kern w:val="0"/>
        <w:szCs w:val="21"/>
      </w:rPr>
      <w:fldChar w:fldCharType="end"/>
    </w:r>
    <w:r>
      <w:rPr>
        <w:rStyle w:val="9"/>
        <w:rFonts w:hint="eastAsia" w:ascii="宋体" w:hAnsi="宋体"/>
        <w:kern w:val="0"/>
        <w:szCs w:val="21"/>
      </w:rPr>
      <w:t xml:space="preserve"> 页</w:t>
    </w:r>
  </w:p>
  <w:p w14:paraId="642F4771">
    <w:pPr>
      <w:pStyle w:val="3"/>
      <w:ind w:firstLine="360" w:firstLineChars="200"/>
      <w:rPr>
        <w:rFonts w:ascii="宋体" w:hAnsi="宋体"/>
        <w:kern w:val="0"/>
        <w:szCs w:val="21"/>
      </w:rPr>
    </w:pPr>
    <w:r>
      <w:rPr>
        <w:rStyle w:val="9"/>
        <w:rFonts w:hint="eastAsia" w:ascii="宋体" w:hAnsi="宋体"/>
        <w:kern w:val="0"/>
        <w:szCs w:val="21"/>
      </w:rPr>
      <w:t xml:space="preserve">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3FB2CE">
    <w:pPr>
      <w:pStyle w:val="3"/>
      <w:framePr w:wrap="around" w:vAnchor="text" w:hAnchor="margin" w:xAlign="center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end"/>
    </w:r>
  </w:p>
  <w:p w14:paraId="68FE12FC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7F884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NlYmExMzZiZTljZDMxNTE5MWNjOTk0YTI5ODc4NmYifQ=="/>
  </w:docVars>
  <w:rsids>
    <w:rsidRoot w:val="001E1E47"/>
    <w:rsid w:val="00005101"/>
    <w:rsid w:val="00031B9B"/>
    <w:rsid w:val="000344A3"/>
    <w:rsid w:val="0004115C"/>
    <w:rsid w:val="00054674"/>
    <w:rsid w:val="000577D4"/>
    <w:rsid w:val="00062572"/>
    <w:rsid w:val="00063FFE"/>
    <w:rsid w:val="00067955"/>
    <w:rsid w:val="0007499D"/>
    <w:rsid w:val="00085E1F"/>
    <w:rsid w:val="000B6CD0"/>
    <w:rsid w:val="000C2B0D"/>
    <w:rsid w:val="0010442D"/>
    <w:rsid w:val="00106B5E"/>
    <w:rsid w:val="00117345"/>
    <w:rsid w:val="00120068"/>
    <w:rsid w:val="0012533C"/>
    <w:rsid w:val="00134AE4"/>
    <w:rsid w:val="00141D44"/>
    <w:rsid w:val="00156115"/>
    <w:rsid w:val="001633C6"/>
    <w:rsid w:val="00176E13"/>
    <w:rsid w:val="001816C8"/>
    <w:rsid w:val="00182F58"/>
    <w:rsid w:val="001E1E47"/>
    <w:rsid w:val="00210E90"/>
    <w:rsid w:val="00213A69"/>
    <w:rsid w:val="0021749D"/>
    <w:rsid w:val="00230B51"/>
    <w:rsid w:val="00236F01"/>
    <w:rsid w:val="00273DAC"/>
    <w:rsid w:val="00280BFE"/>
    <w:rsid w:val="002873B4"/>
    <w:rsid w:val="002A74E5"/>
    <w:rsid w:val="002C4D5F"/>
    <w:rsid w:val="002D2F31"/>
    <w:rsid w:val="002D5679"/>
    <w:rsid w:val="002E4604"/>
    <w:rsid w:val="002E74FB"/>
    <w:rsid w:val="002F724A"/>
    <w:rsid w:val="00303274"/>
    <w:rsid w:val="003309BC"/>
    <w:rsid w:val="00332EC5"/>
    <w:rsid w:val="00334693"/>
    <w:rsid w:val="003600C8"/>
    <w:rsid w:val="003606D3"/>
    <w:rsid w:val="00360C9B"/>
    <w:rsid w:val="003757E3"/>
    <w:rsid w:val="00391731"/>
    <w:rsid w:val="00391B5A"/>
    <w:rsid w:val="003A2C63"/>
    <w:rsid w:val="003A5882"/>
    <w:rsid w:val="003D1FFC"/>
    <w:rsid w:val="003E1009"/>
    <w:rsid w:val="003E5345"/>
    <w:rsid w:val="003E7AC9"/>
    <w:rsid w:val="0040200E"/>
    <w:rsid w:val="00420DCE"/>
    <w:rsid w:val="00432157"/>
    <w:rsid w:val="004343E6"/>
    <w:rsid w:val="00435300"/>
    <w:rsid w:val="00444FF3"/>
    <w:rsid w:val="004570B0"/>
    <w:rsid w:val="00462D09"/>
    <w:rsid w:val="0048581F"/>
    <w:rsid w:val="004D6F76"/>
    <w:rsid w:val="004F2D8C"/>
    <w:rsid w:val="005070D8"/>
    <w:rsid w:val="00513EB8"/>
    <w:rsid w:val="00521943"/>
    <w:rsid w:val="00536FE0"/>
    <w:rsid w:val="005404C1"/>
    <w:rsid w:val="005517CF"/>
    <w:rsid w:val="0056518A"/>
    <w:rsid w:val="00566E2B"/>
    <w:rsid w:val="0057319A"/>
    <w:rsid w:val="005763C1"/>
    <w:rsid w:val="005866CB"/>
    <w:rsid w:val="005948BD"/>
    <w:rsid w:val="005B041E"/>
    <w:rsid w:val="005D1F29"/>
    <w:rsid w:val="005D26CA"/>
    <w:rsid w:val="00604437"/>
    <w:rsid w:val="006320F9"/>
    <w:rsid w:val="00636F04"/>
    <w:rsid w:val="00641B02"/>
    <w:rsid w:val="00667265"/>
    <w:rsid w:val="0067263E"/>
    <w:rsid w:val="00697663"/>
    <w:rsid w:val="006A0CD0"/>
    <w:rsid w:val="006A1B16"/>
    <w:rsid w:val="006B3D51"/>
    <w:rsid w:val="006B4183"/>
    <w:rsid w:val="006D12E1"/>
    <w:rsid w:val="006E232D"/>
    <w:rsid w:val="006F3381"/>
    <w:rsid w:val="00716AB6"/>
    <w:rsid w:val="0072389A"/>
    <w:rsid w:val="007257E6"/>
    <w:rsid w:val="0072605C"/>
    <w:rsid w:val="00727561"/>
    <w:rsid w:val="007278D8"/>
    <w:rsid w:val="00742870"/>
    <w:rsid w:val="00752101"/>
    <w:rsid w:val="00753E87"/>
    <w:rsid w:val="007602E4"/>
    <w:rsid w:val="00773459"/>
    <w:rsid w:val="00784A56"/>
    <w:rsid w:val="00795C14"/>
    <w:rsid w:val="007A65E7"/>
    <w:rsid w:val="007B752B"/>
    <w:rsid w:val="007C0539"/>
    <w:rsid w:val="007C27BF"/>
    <w:rsid w:val="007D2024"/>
    <w:rsid w:val="007F51AD"/>
    <w:rsid w:val="008029B6"/>
    <w:rsid w:val="00811580"/>
    <w:rsid w:val="00823935"/>
    <w:rsid w:val="00825D5C"/>
    <w:rsid w:val="00826531"/>
    <w:rsid w:val="00832DBF"/>
    <w:rsid w:val="00835B29"/>
    <w:rsid w:val="0083622B"/>
    <w:rsid w:val="008668C9"/>
    <w:rsid w:val="00882FFA"/>
    <w:rsid w:val="008917E5"/>
    <w:rsid w:val="008A2400"/>
    <w:rsid w:val="008B0F95"/>
    <w:rsid w:val="008C1E81"/>
    <w:rsid w:val="008C78A4"/>
    <w:rsid w:val="008D056F"/>
    <w:rsid w:val="008F1D26"/>
    <w:rsid w:val="008F632D"/>
    <w:rsid w:val="0091112E"/>
    <w:rsid w:val="00911D44"/>
    <w:rsid w:val="009122D8"/>
    <w:rsid w:val="00916290"/>
    <w:rsid w:val="00941EE6"/>
    <w:rsid w:val="00942AEA"/>
    <w:rsid w:val="00943A28"/>
    <w:rsid w:val="009721CE"/>
    <w:rsid w:val="0097282C"/>
    <w:rsid w:val="0097300E"/>
    <w:rsid w:val="00974DE5"/>
    <w:rsid w:val="00997859"/>
    <w:rsid w:val="009A1990"/>
    <w:rsid w:val="009B33E8"/>
    <w:rsid w:val="009B3CD8"/>
    <w:rsid w:val="009C4408"/>
    <w:rsid w:val="009C602E"/>
    <w:rsid w:val="009D2CC2"/>
    <w:rsid w:val="009E00BF"/>
    <w:rsid w:val="009E125B"/>
    <w:rsid w:val="009E42F9"/>
    <w:rsid w:val="009F2AE8"/>
    <w:rsid w:val="009F3A08"/>
    <w:rsid w:val="00A13207"/>
    <w:rsid w:val="00A32246"/>
    <w:rsid w:val="00A47B8A"/>
    <w:rsid w:val="00A842E5"/>
    <w:rsid w:val="00A858C9"/>
    <w:rsid w:val="00A91B66"/>
    <w:rsid w:val="00A91D11"/>
    <w:rsid w:val="00AB325C"/>
    <w:rsid w:val="00AB5754"/>
    <w:rsid w:val="00AD3CA8"/>
    <w:rsid w:val="00AD3F6E"/>
    <w:rsid w:val="00AD7091"/>
    <w:rsid w:val="00AE17F4"/>
    <w:rsid w:val="00AE61C2"/>
    <w:rsid w:val="00AE781D"/>
    <w:rsid w:val="00AF0EC1"/>
    <w:rsid w:val="00AF35DF"/>
    <w:rsid w:val="00B00A46"/>
    <w:rsid w:val="00B02F5C"/>
    <w:rsid w:val="00B0619F"/>
    <w:rsid w:val="00B06E85"/>
    <w:rsid w:val="00B12923"/>
    <w:rsid w:val="00B2235C"/>
    <w:rsid w:val="00B3021E"/>
    <w:rsid w:val="00B401EE"/>
    <w:rsid w:val="00B4174D"/>
    <w:rsid w:val="00B57272"/>
    <w:rsid w:val="00B73B6D"/>
    <w:rsid w:val="00B90FBA"/>
    <w:rsid w:val="00B9361C"/>
    <w:rsid w:val="00BA691D"/>
    <w:rsid w:val="00BB1D2F"/>
    <w:rsid w:val="00BC22A3"/>
    <w:rsid w:val="00BE598B"/>
    <w:rsid w:val="00BE79F0"/>
    <w:rsid w:val="00BF73AD"/>
    <w:rsid w:val="00C121ED"/>
    <w:rsid w:val="00C12E69"/>
    <w:rsid w:val="00C33D20"/>
    <w:rsid w:val="00C41826"/>
    <w:rsid w:val="00C53150"/>
    <w:rsid w:val="00C5506B"/>
    <w:rsid w:val="00C6210A"/>
    <w:rsid w:val="00C755CB"/>
    <w:rsid w:val="00C907C9"/>
    <w:rsid w:val="00C96025"/>
    <w:rsid w:val="00C97EC9"/>
    <w:rsid w:val="00CA0818"/>
    <w:rsid w:val="00CA6B61"/>
    <w:rsid w:val="00CB65D4"/>
    <w:rsid w:val="00CB7181"/>
    <w:rsid w:val="00CD1393"/>
    <w:rsid w:val="00CE4CE4"/>
    <w:rsid w:val="00CE6F1E"/>
    <w:rsid w:val="00CE7E33"/>
    <w:rsid w:val="00CF0E01"/>
    <w:rsid w:val="00CF702A"/>
    <w:rsid w:val="00D17E55"/>
    <w:rsid w:val="00D50CF2"/>
    <w:rsid w:val="00D522AC"/>
    <w:rsid w:val="00D62602"/>
    <w:rsid w:val="00D64924"/>
    <w:rsid w:val="00D656F0"/>
    <w:rsid w:val="00D76795"/>
    <w:rsid w:val="00DA19D4"/>
    <w:rsid w:val="00DA467A"/>
    <w:rsid w:val="00DB2C73"/>
    <w:rsid w:val="00DB7EB3"/>
    <w:rsid w:val="00DC19C9"/>
    <w:rsid w:val="00DC558D"/>
    <w:rsid w:val="00DE3843"/>
    <w:rsid w:val="00DF6350"/>
    <w:rsid w:val="00E04099"/>
    <w:rsid w:val="00E419B4"/>
    <w:rsid w:val="00E54ED6"/>
    <w:rsid w:val="00E62AE5"/>
    <w:rsid w:val="00E63626"/>
    <w:rsid w:val="00E75534"/>
    <w:rsid w:val="00EA2190"/>
    <w:rsid w:val="00EF636D"/>
    <w:rsid w:val="00F24068"/>
    <w:rsid w:val="00F24A66"/>
    <w:rsid w:val="00F27202"/>
    <w:rsid w:val="00F61A94"/>
    <w:rsid w:val="00F73997"/>
    <w:rsid w:val="00FA331A"/>
    <w:rsid w:val="00FB48A0"/>
    <w:rsid w:val="00FB6921"/>
    <w:rsid w:val="00FC3B05"/>
    <w:rsid w:val="00FC7544"/>
    <w:rsid w:val="00FE249E"/>
    <w:rsid w:val="00FE4340"/>
    <w:rsid w:val="023F5911"/>
    <w:rsid w:val="04A841AF"/>
    <w:rsid w:val="06271E30"/>
    <w:rsid w:val="06FC3F02"/>
    <w:rsid w:val="094E1383"/>
    <w:rsid w:val="110B0E6A"/>
    <w:rsid w:val="125230E9"/>
    <w:rsid w:val="12AD5A9A"/>
    <w:rsid w:val="17A76C23"/>
    <w:rsid w:val="19571EDD"/>
    <w:rsid w:val="1C2C3A76"/>
    <w:rsid w:val="1C817B9F"/>
    <w:rsid w:val="1FC6638F"/>
    <w:rsid w:val="23E769A4"/>
    <w:rsid w:val="288559D3"/>
    <w:rsid w:val="288F58FF"/>
    <w:rsid w:val="2A2F7F0A"/>
    <w:rsid w:val="2A9C2E01"/>
    <w:rsid w:val="2AFD64E8"/>
    <w:rsid w:val="2C1B2CF0"/>
    <w:rsid w:val="2E29631B"/>
    <w:rsid w:val="305B205D"/>
    <w:rsid w:val="311234B1"/>
    <w:rsid w:val="34C9105D"/>
    <w:rsid w:val="3B641837"/>
    <w:rsid w:val="40456CBE"/>
    <w:rsid w:val="40BC4452"/>
    <w:rsid w:val="45C33F3E"/>
    <w:rsid w:val="476C6AF3"/>
    <w:rsid w:val="4A242E3A"/>
    <w:rsid w:val="4BC12536"/>
    <w:rsid w:val="4C8C0F81"/>
    <w:rsid w:val="4D8A0E38"/>
    <w:rsid w:val="54762286"/>
    <w:rsid w:val="55214730"/>
    <w:rsid w:val="55D21B65"/>
    <w:rsid w:val="55EB5FE3"/>
    <w:rsid w:val="57592280"/>
    <w:rsid w:val="5A9863C6"/>
    <w:rsid w:val="5C3672E0"/>
    <w:rsid w:val="6559112D"/>
    <w:rsid w:val="69872FA0"/>
    <w:rsid w:val="6DB4132E"/>
    <w:rsid w:val="6EF44DA1"/>
    <w:rsid w:val="712A08D5"/>
    <w:rsid w:val="74003B46"/>
    <w:rsid w:val="783A33B1"/>
    <w:rsid w:val="7B9C290A"/>
    <w:rsid w:val="7F0E1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autoRedefine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Cs w:val="21"/>
    </w:rPr>
  </w:style>
  <w:style w:type="table" w:styleId="7">
    <w:name w:val="Table Grid"/>
    <w:basedOn w:val="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 (Beijing) Limited</Company>
  <Pages>4</Pages>
  <Words>2045</Words>
  <Characters>2239</Characters>
  <Lines>18</Lines>
  <Paragraphs>5</Paragraphs>
  <TotalTime>7</TotalTime>
  <ScaleCrop>false</ScaleCrop>
  <LinksUpToDate>false</LinksUpToDate>
  <CharactersWithSpaces>2395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2022-10-24T02:13:00Z</dcterms:created>
  <dc:creator>Lenovo User</dc:creator>
  <cp:lastModifiedBy>张洁</cp:lastModifiedBy>
  <cp:lastPrinted>2024-04-11T02:41:00Z</cp:lastPrinted>
  <dcterms:modified xsi:type="dcterms:W3CDTF">2026-06-09T13:45:56Z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01133FB13DD2416BA6C8908A8F620EBD_13</vt:lpwstr>
  </property>
  <property fmtid="{D5CDD505-2E9C-101B-9397-08002B2CF9AE}" pid="4" name="KSOTemplateDocerSaveRecord">
    <vt:lpwstr>eyJoZGlkIjoiYWZhOWQ1YTdjMGMxNDcwMWE2OTQwMTRkMjIzNzBiMDgiLCJ1c2VySWQiOiI0ODQxMzM2NzIifQ==</vt:lpwstr>
  </property>
</Properties>
</file>