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5" w:name="软件著作权登记申请表"/>
    <w:p>
      <w:pPr>
        <w:pStyle w:val="Heading1"/>
      </w:pPr>
      <w:r>
        <w:rPr>
          <w:rFonts w:eastAsia="宋体" w:ascii="Times New Roman" w:hAnsi="Times New Roman" w:cs="Times New Roman"/>
        </w:rPr>
        <w:t xml:space="preserve">软件著作权登记申请表</w:t>
      </w:r>
    </w:p>
    <w:bookmarkStart w:id="20" w:name="基本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基本信息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软件全称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精益生产任务跟踪与效率优化平台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版本号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V1.0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软件分类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应用软件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源程序量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  <w:t>3000</w:t>
            </w:r>
          </w:p>
        </w:tc>
      </w:tr>
    </w:tbl>
    <w:bookmarkEnd w:id="20"/>
    <w:bookmarkStart w:id="21" w:name="环境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环境信息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i7处理器、16GB内存、512GB固态硬盘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运行硬件环境（&lt;=50字）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Intel Core i5及以上、8GB内存、100GB可用存储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11 64位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开发环境/工具（&lt;=50字）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VS Code、Node.js、TypeScript、Next.js、NestJS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运行平台/操作系统（&lt;=50字）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Windows 10/11、Linux、Chrome或Edge浏览器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运行支撑环境（&lt;=50字）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Node.js 20、浏览器、HTTP网络环境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编程语言（&lt;=50字）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TypeScript、JavaScript、HTML、CSS</w:t>
            </w:r>
          </w:p>
        </w:tc>
      </w:tr>
    </w:tbl>
    <w:bookmarkEnd w:id="21"/>
    <w:bookmarkStart w:id="22" w:name="业务与技术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业务与技术信息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开发目的（&lt;=50字）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统一车间工单跟踪与效率分析，提升现场调度效率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面向领域/行业（&lt;=50字）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制造业、车间生产管理、精益改善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主要功能（500-1300字）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本软件面向离散制造车间的精益生产管理场景，围绕“任务执行、工序报工、效率分析、班组协同”四条主线构建一体化业务能力。系统提供标准化登录入口，支持车间主管、班组长、操作员和质检员等角色以演示账号进入系统，并在登录后展示对应的姓名、工号、角色和所属班组信息。首页集中呈现近四班产量合计、平均工序耗时、综合良品率和在制工单占比等关键指标，帮助管理人员快速掌握生产节奏和异常波动。任务看板模块按照待开始、进行中、已完成、延期四种状态分栏展示工单，支持按班组、状态、优先级和关键字进行组合筛选，并支持对当前结果进行全选、批量状态更新和单卡片流转处理，从而满足班组长现场调度、异常催办和跨班协同的日常需要。任务详情模块面向具体工单，展示工单号、计划时间、当前工序、累计产量、累计耗时、良品率和任务进度等信息，并提供工序名称、开始时间、结束时间、产量和不良数的录入能力；系统对结束时间早于开始时间、不良数大于产量等场景进行校验，保证数据记录准确可靠。效率总览模块对多日KPI数据进行汇总，以趋势图和班组效率排行方式展示不同班组的产量、工时与良品率变化，便于管理者发现瓶颈工序和低效班组，及时安排改善动作。系统内置示例数据装载能力，可自动生成班组、人员、工单、工序记录和日KPI数据，便于快速部署、界面演示、测试验证和软著申报材料准备。整体上，本软件实现了从任务派工、执行跟踪、过程报工到结果分析的闭环管理，能够为制造企业的精益生产推进、现场透明化管理和持续改善提供数字化支撑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技术特点（50-100字）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采用Next.js与NestJS前后端分离架构，统一任务、工序与KPI数据模型，提供REST接口、批量流转、统计汇总和示例数据装载能力，便于快速部署与演示。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技术特点类型（1-3项）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云计算软件、大数据软件</w:t>
            </w:r>
          </w:p>
        </w:tc>
      </w:tr>
    </w:tbl>
    <w:bookmarkEnd w:id="22"/>
    <w:bookmarkStart w:id="23" w:name="主体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主体信息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著作权人名称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统一社会信用代码/证件号码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联系人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联系电话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联系地址</w:t>
            </w:r>
          </w:p>
        </w:tc>
        <w:tc>
          <w:tcPr/>
          <w:p>
            <w:r>
              <w:rPr>
                <w:rFonts w:eastAsia="宋体" w:ascii="Times New Roman" w:hAnsi="Times New Roman" w:cs="Times New Roman"/>
              </w:rPr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邮编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邮箱</w:t>
            </w:r>
          </w:p>
        </w:tc>
        <w:tc>
          <w:tcPr/>
          <w:p>
            <w:pPr>
              <w:pStyle w:val="Compact"/>
            </w:pPr>
          </w:p>
        </w:tc>
      </w:tr>
    </w:tbl>
    <w:bookmarkEnd w:id="23"/>
    <w:bookmarkStart w:id="24" w:name="日期信息"/>
    <w:p>
      <w:pPr>
        <w:pStyle w:val="Heading2"/>
      </w:pPr>
      <w:r>
        <w:rPr>
          <w:rFonts w:eastAsia="宋体" w:ascii="Times New Roman" w:hAnsi="Times New Roman" w:cs="Times New Roman"/>
        </w:rPr>
        <w:t xml:space="preserve">日期信息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字段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开发完成日期</w:t>
            </w:r>
          </w:p>
        </w:tc>
        <w:tc>
          <w:tcPr/>
          <w:p>
            <w:r>
              <w:t>2026-05-30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eastAsia="宋体" w:ascii="Times New Roman" w:hAnsi="Times New Roman" w:cs="Times New Roman"/>
              </w:rPr>
              <w:t xml:space="preserve">首次发表日期</w:t>
            </w:r>
          </w:p>
        </w:tc>
        <w:tc>
          <w:tcPr/>
          <w:p>
            <w:pPr>
              <w:pStyle w:val="Compact"/>
            </w:pPr>
          </w:p>
        </w:tc>
      </w:tr>
    </w:tbl>
    <w:bookmarkEnd w:id="24"/>
    <w:bookmarkEnd w:id="25"/>
    <w:sectPr>
      <w:headerReference w:type="default" r:id="rId9"/>
      <w:footerReference w:type="default" r:id="rId1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eastAsia="宋体" w:ascii="Times New Roman" w:hAnsi="Times New Roman" w:cs="Times New Roman"/>
      </w:rPr>
      <w:t>VR多模态交互媒介内容创作与发布系统V1.0</w:t>
      <w:tab/>
    </w:r>
    <w:r>
      <w:rPr>
        <w:rFonts w:eastAsia="宋体" w:ascii="Times New Roman" w:hAnsi="Times New Roman" w:cs="Times New Roman"/>
      </w:rPr>
      <w:fldChar w:fldCharType="begin"/>
      <w:instrText xml:space="preserve"> PAGE </w:instrText>
      <w:fldChar w:fldCharType="end"/>
    </w: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2026-05-11T13:38:26Z</dcterms:created>
  <dcterms:modified xsi:type="dcterms:W3CDTF">2026-05-11T13:38:26Z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