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701"/>
        <w:gridCol w:w="2447"/>
        <w:gridCol w:w="955"/>
        <w:gridCol w:w="709"/>
        <w:gridCol w:w="2687"/>
      </w:tblGrid>
      <w:tr w:rsidR="00092417" w:rsidRPr="0098225F" w14:paraId="7E5151A5" w14:textId="77777777" w:rsidTr="00092417">
        <w:tc>
          <w:tcPr>
            <w:tcW w:w="1277" w:type="dxa"/>
          </w:tcPr>
          <w:p w14:paraId="62ECA166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1701" w:type="dxa"/>
          </w:tcPr>
          <w:p w14:paraId="2AF8AC7C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Стейкхолдер</w:t>
            </w:r>
          </w:p>
        </w:tc>
        <w:tc>
          <w:tcPr>
            <w:tcW w:w="2447" w:type="dxa"/>
          </w:tcPr>
          <w:p w14:paraId="20FDD024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Действие</w:t>
            </w:r>
          </w:p>
        </w:tc>
        <w:tc>
          <w:tcPr>
            <w:tcW w:w="1664" w:type="dxa"/>
            <w:gridSpan w:val="2"/>
          </w:tcPr>
          <w:p w14:paraId="4426A64E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as</w:t>
            </w:r>
            <w:proofErr w:type="spellEnd"/>
            <w:r w:rsidRPr="0098225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proofErr w:type="spellEnd"/>
          </w:p>
        </w:tc>
        <w:tc>
          <w:tcPr>
            <w:tcW w:w="2687" w:type="dxa"/>
          </w:tcPr>
          <w:p w14:paraId="19C6E524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Проблемы</w:t>
            </w:r>
          </w:p>
        </w:tc>
      </w:tr>
      <w:tr w:rsidR="00092417" w:rsidRPr="0098225F" w14:paraId="7AFDEB73" w14:textId="77777777" w:rsidTr="00092417">
        <w:tc>
          <w:tcPr>
            <w:tcW w:w="1277" w:type="dxa"/>
          </w:tcPr>
          <w:p w14:paraId="10B6104B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39BCFB5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7B7C3103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55" w:type="dxa"/>
          </w:tcPr>
          <w:p w14:paraId="66712D42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дистанционно</w:t>
            </w:r>
          </w:p>
        </w:tc>
        <w:tc>
          <w:tcPr>
            <w:tcW w:w="709" w:type="dxa"/>
          </w:tcPr>
          <w:p w14:paraId="1EE22FD8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очно</w:t>
            </w:r>
          </w:p>
        </w:tc>
        <w:tc>
          <w:tcPr>
            <w:tcW w:w="2687" w:type="dxa"/>
          </w:tcPr>
          <w:p w14:paraId="6652366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92417" w:rsidRPr="0098225F" w14:paraId="00FCB4B3" w14:textId="77777777" w:rsidTr="00092417">
        <w:tc>
          <w:tcPr>
            <w:tcW w:w="1277" w:type="dxa"/>
            <w:vMerge w:val="restart"/>
          </w:tcPr>
          <w:p w14:paraId="7A3E9967" w14:textId="4783824D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st00100</w:t>
            </w:r>
          </w:p>
        </w:tc>
        <w:tc>
          <w:tcPr>
            <w:tcW w:w="1701" w:type="dxa"/>
            <w:vMerge w:val="restart"/>
          </w:tcPr>
          <w:p w14:paraId="4E9003B8" w14:textId="6405878D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Директор организации</w:t>
            </w:r>
          </w:p>
        </w:tc>
        <w:tc>
          <w:tcPr>
            <w:tcW w:w="2447" w:type="dxa"/>
          </w:tcPr>
          <w:p w14:paraId="05EB9B10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Повышение среднего чек</w:t>
            </w:r>
          </w:p>
        </w:tc>
        <w:tc>
          <w:tcPr>
            <w:tcW w:w="955" w:type="dxa"/>
          </w:tcPr>
          <w:p w14:paraId="3AA879E6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6C593229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34E6454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роста клиентской базы</w:t>
            </w:r>
          </w:p>
        </w:tc>
      </w:tr>
      <w:tr w:rsidR="00092417" w:rsidRPr="0098225F" w14:paraId="1B75BA08" w14:textId="77777777" w:rsidTr="00092417">
        <w:tc>
          <w:tcPr>
            <w:tcW w:w="1277" w:type="dxa"/>
            <w:vMerge/>
          </w:tcPr>
          <w:p w14:paraId="79ACECD3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</w:tcPr>
          <w:p w14:paraId="7A064486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D7FC762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Расширение клиентской базы </w:t>
            </w:r>
          </w:p>
        </w:tc>
        <w:tc>
          <w:tcPr>
            <w:tcW w:w="955" w:type="dxa"/>
          </w:tcPr>
          <w:p w14:paraId="0A10DA70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398BA60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5532DDD9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Клиенты по записи не доходят на услуги</w:t>
            </w:r>
          </w:p>
        </w:tc>
      </w:tr>
      <w:tr w:rsidR="00092417" w:rsidRPr="0098225F" w14:paraId="215580AD" w14:textId="77777777" w:rsidTr="00092417">
        <w:tc>
          <w:tcPr>
            <w:tcW w:w="1277" w:type="dxa"/>
            <w:vMerge/>
          </w:tcPr>
          <w:p w14:paraId="0E6E837A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0B68622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3544A3A3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Снижение трудозатраты сотрудников на оформление заказа по телефону</w:t>
            </w:r>
          </w:p>
        </w:tc>
        <w:tc>
          <w:tcPr>
            <w:tcW w:w="955" w:type="dxa"/>
          </w:tcPr>
          <w:p w14:paraId="2546838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D308752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69C40DE2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Высокие неравномерные трудозатраты (пиковые периоды) на заказ по телефону</w:t>
            </w:r>
          </w:p>
        </w:tc>
      </w:tr>
      <w:tr w:rsidR="00092417" w:rsidRPr="0098225F" w14:paraId="1828AA08" w14:textId="77777777" w:rsidTr="00092417">
        <w:tc>
          <w:tcPr>
            <w:tcW w:w="1277" w:type="dxa"/>
            <w:vMerge w:val="restart"/>
          </w:tcPr>
          <w:p w14:paraId="68364410" w14:textId="3EC23F5D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701" w:type="dxa"/>
            <w:vMerge w:val="restart"/>
          </w:tcPr>
          <w:p w14:paraId="04DE0424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Курьер</w:t>
            </w:r>
          </w:p>
        </w:tc>
        <w:tc>
          <w:tcPr>
            <w:tcW w:w="2447" w:type="dxa"/>
            <w:vAlign w:val="center"/>
          </w:tcPr>
          <w:p w14:paraId="545182E3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Просмотр, выбор и бронирование заказов</w:t>
            </w:r>
          </w:p>
        </w:tc>
        <w:tc>
          <w:tcPr>
            <w:tcW w:w="955" w:type="dxa"/>
          </w:tcPr>
          <w:p w14:paraId="0097E776" w14:textId="5E975B81" w:rsidR="00092417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  <w:p w14:paraId="561725F1" w14:textId="5985E465" w:rsidR="0098225F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1176278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  <w:vAlign w:val="center"/>
          </w:tcPr>
          <w:p w14:paraId="0929803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Проблемы с доступностью заказов</w:t>
            </w:r>
          </w:p>
        </w:tc>
      </w:tr>
      <w:tr w:rsidR="00092417" w:rsidRPr="0098225F" w14:paraId="26FF93F3" w14:textId="77777777" w:rsidTr="00092417">
        <w:tc>
          <w:tcPr>
            <w:tcW w:w="1277" w:type="dxa"/>
            <w:vMerge/>
          </w:tcPr>
          <w:p w14:paraId="6B0FA588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24E4E30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211A63FA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Забор заказов в точке выдачи</w:t>
            </w:r>
          </w:p>
        </w:tc>
        <w:tc>
          <w:tcPr>
            <w:tcW w:w="955" w:type="dxa"/>
          </w:tcPr>
          <w:p w14:paraId="0C7A2DD0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63C3CAF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  <w:vAlign w:val="center"/>
          </w:tcPr>
          <w:p w14:paraId="0FF0E14A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Неправильная идентификация заказов</w:t>
            </w:r>
          </w:p>
        </w:tc>
      </w:tr>
      <w:tr w:rsidR="00092417" w:rsidRPr="0098225F" w14:paraId="13F5271D" w14:textId="77777777" w:rsidTr="00092417">
        <w:tc>
          <w:tcPr>
            <w:tcW w:w="1277" w:type="dxa"/>
            <w:vMerge/>
          </w:tcPr>
          <w:p w14:paraId="35DB905E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33E3DBD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45D36276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Доставка заказов клиентам</w:t>
            </w:r>
          </w:p>
        </w:tc>
        <w:tc>
          <w:tcPr>
            <w:tcW w:w="955" w:type="dxa"/>
          </w:tcPr>
          <w:p w14:paraId="59752ACC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7EF7BD74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  <w:vAlign w:val="center"/>
          </w:tcPr>
          <w:p w14:paraId="012C1A2F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Задержки в доставке</w:t>
            </w:r>
          </w:p>
        </w:tc>
      </w:tr>
      <w:tr w:rsidR="00092417" w:rsidRPr="0098225F" w14:paraId="7D73197C" w14:textId="77777777" w:rsidTr="00092417">
        <w:tc>
          <w:tcPr>
            <w:tcW w:w="1277" w:type="dxa"/>
            <w:vMerge w:val="restart"/>
          </w:tcPr>
          <w:p w14:paraId="3EEA3331" w14:textId="01125360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701" w:type="dxa"/>
            <w:vMerge w:val="restart"/>
          </w:tcPr>
          <w:p w14:paraId="39BAB1DC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Оператор</w:t>
            </w:r>
          </w:p>
        </w:tc>
        <w:tc>
          <w:tcPr>
            <w:tcW w:w="2447" w:type="dxa"/>
          </w:tcPr>
          <w:p w14:paraId="4A4618FE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Сбора заказа</w:t>
            </w:r>
          </w:p>
        </w:tc>
        <w:tc>
          <w:tcPr>
            <w:tcW w:w="955" w:type="dxa"/>
          </w:tcPr>
          <w:p w14:paraId="7E399A7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2E7D16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12590DCD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Высокая нагрузка</w:t>
            </w:r>
          </w:p>
        </w:tc>
      </w:tr>
      <w:tr w:rsidR="00092417" w:rsidRPr="0098225F" w14:paraId="4ECD4886" w14:textId="77777777" w:rsidTr="00092417">
        <w:tc>
          <w:tcPr>
            <w:tcW w:w="1277" w:type="dxa"/>
            <w:vMerge/>
          </w:tcPr>
          <w:p w14:paraId="43A59ABD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32E25B1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C68D9C1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Ввод данных в систему в едином формате</w:t>
            </w:r>
          </w:p>
        </w:tc>
        <w:tc>
          <w:tcPr>
            <w:tcW w:w="955" w:type="dxa"/>
          </w:tcPr>
          <w:p w14:paraId="3D76B4E1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E05E792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139178A0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единого формата для ввода данных в систему</w:t>
            </w:r>
          </w:p>
        </w:tc>
      </w:tr>
      <w:tr w:rsidR="00092417" w:rsidRPr="0098225F" w14:paraId="12F6D0FD" w14:textId="77777777" w:rsidTr="00092417">
        <w:tc>
          <w:tcPr>
            <w:tcW w:w="1277" w:type="dxa"/>
            <w:vMerge w:val="restart"/>
          </w:tcPr>
          <w:p w14:paraId="34641193" w14:textId="59BC9CCD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701" w:type="dxa"/>
            <w:vMerge w:val="restart"/>
          </w:tcPr>
          <w:p w14:paraId="7E030685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Диспетчер</w:t>
            </w:r>
          </w:p>
        </w:tc>
        <w:tc>
          <w:tcPr>
            <w:tcW w:w="2447" w:type="dxa"/>
          </w:tcPr>
          <w:p w14:paraId="551E1F84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Мониторинг курьеров</w:t>
            </w:r>
          </w:p>
        </w:tc>
        <w:tc>
          <w:tcPr>
            <w:tcW w:w="955" w:type="dxa"/>
          </w:tcPr>
          <w:p w14:paraId="7FABE6E3" w14:textId="255E77C5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00C58DCD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35DDA45A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актуальной информации в режиме реального времени</w:t>
            </w:r>
          </w:p>
        </w:tc>
      </w:tr>
      <w:tr w:rsidR="00092417" w:rsidRPr="0098225F" w14:paraId="63973292" w14:textId="77777777" w:rsidTr="00092417">
        <w:tc>
          <w:tcPr>
            <w:tcW w:w="1277" w:type="dxa"/>
            <w:vMerge/>
          </w:tcPr>
          <w:p w14:paraId="21BC3302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BFD96F0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A944C67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Возможность переназначения заказов</w:t>
            </w:r>
          </w:p>
        </w:tc>
        <w:tc>
          <w:tcPr>
            <w:tcW w:w="955" w:type="dxa"/>
          </w:tcPr>
          <w:p w14:paraId="0643F5BF" w14:textId="1DD0056D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78374A32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7C2647A3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Проблемы со скоростью перераспределения заказов</w:t>
            </w:r>
          </w:p>
        </w:tc>
      </w:tr>
      <w:tr w:rsidR="00092417" w:rsidRPr="0098225F" w14:paraId="248EE356" w14:textId="77777777" w:rsidTr="00092417">
        <w:tc>
          <w:tcPr>
            <w:tcW w:w="1277" w:type="dxa"/>
            <w:vMerge/>
          </w:tcPr>
          <w:p w14:paraId="3A7BFCB5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19A7449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D6BE7C3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Доступ к статистике по выполненным заказам</w:t>
            </w:r>
          </w:p>
        </w:tc>
        <w:tc>
          <w:tcPr>
            <w:tcW w:w="955" w:type="dxa"/>
          </w:tcPr>
          <w:p w14:paraId="0FA71C7A" w14:textId="7DE7FAB0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8FC38BC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1F19318E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мгновенной реакции на изменения</w:t>
            </w:r>
          </w:p>
        </w:tc>
      </w:tr>
      <w:tr w:rsidR="00092417" w:rsidRPr="0098225F" w14:paraId="0997252E" w14:textId="77777777" w:rsidTr="00092417">
        <w:tc>
          <w:tcPr>
            <w:tcW w:w="1277" w:type="dxa"/>
            <w:vMerge w:val="restart"/>
          </w:tcPr>
          <w:p w14:paraId="53B201A3" w14:textId="69722D66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1701" w:type="dxa"/>
            <w:vMerge w:val="restart"/>
          </w:tcPr>
          <w:p w14:paraId="6EF5ADB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Администратор</w:t>
            </w:r>
          </w:p>
        </w:tc>
        <w:tc>
          <w:tcPr>
            <w:tcW w:w="2447" w:type="dxa"/>
          </w:tcPr>
          <w:p w14:paraId="62164E13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Регистрация курьеров</w:t>
            </w:r>
          </w:p>
        </w:tc>
        <w:tc>
          <w:tcPr>
            <w:tcW w:w="955" w:type="dxa"/>
          </w:tcPr>
          <w:p w14:paraId="0CBE0DD7" w14:textId="746F6B2B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7225A9E6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9F3D09F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Сложности с управлением правами доступа</w:t>
            </w:r>
          </w:p>
        </w:tc>
      </w:tr>
      <w:tr w:rsidR="00092417" w:rsidRPr="0098225F" w14:paraId="1EAAF600" w14:textId="77777777" w:rsidTr="00092417">
        <w:tc>
          <w:tcPr>
            <w:tcW w:w="1277" w:type="dxa"/>
            <w:vMerge/>
          </w:tcPr>
          <w:p w14:paraId="0679F8C8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049C46F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79019D81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Защита от неправомерного доступа</w:t>
            </w:r>
          </w:p>
        </w:tc>
        <w:tc>
          <w:tcPr>
            <w:tcW w:w="955" w:type="dxa"/>
          </w:tcPr>
          <w:p w14:paraId="4E044D22" w14:textId="5520B01F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60FE12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7A3D59CD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Проблемы с безопасностью данных</w:t>
            </w:r>
          </w:p>
        </w:tc>
      </w:tr>
      <w:tr w:rsidR="00092417" w:rsidRPr="0098225F" w14:paraId="066BFC0E" w14:textId="77777777" w:rsidTr="00092417">
        <w:tc>
          <w:tcPr>
            <w:tcW w:w="1277" w:type="dxa"/>
            <w:vMerge/>
          </w:tcPr>
          <w:p w14:paraId="1FAC2077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9662D21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4FDE11CB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Назначение всем прав доступа</w:t>
            </w:r>
          </w:p>
        </w:tc>
        <w:tc>
          <w:tcPr>
            <w:tcW w:w="955" w:type="dxa"/>
          </w:tcPr>
          <w:p w14:paraId="155D8B8A" w14:textId="53E572D6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0BEEB19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774E003C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Проблемы с предоставлением прав доступа</w:t>
            </w:r>
          </w:p>
        </w:tc>
      </w:tr>
      <w:tr w:rsidR="00092417" w:rsidRPr="0098225F" w14:paraId="35E5D89B" w14:textId="77777777" w:rsidTr="00092417">
        <w:tc>
          <w:tcPr>
            <w:tcW w:w="1277" w:type="dxa"/>
            <w:vMerge w:val="restart"/>
          </w:tcPr>
          <w:p w14:paraId="6A011996" w14:textId="13A06848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701" w:type="dxa"/>
            <w:vMerge w:val="restart"/>
          </w:tcPr>
          <w:p w14:paraId="473F763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Бухгалтер</w:t>
            </w:r>
          </w:p>
        </w:tc>
        <w:tc>
          <w:tcPr>
            <w:tcW w:w="2447" w:type="dxa"/>
          </w:tcPr>
          <w:p w14:paraId="68A71D4E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Доступ к информации о доставке заказа</w:t>
            </w:r>
          </w:p>
        </w:tc>
        <w:tc>
          <w:tcPr>
            <w:tcW w:w="955" w:type="dxa"/>
          </w:tcPr>
          <w:p w14:paraId="6E1C26CE" w14:textId="7B671B9A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9099523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0FAB3390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Ошибки в расчетах из-за неверной информации</w:t>
            </w:r>
          </w:p>
        </w:tc>
      </w:tr>
      <w:tr w:rsidR="00092417" w:rsidRPr="0098225F" w14:paraId="5BEC471B" w14:textId="77777777" w:rsidTr="00092417">
        <w:tc>
          <w:tcPr>
            <w:tcW w:w="1277" w:type="dxa"/>
            <w:vMerge/>
          </w:tcPr>
          <w:p w14:paraId="4DB37C1D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9AD3B26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05C3201D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Расчет с курьерами</w:t>
            </w:r>
          </w:p>
        </w:tc>
        <w:tc>
          <w:tcPr>
            <w:tcW w:w="955" w:type="dxa"/>
          </w:tcPr>
          <w:p w14:paraId="29B39D07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6A9BDAA0" w14:textId="7AA9F34E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781F181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Потеря времени из-за ручного ввода данных</w:t>
            </w:r>
          </w:p>
        </w:tc>
      </w:tr>
      <w:tr w:rsidR="00092417" w:rsidRPr="0098225F" w14:paraId="2A4627D7" w14:textId="77777777" w:rsidTr="00092417">
        <w:tc>
          <w:tcPr>
            <w:tcW w:w="1277" w:type="dxa"/>
            <w:vMerge/>
          </w:tcPr>
          <w:p w14:paraId="1270B05A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082A227F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37A25A5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Автоматическое генерирование отчетов</w:t>
            </w:r>
          </w:p>
        </w:tc>
        <w:tc>
          <w:tcPr>
            <w:tcW w:w="955" w:type="dxa"/>
          </w:tcPr>
          <w:p w14:paraId="10031E09" w14:textId="32F350BD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62A3F2BE" w14:textId="77777777" w:rsidR="00092417" w:rsidRPr="0098225F" w:rsidRDefault="00092417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46A45B0F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Высокие временные затраты на подготовку отчетов</w:t>
            </w:r>
          </w:p>
        </w:tc>
      </w:tr>
      <w:tr w:rsidR="00092417" w:rsidRPr="0098225F" w14:paraId="34C24403" w14:textId="77777777" w:rsidTr="00092417">
        <w:tc>
          <w:tcPr>
            <w:tcW w:w="1277" w:type="dxa"/>
            <w:vMerge w:val="restart"/>
          </w:tcPr>
          <w:p w14:paraId="60733154" w14:textId="5B3F6DB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701" w:type="dxa"/>
            <w:vMerge w:val="restart"/>
          </w:tcPr>
          <w:p w14:paraId="3E3855A2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2447" w:type="dxa"/>
            <w:vAlign w:val="center"/>
          </w:tcPr>
          <w:p w14:paraId="1239F3D5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Оформление заказа</w:t>
            </w:r>
          </w:p>
        </w:tc>
        <w:tc>
          <w:tcPr>
            <w:tcW w:w="955" w:type="dxa"/>
          </w:tcPr>
          <w:p w14:paraId="544BECE6" w14:textId="67F07518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7FCC0812" w14:textId="355AEEF6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  <w:vAlign w:val="center"/>
          </w:tcPr>
          <w:p w14:paraId="515E968B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Ошибки в оформлении заказа</w:t>
            </w:r>
          </w:p>
        </w:tc>
      </w:tr>
      <w:tr w:rsidR="00092417" w:rsidRPr="0098225F" w14:paraId="31E5CE2A" w14:textId="77777777" w:rsidTr="00092417">
        <w:tc>
          <w:tcPr>
            <w:tcW w:w="1277" w:type="dxa"/>
            <w:vMerge/>
          </w:tcPr>
          <w:p w14:paraId="1BB8080D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E198FD8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35B0495B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Отслеживание доставки</w:t>
            </w:r>
          </w:p>
        </w:tc>
        <w:tc>
          <w:tcPr>
            <w:tcW w:w="955" w:type="dxa"/>
          </w:tcPr>
          <w:p w14:paraId="46FAF383" w14:textId="5081CC1C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245CBF0F" w14:textId="74580835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  <w:vAlign w:val="center"/>
          </w:tcPr>
          <w:p w14:paraId="151A6D75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Нет онлайн-системы отслеживания</w:t>
            </w:r>
          </w:p>
        </w:tc>
      </w:tr>
      <w:tr w:rsidR="00092417" w:rsidRPr="0098225F" w14:paraId="622ADF24" w14:textId="77777777" w:rsidTr="00092417">
        <w:tc>
          <w:tcPr>
            <w:tcW w:w="1277" w:type="dxa"/>
            <w:vMerge/>
          </w:tcPr>
          <w:p w14:paraId="5822DE9F" w14:textId="77777777" w:rsidR="00092417" w:rsidRPr="0098225F" w:rsidRDefault="00092417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CC370E6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00CEFA0E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Оставление отзывов и предложений</w:t>
            </w:r>
          </w:p>
        </w:tc>
        <w:tc>
          <w:tcPr>
            <w:tcW w:w="955" w:type="dxa"/>
          </w:tcPr>
          <w:p w14:paraId="1F5B9E0A" w14:textId="5DA5A251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8CAACE5" w14:textId="58D780EC" w:rsidR="00092417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  <w:vAlign w:val="center"/>
          </w:tcPr>
          <w:p w14:paraId="32578234" w14:textId="77777777" w:rsidR="00092417" w:rsidRPr="0098225F" w:rsidRDefault="00092417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или недостаток отсутствующая обратной связи</w:t>
            </w:r>
          </w:p>
        </w:tc>
      </w:tr>
      <w:tr w:rsidR="0098225F" w:rsidRPr="0098225F" w14:paraId="33662FEB" w14:textId="77777777" w:rsidTr="0098225F">
        <w:trPr>
          <w:trHeight w:val="1364"/>
        </w:trPr>
        <w:tc>
          <w:tcPr>
            <w:tcW w:w="1277" w:type="dxa"/>
          </w:tcPr>
          <w:p w14:paraId="42F5C30F" w14:textId="36A68BDD" w:rsidR="0098225F" w:rsidRPr="0098225F" w:rsidRDefault="0098225F" w:rsidP="00B64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701" w:type="dxa"/>
          </w:tcPr>
          <w:p w14:paraId="6948F66E" w14:textId="77777777" w:rsidR="0098225F" w:rsidRPr="0098225F" w:rsidRDefault="0098225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Разработчики системы</w:t>
            </w:r>
          </w:p>
        </w:tc>
        <w:tc>
          <w:tcPr>
            <w:tcW w:w="2447" w:type="dxa"/>
          </w:tcPr>
          <w:p w14:paraId="6EFD855E" w14:textId="77777777" w:rsidR="0098225F" w:rsidRPr="0098225F" w:rsidRDefault="0098225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Доступ к данным и инфраструктуре для отладки и оптимизации</w:t>
            </w:r>
          </w:p>
          <w:p w14:paraId="2F22CDF4" w14:textId="62785E6A" w:rsidR="0098225F" w:rsidRPr="0098225F" w:rsidRDefault="0098225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117C3448" w14:textId="77777777" w:rsidR="0098225F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  <w:p w14:paraId="6543C402" w14:textId="3ECAE292" w:rsidR="0098225F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B38B14" w14:textId="77777777" w:rsidR="0098225F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  <w:p w14:paraId="73C36DAB" w14:textId="0862E19F" w:rsidR="0098225F" w:rsidRPr="0098225F" w:rsidRDefault="0098225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687" w:type="dxa"/>
          </w:tcPr>
          <w:p w14:paraId="51E91C04" w14:textId="77777777" w:rsidR="0098225F" w:rsidRPr="0098225F" w:rsidRDefault="0098225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Конфликт между желанием сделать качественный продукт и сроками его реализации</w:t>
            </w:r>
          </w:p>
          <w:p w14:paraId="2B533D5F" w14:textId="5476376C" w:rsidR="0098225F" w:rsidRPr="0098225F" w:rsidRDefault="0098225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EB457F" w:rsidRPr="0098225F" w14:paraId="46D11D6B" w14:textId="77777777" w:rsidTr="00A75734">
        <w:trPr>
          <w:trHeight w:val="710"/>
        </w:trPr>
        <w:tc>
          <w:tcPr>
            <w:tcW w:w="1277" w:type="dxa"/>
          </w:tcPr>
          <w:p w14:paraId="33369A43" w14:textId="188ED7F6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1701" w:type="dxa"/>
          </w:tcPr>
          <w:p w14:paraId="50C8C159" w14:textId="078AC6D4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Сопровождение</w:t>
            </w:r>
          </w:p>
        </w:tc>
        <w:tc>
          <w:tcPr>
            <w:tcW w:w="2447" w:type="dxa"/>
          </w:tcPr>
          <w:p w14:paraId="40AE5856" w14:textId="2A90FDE4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Иметь удаленный доступ к системе</w:t>
            </w:r>
          </w:p>
        </w:tc>
        <w:tc>
          <w:tcPr>
            <w:tcW w:w="955" w:type="dxa"/>
          </w:tcPr>
          <w:p w14:paraId="7B7FAF62" w14:textId="2E8115A8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6C784221" w14:textId="17CE26E9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5C8DCBD2" w14:textId="4D112A4D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Неполадки в системах связи</w:t>
            </w:r>
          </w:p>
        </w:tc>
      </w:tr>
      <w:tr w:rsidR="00EB457F" w:rsidRPr="0098225F" w14:paraId="53D236A7" w14:textId="77777777" w:rsidTr="00B6421E">
        <w:trPr>
          <w:trHeight w:val="710"/>
        </w:trPr>
        <w:tc>
          <w:tcPr>
            <w:tcW w:w="1277" w:type="dxa"/>
          </w:tcPr>
          <w:p w14:paraId="4288DD57" w14:textId="7F257EF0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st0010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701" w:type="dxa"/>
          </w:tcPr>
          <w:p w14:paraId="17A02F98" w14:textId="784EDB35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Service Desk</w:t>
            </w:r>
          </w:p>
        </w:tc>
        <w:tc>
          <w:tcPr>
            <w:tcW w:w="2447" w:type="dxa"/>
          </w:tcPr>
          <w:p w14:paraId="774E9DA7" w14:textId="68E1F519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Получать заявки о сбоях в системе</w:t>
            </w:r>
          </w:p>
        </w:tc>
        <w:tc>
          <w:tcPr>
            <w:tcW w:w="955" w:type="dxa"/>
          </w:tcPr>
          <w:p w14:paraId="1E02FBCB" w14:textId="77777777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7382526A" w14:textId="77777777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69A0AB22" w14:textId="77777777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Неполадки в системах связи</w:t>
            </w:r>
          </w:p>
        </w:tc>
      </w:tr>
      <w:tr w:rsidR="00EB457F" w:rsidRPr="0098225F" w14:paraId="25F30884" w14:textId="77777777" w:rsidTr="00B6421E">
        <w:trPr>
          <w:trHeight w:val="710"/>
        </w:trPr>
        <w:tc>
          <w:tcPr>
            <w:tcW w:w="1277" w:type="dxa"/>
          </w:tcPr>
          <w:p w14:paraId="3F84B532" w14:textId="5C97441D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</w:t>
            </w:r>
            <w:r w:rsidRPr="0098225F">
              <w:rPr>
                <w:rFonts w:asciiTheme="minorHAnsi" w:hAnsiTheme="minorHAnsi" w:cstheme="minorHAnsi"/>
                <w:sz w:val="20"/>
                <w:szCs w:val="20"/>
              </w:rPr>
              <w:t>110</w:t>
            </w:r>
          </w:p>
        </w:tc>
        <w:tc>
          <w:tcPr>
            <w:tcW w:w="1701" w:type="dxa"/>
          </w:tcPr>
          <w:p w14:paraId="61281554" w14:textId="5B6F2710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Контрагенты</w:t>
            </w:r>
          </w:p>
        </w:tc>
        <w:tc>
          <w:tcPr>
            <w:tcW w:w="2447" w:type="dxa"/>
          </w:tcPr>
          <w:p w14:paraId="59C7335F" w14:textId="0CA9099D" w:rsidR="00EB457F" w:rsidRPr="0098225F" w:rsidRDefault="00AB0030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Доступ к данным о заказе</w:t>
            </w:r>
          </w:p>
        </w:tc>
        <w:tc>
          <w:tcPr>
            <w:tcW w:w="955" w:type="dxa"/>
          </w:tcPr>
          <w:p w14:paraId="4A0AA704" w14:textId="77777777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5B626B0" w14:textId="77777777" w:rsidR="00EB457F" w:rsidRPr="0098225F" w:rsidRDefault="00EB457F" w:rsidP="00B6421E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07F6E670" w14:textId="77777777" w:rsidR="00EB457F" w:rsidRPr="0098225F" w:rsidRDefault="00EB457F" w:rsidP="00B6421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8225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Неполадки в системах связи</w:t>
            </w:r>
          </w:p>
        </w:tc>
      </w:tr>
    </w:tbl>
    <w:p w14:paraId="779A81C6" w14:textId="77777777" w:rsidR="00EB457F" w:rsidRPr="0098225F" w:rsidRDefault="00EB457F" w:rsidP="00EB457F">
      <w:pPr>
        <w:rPr>
          <w:rFonts w:asciiTheme="minorHAnsi" w:hAnsiTheme="minorHAnsi" w:cstheme="minorHAnsi"/>
        </w:rPr>
      </w:pPr>
    </w:p>
    <w:p w14:paraId="428795CF" w14:textId="77777777" w:rsidR="00EB457F" w:rsidRPr="0098225F" w:rsidRDefault="00EB457F" w:rsidP="00EB457F">
      <w:pPr>
        <w:rPr>
          <w:rFonts w:asciiTheme="minorHAnsi" w:hAnsiTheme="minorHAnsi" w:cstheme="minorHAnsi"/>
        </w:rPr>
      </w:pPr>
    </w:p>
    <w:p w14:paraId="5D5C0B11" w14:textId="77777777" w:rsidR="004335D5" w:rsidRPr="0098225F" w:rsidRDefault="004335D5" w:rsidP="00092417">
      <w:pPr>
        <w:rPr>
          <w:rFonts w:asciiTheme="minorHAnsi" w:hAnsiTheme="minorHAnsi" w:cstheme="minorHAnsi"/>
        </w:rPr>
      </w:pPr>
    </w:p>
    <w:sectPr w:rsidR="004335D5" w:rsidRPr="00982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7A"/>
    <w:rsid w:val="00092417"/>
    <w:rsid w:val="00212F7A"/>
    <w:rsid w:val="004335D5"/>
    <w:rsid w:val="0098225F"/>
    <w:rsid w:val="00A95062"/>
    <w:rsid w:val="00AB0030"/>
    <w:rsid w:val="00EB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6BBB"/>
  <w15:chartTrackingRefBased/>
  <w15:docId w15:val="{B9F26D8B-B87C-4FEA-A506-1864DBA9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4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241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4</cp:revision>
  <dcterms:created xsi:type="dcterms:W3CDTF">2025-07-24T13:33:00Z</dcterms:created>
  <dcterms:modified xsi:type="dcterms:W3CDTF">2025-07-24T14:05:00Z</dcterms:modified>
</cp:coreProperties>
</file>