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Ind w:w="-147" w:type="dxa"/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2447"/>
        <w:gridCol w:w="955"/>
        <w:gridCol w:w="709"/>
        <w:gridCol w:w="2687"/>
      </w:tblGrid>
      <w:tr w:rsidR="004A0786" w:rsidRPr="00EA5590" w14:paraId="56B1173D" w14:textId="77777777" w:rsidTr="005A5E0A">
        <w:tc>
          <w:tcPr>
            <w:tcW w:w="993" w:type="dxa"/>
          </w:tcPr>
          <w:p w14:paraId="641E5E13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EA559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ID</w:t>
            </w:r>
          </w:p>
        </w:tc>
        <w:tc>
          <w:tcPr>
            <w:tcW w:w="1701" w:type="dxa"/>
          </w:tcPr>
          <w:p w14:paraId="7C0BF13D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EA5590">
              <w:rPr>
                <w:rFonts w:asciiTheme="minorHAnsi" w:hAnsiTheme="minorHAnsi" w:cstheme="minorHAnsi"/>
                <w:sz w:val="20"/>
                <w:szCs w:val="20"/>
              </w:rPr>
              <w:t>Стейкхолдер</w:t>
            </w:r>
          </w:p>
        </w:tc>
        <w:tc>
          <w:tcPr>
            <w:tcW w:w="2447" w:type="dxa"/>
          </w:tcPr>
          <w:p w14:paraId="7132B867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EA5590">
              <w:rPr>
                <w:rFonts w:asciiTheme="minorHAnsi" w:hAnsiTheme="minorHAnsi" w:cstheme="minorHAnsi"/>
                <w:sz w:val="20"/>
                <w:szCs w:val="20"/>
              </w:rPr>
              <w:t>Действие</w:t>
            </w:r>
          </w:p>
        </w:tc>
        <w:tc>
          <w:tcPr>
            <w:tcW w:w="1664" w:type="dxa"/>
            <w:gridSpan w:val="2"/>
          </w:tcPr>
          <w:p w14:paraId="41D94260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proofErr w:type="spellStart"/>
            <w:r w:rsidRPr="00EA5590">
              <w:rPr>
                <w:rFonts w:asciiTheme="minorHAnsi" w:hAnsiTheme="minorHAnsi" w:cstheme="minorHAnsi"/>
                <w:sz w:val="20"/>
                <w:szCs w:val="20"/>
              </w:rPr>
              <w:t>as</w:t>
            </w:r>
            <w:proofErr w:type="spellEnd"/>
            <w:r w:rsidRPr="00EA5590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EA5590">
              <w:rPr>
                <w:rFonts w:asciiTheme="minorHAnsi" w:hAnsiTheme="minorHAnsi" w:cstheme="minorHAnsi"/>
                <w:sz w:val="20"/>
                <w:szCs w:val="20"/>
              </w:rPr>
              <w:t>is</w:t>
            </w:r>
            <w:proofErr w:type="spellEnd"/>
          </w:p>
        </w:tc>
        <w:tc>
          <w:tcPr>
            <w:tcW w:w="2687" w:type="dxa"/>
          </w:tcPr>
          <w:p w14:paraId="46D43990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EA5590">
              <w:rPr>
                <w:rFonts w:asciiTheme="minorHAnsi" w:hAnsiTheme="minorHAnsi" w:cstheme="minorHAnsi"/>
                <w:sz w:val="20"/>
                <w:szCs w:val="20"/>
              </w:rPr>
              <w:t>Проблемы</w:t>
            </w:r>
          </w:p>
        </w:tc>
      </w:tr>
      <w:tr w:rsidR="004A0786" w:rsidRPr="00EA5590" w14:paraId="5414B1D5" w14:textId="77777777" w:rsidTr="005A5E0A">
        <w:tc>
          <w:tcPr>
            <w:tcW w:w="993" w:type="dxa"/>
          </w:tcPr>
          <w:p w14:paraId="62D55567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2D3A2CE2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47" w:type="dxa"/>
          </w:tcPr>
          <w:p w14:paraId="2BD89320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55" w:type="dxa"/>
          </w:tcPr>
          <w:p w14:paraId="2E90EEDE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sz w:val="20"/>
                <w:szCs w:val="20"/>
              </w:rPr>
              <w:t>дистанционно</w:t>
            </w:r>
          </w:p>
        </w:tc>
        <w:tc>
          <w:tcPr>
            <w:tcW w:w="709" w:type="dxa"/>
          </w:tcPr>
          <w:p w14:paraId="092895FD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sz w:val="20"/>
                <w:szCs w:val="20"/>
              </w:rPr>
              <w:t>очно</w:t>
            </w:r>
          </w:p>
        </w:tc>
        <w:tc>
          <w:tcPr>
            <w:tcW w:w="2687" w:type="dxa"/>
          </w:tcPr>
          <w:p w14:paraId="750ECE7E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A0786" w:rsidRPr="00EA5590" w14:paraId="01AAE3E0" w14:textId="77777777" w:rsidTr="005A5E0A">
        <w:tc>
          <w:tcPr>
            <w:tcW w:w="993" w:type="dxa"/>
            <w:vMerge w:val="restart"/>
          </w:tcPr>
          <w:p w14:paraId="38F70E2C" w14:textId="4F864FD9" w:rsidR="004A0786" w:rsidRPr="00EA5590" w:rsidRDefault="005A5E0A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EA559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St00100</w:t>
            </w:r>
          </w:p>
        </w:tc>
        <w:tc>
          <w:tcPr>
            <w:tcW w:w="1701" w:type="dxa"/>
            <w:vMerge w:val="restart"/>
          </w:tcPr>
          <w:p w14:paraId="78E786FF" w14:textId="24FD5404" w:rsidR="004A0786" w:rsidRPr="00EA5590" w:rsidRDefault="005A5E0A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sz w:val="20"/>
                <w:szCs w:val="20"/>
              </w:rPr>
              <w:t xml:space="preserve">Директор </w:t>
            </w:r>
            <w:r w:rsidR="00CF4CF5" w:rsidRPr="00EA5590">
              <w:rPr>
                <w:rFonts w:asciiTheme="minorHAnsi" w:hAnsiTheme="minorHAnsi" w:cstheme="minorHAnsi"/>
                <w:sz w:val="20"/>
                <w:szCs w:val="20"/>
              </w:rPr>
              <w:t>сети</w:t>
            </w:r>
          </w:p>
        </w:tc>
        <w:tc>
          <w:tcPr>
            <w:tcW w:w="2447" w:type="dxa"/>
          </w:tcPr>
          <w:p w14:paraId="6532DCBF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Повышение среднего чек</w:t>
            </w:r>
          </w:p>
          <w:p w14:paraId="6B4B6BD1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955" w:type="dxa"/>
          </w:tcPr>
          <w:p w14:paraId="4774285D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sz w:val="20"/>
                <w:szCs w:val="20"/>
              </w:rPr>
              <w:t>+</w:t>
            </w:r>
          </w:p>
        </w:tc>
        <w:tc>
          <w:tcPr>
            <w:tcW w:w="709" w:type="dxa"/>
          </w:tcPr>
          <w:p w14:paraId="4E3D3FF1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sz w:val="20"/>
                <w:szCs w:val="20"/>
              </w:rPr>
              <w:t>+</w:t>
            </w:r>
          </w:p>
        </w:tc>
        <w:tc>
          <w:tcPr>
            <w:tcW w:w="2687" w:type="dxa"/>
          </w:tcPr>
          <w:p w14:paraId="1ECAD752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Отсутствие роста клиентской базы</w:t>
            </w:r>
          </w:p>
          <w:p w14:paraId="66B3254D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  <w:tr w:rsidR="004A0786" w:rsidRPr="00EA5590" w14:paraId="45E2599F" w14:textId="77777777" w:rsidTr="005A5E0A">
        <w:tc>
          <w:tcPr>
            <w:tcW w:w="993" w:type="dxa"/>
            <w:vMerge/>
          </w:tcPr>
          <w:p w14:paraId="13F4C73E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vMerge/>
          </w:tcPr>
          <w:p w14:paraId="308C5837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2447" w:type="dxa"/>
          </w:tcPr>
          <w:p w14:paraId="1320F36D" w14:textId="6EB6B5BA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Расширение клиентской базы</w:t>
            </w:r>
          </w:p>
          <w:p w14:paraId="72274DF9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955" w:type="dxa"/>
          </w:tcPr>
          <w:p w14:paraId="68E73E31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sz w:val="20"/>
                <w:szCs w:val="20"/>
              </w:rPr>
              <w:t>+</w:t>
            </w:r>
          </w:p>
        </w:tc>
        <w:tc>
          <w:tcPr>
            <w:tcW w:w="709" w:type="dxa"/>
          </w:tcPr>
          <w:p w14:paraId="0A49DE02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sz w:val="20"/>
                <w:szCs w:val="20"/>
              </w:rPr>
              <w:t>+</w:t>
            </w:r>
          </w:p>
        </w:tc>
        <w:tc>
          <w:tcPr>
            <w:tcW w:w="2687" w:type="dxa"/>
          </w:tcPr>
          <w:p w14:paraId="4ED69E09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Клиенты по записи не доходят на услуги</w:t>
            </w:r>
          </w:p>
          <w:p w14:paraId="1A7998A9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A0786" w:rsidRPr="00EA5590" w14:paraId="3A424C3F" w14:textId="77777777" w:rsidTr="005A5E0A">
        <w:tc>
          <w:tcPr>
            <w:tcW w:w="993" w:type="dxa"/>
            <w:vMerge/>
          </w:tcPr>
          <w:p w14:paraId="1794F484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487537EE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47" w:type="dxa"/>
          </w:tcPr>
          <w:p w14:paraId="53EF8658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Снижение трудозатрат сотрудников на оформление заказа по телефону</w:t>
            </w:r>
          </w:p>
        </w:tc>
        <w:tc>
          <w:tcPr>
            <w:tcW w:w="955" w:type="dxa"/>
          </w:tcPr>
          <w:p w14:paraId="2701B27D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709" w:type="dxa"/>
          </w:tcPr>
          <w:p w14:paraId="07293B0F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2687" w:type="dxa"/>
          </w:tcPr>
          <w:p w14:paraId="53CB532A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Высокие неравномерные трудозатраты (пиковые периоды) на запись по телефону</w:t>
            </w:r>
          </w:p>
        </w:tc>
      </w:tr>
      <w:tr w:rsidR="004A0786" w:rsidRPr="00EA5590" w14:paraId="2E36EDD6" w14:textId="77777777" w:rsidTr="005A5E0A">
        <w:tc>
          <w:tcPr>
            <w:tcW w:w="993" w:type="dxa"/>
            <w:vMerge w:val="restart"/>
          </w:tcPr>
          <w:p w14:paraId="26449549" w14:textId="613DF05C" w:rsidR="004A0786" w:rsidRPr="00EA5590" w:rsidRDefault="00EA5590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St0010</w:t>
            </w:r>
            <w:r w:rsidR="006B7B66"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1701" w:type="dxa"/>
            <w:vMerge w:val="restart"/>
          </w:tcPr>
          <w:p w14:paraId="301FE07F" w14:textId="0813DF0C" w:rsidR="004A0786" w:rsidRPr="00EA5590" w:rsidRDefault="00EA5590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Мастер</w:t>
            </w:r>
          </w:p>
          <w:p w14:paraId="51F42CD8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47" w:type="dxa"/>
          </w:tcPr>
          <w:p w14:paraId="1F6949F7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Просмотр расписания</w:t>
            </w:r>
          </w:p>
        </w:tc>
        <w:tc>
          <w:tcPr>
            <w:tcW w:w="955" w:type="dxa"/>
          </w:tcPr>
          <w:p w14:paraId="254746FF" w14:textId="05DC47AF" w:rsidR="00EA5590" w:rsidRPr="00EA5590" w:rsidRDefault="00EA5590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709" w:type="dxa"/>
          </w:tcPr>
          <w:p w14:paraId="3A7B7C4E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2687" w:type="dxa"/>
          </w:tcPr>
          <w:p w14:paraId="2E5C83BE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Нет актуальной информации</w:t>
            </w:r>
          </w:p>
        </w:tc>
      </w:tr>
      <w:tr w:rsidR="004A0786" w:rsidRPr="00EA5590" w14:paraId="745B5C75" w14:textId="77777777" w:rsidTr="005A5E0A">
        <w:tc>
          <w:tcPr>
            <w:tcW w:w="993" w:type="dxa"/>
            <w:vMerge/>
          </w:tcPr>
          <w:p w14:paraId="0C4EEE1B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4B114099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47" w:type="dxa"/>
          </w:tcPr>
          <w:p w14:paraId="6FE80FA9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Просмотр записи на свои услуги</w:t>
            </w:r>
          </w:p>
        </w:tc>
        <w:tc>
          <w:tcPr>
            <w:tcW w:w="955" w:type="dxa"/>
          </w:tcPr>
          <w:p w14:paraId="34ADBDAE" w14:textId="687D01A2" w:rsidR="004A0786" w:rsidRPr="00EA5590" w:rsidRDefault="00EA5590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709" w:type="dxa"/>
          </w:tcPr>
          <w:p w14:paraId="08529CA6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2687" w:type="dxa"/>
          </w:tcPr>
          <w:p w14:paraId="64503703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Отмены записей в последний момент, простои</w:t>
            </w:r>
          </w:p>
        </w:tc>
      </w:tr>
      <w:tr w:rsidR="004A0786" w:rsidRPr="00EA5590" w14:paraId="5656DFFC" w14:textId="77777777" w:rsidTr="005A5E0A">
        <w:tc>
          <w:tcPr>
            <w:tcW w:w="993" w:type="dxa"/>
            <w:vMerge/>
          </w:tcPr>
          <w:p w14:paraId="6FF6E3B2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6D8A12C8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47" w:type="dxa"/>
          </w:tcPr>
          <w:p w14:paraId="64FF6AE1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Просмотр отзывов клиентов</w:t>
            </w:r>
          </w:p>
        </w:tc>
        <w:tc>
          <w:tcPr>
            <w:tcW w:w="955" w:type="dxa"/>
          </w:tcPr>
          <w:p w14:paraId="35B42D0E" w14:textId="0E60744D" w:rsidR="004A0786" w:rsidRPr="00EA5590" w:rsidRDefault="00EA5590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709" w:type="dxa"/>
          </w:tcPr>
          <w:p w14:paraId="5C313A77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2687" w:type="dxa"/>
          </w:tcPr>
          <w:p w14:paraId="679CD2E6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Трудности сортировки отзывов</w:t>
            </w:r>
          </w:p>
          <w:p w14:paraId="0653C26F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EA5590" w:rsidRPr="00EA5590" w14:paraId="046B38B7" w14:textId="77777777" w:rsidTr="005A5E0A">
        <w:tc>
          <w:tcPr>
            <w:tcW w:w="993" w:type="dxa"/>
            <w:vMerge w:val="restart"/>
          </w:tcPr>
          <w:p w14:paraId="4DC46637" w14:textId="01FF20D6" w:rsidR="00EA5590" w:rsidRPr="00EA5590" w:rsidRDefault="00EA5590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St0010</w:t>
            </w:r>
            <w:r w:rsidRPr="00EA5590"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1701" w:type="dxa"/>
            <w:vMerge w:val="restart"/>
          </w:tcPr>
          <w:p w14:paraId="02921E68" w14:textId="77777777" w:rsidR="00EA5590" w:rsidRPr="00EA5590" w:rsidRDefault="00EA5590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Администратор</w:t>
            </w:r>
          </w:p>
          <w:p w14:paraId="3AA527C4" w14:textId="77777777" w:rsidR="00EA5590" w:rsidRPr="00EA5590" w:rsidRDefault="00EA5590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47" w:type="dxa"/>
            <w:vAlign w:val="center"/>
          </w:tcPr>
          <w:p w14:paraId="6CF35595" w14:textId="77777777" w:rsidR="00EA5590" w:rsidRPr="00EA5590" w:rsidRDefault="00EA5590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Управление доступами</w:t>
            </w:r>
          </w:p>
        </w:tc>
        <w:tc>
          <w:tcPr>
            <w:tcW w:w="955" w:type="dxa"/>
          </w:tcPr>
          <w:p w14:paraId="4E271BA1" w14:textId="6D35EAB2" w:rsidR="00EA5590" w:rsidRPr="00EA5590" w:rsidRDefault="00EA5590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709" w:type="dxa"/>
          </w:tcPr>
          <w:p w14:paraId="4D5BDBE9" w14:textId="7F0B88E2" w:rsidR="00EA5590" w:rsidRPr="00EA5590" w:rsidRDefault="0018368F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2687" w:type="dxa"/>
            <w:vAlign w:val="center"/>
          </w:tcPr>
          <w:p w14:paraId="58104D1D" w14:textId="77777777" w:rsidR="00EA5590" w:rsidRPr="00EA5590" w:rsidRDefault="00EA5590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Ошибки в выдаче прав доступа</w:t>
            </w:r>
          </w:p>
        </w:tc>
      </w:tr>
      <w:tr w:rsidR="00EA5590" w:rsidRPr="00EA5590" w14:paraId="0A039899" w14:textId="77777777" w:rsidTr="005A5E0A">
        <w:tc>
          <w:tcPr>
            <w:tcW w:w="993" w:type="dxa"/>
            <w:vMerge/>
          </w:tcPr>
          <w:p w14:paraId="206B7C87" w14:textId="77777777" w:rsidR="00EA5590" w:rsidRPr="00EA5590" w:rsidRDefault="00EA5590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56951BC9" w14:textId="77777777" w:rsidR="00EA5590" w:rsidRPr="00EA5590" w:rsidRDefault="00EA5590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47" w:type="dxa"/>
            <w:vAlign w:val="center"/>
          </w:tcPr>
          <w:p w14:paraId="3157D892" w14:textId="77777777" w:rsidR="00EA5590" w:rsidRPr="00EA5590" w:rsidRDefault="00EA5590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Поддержка системы и решение технических проблем</w:t>
            </w:r>
          </w:p>
        </w:tc>
        <w:tc>
          <w:tcPr>
            <w:tcW w:w="955" w:type="dxa"/>
          </w:tcPr>
          <w:p w14:paraId="121C17C2" w14:textId="77777777" w:rsidR="00EA5590" w:rsidRPr="00EA5590" w:rsidRDefault="00EA5590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709" w:type="dxa"/>
          </w:tcPr>
          <w:p w14:paraId="5AC8223A" w14:textId="77777777" w:rsidR="00EA5590" w:rsidRPr="00EA5590" w:rsidRDefault="00EA5590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2687" w:type="dxa"/>
            <w:vAlign w:val="center"/>
          </w:tcPr>
          <w:p w14:paraId="4AD5E01D" w14:textId="72668067" w:rsidR="00EA5590" w:rsidRPr="00EA5590" w:rsidRDefault="00EA5590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Технические неполадки</w:t>
            </w:r>
          </w:p>
        </w:tc>
      </w:tr>
      <w:tr w:rsidR="004A0786" w:rsidRPr="00EA5590" w14:paraId="43292483" w14:textId="77777777" w:rsidTr="005A5E0A">
        <w:tc>
          <w:tcPr>
            <w:tcW w:w="993" w:type="dxa"/>
            <w:vMerge w:val="restart"/>
          </w:tcPr>
          <w:p w14:paraId="2C27AF2D" w14:textId="5BEDC5CA" w:rsidR="004A0786" w:rsidRPr="006B7B66" w:rsidRDefault="006B7B6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St0010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1701" w:type="dxa"/>
            <w:vMerge w:val="restart"/>
          </w:tcPr>
          <w:p w14:paraId="0978184F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Клиент</w:t>
            </w:r>
          </w:p>
          <w:p w14:paraId="5F4942B3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47" w:type="dxa"/>
          </w:tcPr>
          <w:p w14:paraId="1890A91E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Запись /перенос записи на услугу</w:t>
            </w:r>
          </w:p>
        </w:tc>
        <w:tc>
          <w:tcPr>
            <w:tcW w:w="955" w:type="dxa"/>
          </w:tcPr>
          <w:p w14:paraId="00B4A072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709" w:type="dxa"/>
          </w:tcPr>
          <w:p w14:paraId="2C7BDFE6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2687" w:type="dxa"/>
          </w:tcPr>
          <w:p w14:paraId="27495406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Клиенту трудно записаться (дозвониться)</w:t>
            </w:r>
          </w:p>
        </w:tc>
      </w:tr>
      <w:tr w:rsidR="004A0786" w:rsidRPr="00EA5590" w14:paraId="69445765" w14:textId="77777777" w:rsidTr="005A5E0A">
        <w:tc>
          <w:tcPr>
            <w:tcW w:w="993" w:type="dxa"/>
            <w:vMerge/>
          </w:tcPr>
          <w:p w14:paraId="1C6A8BDF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3E84B6BD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47" w:type="dxa"/>
          </w:tcPr>
          <w:p w14:paraId="04634A81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Получение скидок и бонусов</w:t>
            </w:r>
          </w:p>
        </w:tc>
        <w:tc>
          <w:tcPr>
            <w:tcW w:w="955" w:type="dxa"/>
          </w:tcPr>
          <w:p w14:paraId="702DE22B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2B4A8B60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2687" w:type="dxa"/>
          </w:tcPr>
          <w:p w14:paraId="65D1B02C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Отсутствие персонализированных предложений</w:t>
            </w:r>
          </w:p>
          <w:p w14:paraId="38608112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4A0786" w:rsidRPr="00EA5590" w14:paraId="7A807B2F" w14:textId="77777777" w:rsidTr="005A5E0A">
        <w:tc>
          <w:tcPr>
            <w:tcW w:w="993" w:type="dxa"/>
            <w:vMerge/>
          </w:tcPr>
          <w:p w14:paraId="7DD99EF2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20B3A147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47" w:type="dxa"/>
          </w:tcPr>
          <w:p w14:paraId="263EE1E8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Получение напоминания</w:t>
            </w:r>
          </w:p>
        </w:tc>
        <w:tc>
          <w:tcPr>
            <w:tcW w:w="955" w:type="dxa"/>
          </w:tcPr>
          <w:p w14:paraId="556D5533" w14:textId="2BBD4693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+/-</w:t>
            </w:r>
          </w:p>
        </w:tc>
        <w:tc>
          <w:tcPr>
            <w:tcW w:w="709" w:type="dxa"/>
          </w:tcPr>
          <w:p w14:paraId="5E6A7026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2687" w:type="dxa"/>
          </w:tcPr>
          <w:p w14:paraId="345D4DDA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Менеджеру сложно направить СМС всем вручную</w:t>
            </w:r>
          </w:p>
        </w:tc>
      </w:tr>
      <w:tr w:rsidR="004A0786" w:rsidRPr="00EA5590" w14:paraId="4CD4E9D4" w14:textId="77777777" w:rsidTr="005A5E0A">
        <w:tc>
          <w:tcPr>
            <w:tcW w:w="993" w:type="dxa"/>
            <w:vMerge/>
          </w:tcPr>
          <w:p w14:paraId="2E02B5DB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39076F19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47" w:type="dxa"/>
          </w:tcPr>
          <w:p w14:paraId="6D3DD212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Оставление отзывов и получение обратной связи</w:t>
            </w:r>
          </w:p>
        </w:tc>
        <w:tc>
          <w:tcPr>
            <w:tcW w:w="955" w:type="dxa"/>
          </w:tcPr>
          <w:p w14:paraId="77B0DB05" w14:textId="4879ADAB" w:rsidR="004A0786" w:rsidRPr="00EA5590" w:rsidRDefault="00EA5590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709" w:type="dxa"/>
          </w:tcPr>
          <w:p w14:paraId="56CF50F7" w14:textId="7F085A00" w:rsidR="004A0786" w:rsidRPr="00EA5590" w:rsidRDefault="00EA5590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2687" w:type="dxa"/>
          </w:tcPr>
          <w:p w14:paraId="6A620133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Отсутствие электронной системы отзывов и предложений</w:t>
            </w:r>
          </w:p>
        </w:tc>
      </w:tr>
      <w:tr w:rsidR="004A0786" w:rsidRPr="00EA5590" w14:paraId="635820E4" w14:textId="77777777" w:rsidTr="005A5E0A">
        <w:tc>
          <w:tcPr>
            <w:tcW w:w="993" w:type="dxa"/>
            <w:vMerge w:val="restart"/>
          </w:tcPr>
          <w:p w14:paraId="73210493" w14:textId="13CAC8C3" w:rsidR="004A0786" w:rsidRPr="006B7B66" w:rsidRDefault="006B7B6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St0010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7</w:t>
            </w:r>
          </w:p>
        </w:tc>
        <w:tc>
          <w:tcPr>
            <w:tcW w:w="1701" w:type="dxa"/>
            <w:vMerge w:val="restart"/>
          </w:tcPr>
          <w:p w14:paraId="54B96B92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sz w:val="20"/>
                <w:szCs w:val="20"/>
              </w:rPr>
              <w:t>Посетитель</w:t>
            </w:r>
          </w:p>
        </w:tc>
        <w:tc>
          <w:tcPr>
            <w:tcW w:w="2447" w:type="dxa"/>
          </w:tcPr>
          <w:p w14:paraId="686096BB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Регистрация</w:t>
            </w:r>
          </w:p>
        </w:tc>
        <w:tc>
          <w:tcPr>
            <w:tcW w:w="955" w:type="dxa"/>
          </w:tcPr>
          <w:p w14:paraId="5C8363D7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379A1C21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2687" w:type="dxa"/>
          </w:tcPr>
          <w:p w14:paraId="2E35DC7B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Отсутствие в базе</w:t>
            </w:r>
          </w:p>
        </w:tc>
      </w:tr>
      <w:tr w:rsidR="004A0786" w:rsidRPr="00EA5590" w14:paraId="1F56DC8C" w14:textId="77777777" w:rsidTr="005A5E0A">
        <w:tc>
          <w:tcPr>
            <w:tcW w:w="993" w:type="dxa"/>
            <w:vMerge/>
          </w:tcPr>
          <w:p w14:paraId="46F2AC3C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66C658BB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47" w:type="dxa"/>
          </w:tcPr>
          <w:p w14:paraId="6246DD17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Запись /перенос записи на услугу</w:t>
            </w:r>
          </w:p>
        </w:tc>
        <w:tc>
          <w:tcPr>
            <w:tcW w:w="955" w:type="dxa"/>
          </w:tcPr>
          <w:p w14:paraId="539CAF6B" w14:textId="79990353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D028393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2687" w:type="dxa"/>
          </w:tcPr>
          <w:p w14:paraId="247E60DE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Клиенту трудно записаться (дозвониться)</w:t>
            </w:r>
          </w:p>
        </w:tc>
      </w:tr>
      <w:tr w:rsidR="004A0786" w:rsidRPr="00EA5590" w14:paraId="355EA27F" w14:textId="77777777" w:rsidTr="005A5E0A">
        <w:tc>
          <w:tcPr>
            <w:tcW w:w="993" w:type="dxa"/>
            <w:vMerge/>
          </w:tcPr>
          <w:p w14:paraId="6257ADAA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58AE458C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47" w:type="dxa"/>
          </w:tcPr>
          <w:p w14:paraId="30AEF031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Получение напоминания</w:t>
            </w:r>
          </w:p>
        </w:tc>
        <w:tc>
          <w:tcPr>
            <w:tcW w:w="955" w:type="dxa"/>
          </w:tcPr>
          <w:p w14:paraId="42414398" w14:textId="447C8F7A" w:rsidR="004A0786" w:rsidRPr="00EA5590" w:rsidRDefault="00273AED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5CCAF61C" w14:textId="0852F818" w:rsidR="004A0786" w:rsidRPr="00EA5590" w:rsidRDefault="00EA5590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2687" w:type="dxa"/>
          </w:tcPr>
          <w:p w14:paraId="71506C7B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Менеджеру сложно направить СМС всем вручную</w:t>
            </w:r>
          </w:p>
        </w:tc>
      </w:tr>
      <w:tr w:rsidR="004A0786" w:rsidRPr="00EA5590" w14:paraId="5995B829" w14:textId="77777777" w:rsidTr="005A5E0A">
        <w:tc>
          <w:tcPr>
            <w:tcW w:w="993" w:type="dxa"/>
            <w:vMerge w:val="restart"/>
          </w:tcPr>
          <w:p w14:paraId="50E3DC38" w14:textId="2A1DFA64" w:rsidR="004A0786" w:rsidRPr="006B7B66" w:rsidRDefault="006B7B6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St0010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1701" w:type="dxa"/>
            <w:vMerge w:val="restart"/>
          </w:tcPr>
          <w:p w14:paraId="50843D37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Менеджер</w:t>
            </w:r>
          </w:p>
          <w:p w14:paraId="7C2D3DE5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47" w:type="dxa"/>
          </w:tcPr>
          <w:p w14:paraId="6EAC6F01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Аналитика по загруженности, выручке и отзывам</w:t>
            </w:r>
          </w:p>
        </w:tc>
        <w:tc>
          <w:tcPr>
            <w:tcW w:w="955" w:type="dxa"/>
          </w:tcPr>
          <w:p w14:paraId="682B5A18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EA559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-</w:t>
            </w:r>
          </w:p>
        </w:tc>
        <w:tc>
          <w:tcPr>
            <w:tcW w:w="709" w:type="dxa"/>
          </w:tcPr>
          <w:p w14:paraId="622C37BD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sz w:val="20"/>
                <w:szCs w:val="20"/>
              </w:rPr>
              <w:t>+</w:t>
            </w:r>
          </w:p>
        </w:tc>
        <w:tc>
          <w:tcPr>
            <w:tcW w:w="2687" w:type="dxa"/>
          </w:tcPr>
          <w:p w14:paraId="55633283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Низкая загрузка </w:t>
            </w:r>
            <w:proofErr w:type="spellStart"/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барберов</w:t>
            </w:r>
            <w:proofErr w:type="spellEnd"/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в определенные часы</w:t>
            </w:r>
          </w:p>
        </w:tc>
      </w:tr>
      <w:tr w:rsidR="004A0786" w:rsidRPr="00EA5590" w14:paraId="0A2B309D" w14:textId="77777777" w:rsidTr="005A5E0A">
        <w:tc>
          <w:tcPr>
            <w:tcW w:w="993" w:type="dxa"/>
            <w:vMerge/>
          </w:tcPr>
          <w:p w14:paraId="5FC6DE4D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6B4B0EE8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47" w:type="dxa"/>
          </w:tcPr>
          <w:p w14:paraId="3987B971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Проверка актуальности расписания и его корректировка</w:t>
            </w:r>
          </w:p>
        </w:tc>
        <w:tc>
          <w:tcPr>
            <w:tcW w:w="955" w:type="dxa"/>
          </w:tcPr>
          <w:p w14:paraId="26E1F1E7" w14:textId="19C2DFEF" w:rsidR="004A0786" w:rsidRPr="00EA5590" w:rsidRDefault="0018368F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+/</w:t>
            </w:r>
            <w:r w:rsidR="004A0786" w:rsidRPr="00EA5590">
              <w:rPr>
                <w:rFonts w:asciiTheme="minorHAnsi" w:hAnsiTheme="minorHAnsi" w:cstheme="minorHAnsi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4509FA31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sz w:val="20"/>
                <w:szCs w:val="20"/>
              </w:rPr>
              <w:t>+</w:t>
            </w:r>
          </w:p>
        </w:tc>
        <w:tc>
          <w:tcPr>
            <w:tcW w:w="2687" w:type="dxa"/>
          </w:tcPr>
          <w:p w14:paraId="2AD00A63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Трудности ручного ввода</w:t>
            </w:r>
          </w:p>
        </w:tc>
      </w:tr>
      <w:tr w:rsidR="004A0786" w:rsidRPr="00EA5590" w14:paraId="0E9C385F" w14:textId="77777777" w:rsidTr="005A5E0A">
        <w:tc>
          <w:tcPr>
            <w:tcW w:w="993" w:type="dxa"/>
            <w:vMerge/>
          </w:tcPr>
          <w:p w14:paraId="35F4B6CD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0815A00E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47" w:type="dxa"/>
          </w:tcPr>
          <w:p w14:paraId="40A9FACC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Осуществление связи с клиентами в ручном режиме</w:t>
            </w:r>
          </w:p>
        </w:tc>
        <w:tc>
          <w:tcPr>
            <w:tcW w:w="955" w:type="dxa"/>
          </w:tcPr>
          <w:p w14:paraId="54074969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EA559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-</w:t>
            </w:r>
          </w:p>
        </w:tc>
        <w:tc>
          <w:tcPr>
            <w:tcW w:w="709" w:type="dxa"/>
          </w:tcPr>
          <w:p w14:paraId="3698312A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sz w:val="20"/>
                <w:szCs w:val="20"/>
              </w:rPr>
              <w:t>+</w:t>
            </w:r>
          </w:p>
        </w:tc>
        <w:tc>
          <w:tcPr>
            <w:tcW w:w="2687" w:type="dxa"/>
          </w:tcPr>
          <w:p w14:paraId="07A2E0F1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Недостаточная автоматизация, необходимость ручного вмешательства</w:t>
            </w:r>
          </w:p>
        </w:tc>
      </w:tr>
      <w:tr w:rsidR="0018368F" w:rsidRPr="00EA5590" w14:paraId="372FB3AF" w14:textId="77777777" w:rsidTr="00EC3435">
        <w:trPr>
          <w:trHeight w:val="1475"/>
        </w:trPr>
        <w:tc>
          <w:tcPr>
            <w:tcW w:w="993" w:type="dxa"/>
          </w:tcPr>
          <w:p w14:paraId="0CD6BFA9" w14:textId="4F6B4727" w:rsidR="0018368F" w:rsidRPr="006B7B66" w:rsidRDefault="0018368F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St0010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6</w:t>
            </w:r>
          </w:p>
        </w:tc>
        <w:tc>
          <w:tcPr>
            <w:tcW w:w="1701" w:type="dxa"/>
          </w:tcPr>
          <w:p w14:paraId="25835C9C" w14:textId="77777777" w:rsidR="0018368F" w:rsidRPr="00EA5590" w:rsidRDefault="0018368F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Разработчики системы</w:t>
            </w:r>
          </w:p>
          <w:p w14:paraId="3B849893" w14:textId="77777777" w:rsidR="0018368F" w:rsidRPr="00EA5590" w:rsidRDefault="0018368F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47" w:type="dxa"/>
          </w:tcPr>
          <w:p w14:paraId="68DE1950" w14:textId="19449E0E" w:rsidR="0018368F" w:rsidRPr="00EA5590" w:rsidRDefault="0018368F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Доступ к данным и инфраструктуре для отладки и оптимизации</w:t>
            </w:r>
          </w:p>
        </w:tc>
        <w:tc>
          <w:tcPr>
            <w:tcW w:w="955" w:type="dxa"/>
          </w:tcPr>
          <w:p w14:paraId="2B7E1111" w14:textId="4557D070" w:rsidR="0018368F" w:rsidRPr="00EA5590" w:rsidRDefault="0018368F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709" w:type="dxa"/>
          </w:tcPr>
          <w:p w14:paraId="1E618E72" w14:textId="2995E8D4" w:rsidR="0018368F" w:rsidRPr="00EA5590" w:rsidRDefault="0018368F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2687" w:type="dxa"/>
          </w:tcPr>
          <w:p w14:paraId="230B2CA9" w14:textId="77777777" w:rsidR="00454E98" w:rsidRDefault="00454E98" w:rsidP="00454E9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Нечеткие или меняющиеся требования</w:t>
            </w:r>
          </w:p>
          <w:p w14:paraId="1FA27A04" w14:textId="03C28AD0" w:rsidR="0018368F" w:rsidRPr="00EA5590" w:rsidRDefault="0018368F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4A0786" w:rsidRPr="00EA5590" w14:paraId="1F682CF4" w14:textId="77777777" w:rsidTr="005A5E0A">
        <w:tc>
          <w:tcPr>
            <w:tcW w:w="993" w:type="dxa"/>
            <w:vMerge w:val="restart"/>
          </w:tcPr>
          <w:p w14:paraId="235515F0" w14:textId="421422EE" w:rsidR="004A0786" w:rsidRPr="006B7B66" w:rsidRDefault="006B7B6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lastRenderedPageBreak/>
              <w:t>St0010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1701" w:type="dxa"/>
            <w:vMerge w:val="restart"/>
          </w:tcPr>
          <w:p w14:paraId="12374E24" w14:textId="6158D58B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Санэпиднадзор</w:t>
            </w:r>
          </w:p>
        </w:tc>
        <w:tc>
          <w:tcPr>
            <w:tcW w:w="2447" w:type="dxa"/>
          </w:tcPr>
          <w:p w14:paraId="6EBD6629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Проверка соблюдения санитарных норм</w:t>
            </w:r>
          </w:p>
        </w:tc>
        <w:tc>
          <w:tcPr>
            <w:tcW w:w="955" w:type="dxa"/>
          </w:tcPr>
          <w:p w14:paraId="73051DBD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2652DCC3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2687" w:type="dxa"/>
          </w:tcPr>
          <w:p w14:paraId="53EBFD7B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Несоблюдение требований закона</w:t>
            </w:r>
          </w:p>
        </w:tc>
      </w:tr>
      <w:tr w:rsidR="004A0786" w:rsidRPr="00EA5590" w14:paraId="6B086316" w14:textId="77777777" w:rsidTr="005A5E0A">
        <w:tc>
          <w:tcPr>
            <w:tcW w:w="993" w:type="dxa"/>
            <w:vMerge/>
          </w:tcPr>
          <w:p w14:paraId="7A915B3D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356621C1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47" w:type="dxa"/>
          </w:tcPr>
          <w:p w14:paraId="2A29C6DA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Аудит и защита потребителей</w:t>
            </w:r>
          </w:p>
        </w:tc>
        <w:tc>
          <w:tcPr>
            <w:tcW w:w="955" w:type="dxa"/>
          </w:tcPr>
          <w:p w14:paraId="1FBE5597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63E644C4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2687" w:type="dxa"/>
          </w:tcPr>
          <w:p w14:paraId="13E8F4EA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Сокрытие и подделка данных</w:t>
            </w:r>
          </w:p>
        </w:tc>
      </w:tr>
      <w:tr w:rsidR="004A0786" w:rsidRPr="00EA5590" w14:paraId="3D21F139" w14:textId="77777777" w:rsidTr="005A5E0A">
        <w:tc>
          <w:tcPr>
            <w:tcW w:w="993" w:type="dxa"/>
            <w:vMerge/>
          </w:tcPr>
          <w:p w14:paraId="3BCE3808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71485A41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47" w:type="dxa"/>
          </w:tcPr>
          <w:p w14:paraId="7FBB5729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Использование штрафных мер</w:t>
            </w:r>
          </w:p>
        </w:tc>
        <w:tc>
          <w:tcPr>
            <w:tcW w:w="955" w:type="dxa"/>
          </w:tcPr>
          <w:p w14:paraId="510BC14C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709" w:type="dxa"/>
          </w:tcPr>
          <w:p w14:paraId="4B034EC2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+</w:t>
            </w:r>
          </w:p>
        </w:tc>
        <w:tc>
          <w:tcPr>
            <w:tcW w:w="2687" w:type="dxa"/>
          </w:tcPr>
          <w:p w14:paraId="58F1539F" w14:textId="77777777" w:rsidR="004A0786" w:rsidRPr="00EA5590" w:rsidRDefault="004A0786" w:rsidP="00EA5590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A559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Обход штрафных санкций</w:t>
            </w:r>
          </w:p>
        </w:tc>
      </w:tr>
    </w:tbl>
    <w:p w14:paraId="5A2FF837" w14:textId="77777777" w:rsidR="004A0786" w:rsidRPr="00EA5590" w:rsidRDefault="004A0786" w:rsidP="00EA5590">
      <w:pPr>
        <w:jc w:val="center"/>
        <w:rPr>
          <w:rFonts w:asciiTheme="minorHAnsi" w:hAnsiTheme="minorHAnsi" w:cstheme="minorHAnsi"/>
          <w:sz w:val="20"/>
          <w:szCs w:val="20"/>
        </w:rPr>
      </w:pPr>
    </w:p>
    <w:p w14:paraId="125D697F" w14:textId="77777777" w:rsidR="00CB01AD" w:rsidRPr="00EA5590" w:rsidRDefault="00CB01AD" w:rsidP="00EA5590">
      <w:pPr>
        <w:jc w:val="center"/>
        <w:rPr>
          <w:rFonts w:asciiTheme="minorHAnsi" w:hAnsiTheme="minorHAnsi" w:cstheme="minorHAnsi"/>
          <w:sz w:val="20"/>
          <w:szCs w:val="20"/>
        </w:rPr>
      </w:pPr>
    </w:p>
    <w:sectPr w:rsidR="00CB01AD" w:rsidRPr="00EA55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2F5"/>
    <w:rsid w:val="0018368F"/>
    <w:rsid w:val="00273AED"/>
    <w:rsid w:val="00454E98"/>
    <w:rsid w:val="004A0786"/>
    <w:rsid w:val="005A5E0A"/>
    <w:rsid w:val="006B7B66"/>
    <w:rsid w:val="00A462F5"/>
    <w:rsid w:val="00CB01AD"/>
    <w:rsid w:val="00CF4CF5"/>
    <w:rsid w:val="00EA5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E07C7"/>
  <w15:chartTrackingRefBased/>
  <w15:docId w15:val="{3BBED4E5-B442-4914-8B5D-FFBB3A64D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07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A0786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2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</dc:creator>
  <cp:keywords/>
  <dc:description/>
  <cp:lastModifiedBy>Teo</cp:lastModifiedBy>
  <cp:revision>6</cp:revision>
  <dcterms:created xsi:type="dcterms:W3CDTF">2025-07-24T10:31:00Z</dcterms:created>
  <dcterms:modified xsi:type="dcterms:W3CDTF">2025-07-24T15:59:00Z</dcterms:modified>
</cp:coreProperties>
</file>