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B4A375" w14:paraId="5EF2145F" wp14:textId="4E5EE622">
      <w:pPr>
        <w:spacing w:after="160" w:line="360" w:lineRule="auto"/>
        <w:jc w:val="center"/>
        <w:rPr>
          <w:rFonts w:ascii="Times New Roman" w:hAnsi="Times New Roman" w:eastAsia="Times New Roman" w:cs="Times New Roman"/>
          <w:b w:val="0"/>
          <w:bCs w:val="0"/>
          <w:i w:val="0"/>
          <w:iCs w:val="0"/>
          <w:noProof w:val="0"/>
          <w:color w:val="FF0000"/>
          <w:sz w:val="26"/>
          <w:szCs w:val="26"/>
          <w:lang w:val="tr-TR"/>
        </w:rPr>
      </w:pPr>
      <w:r w:rsidRPr="63B4A375" w:rsidR="63B4A375">
        <w:rPr>
          <w:rFonts w:ascii="Times New Roman" w:hAnsi="Times New Roman" w:eastAsia="Times New Roman" w:cs="Times New Roman"/>
          <w:b w:val="1"/>
          <w:bCs w:val="1"/>
          <w:i w:val="0"/>
          <w:iCs w:val="0"/>
          <w:noProof w:val="0"/>
          <w:color w:val="FF0000"/>
          <w:sz w:val="26"/>
          <w:szCs w:val="26"/>
          <w:lang w:val="tr-TR"/>
        </w:rPr>
        <w:t>SUMMARY OF DATA SETS</w:t>
      </w:r>
    </w:p>
    <w:p xmlns:wp14="http://schemas.microsoft.com/office/word/2010/wordml" w:rsidP="63B4A375" w14:paraId="765965F1" wp14:textId="32F57145">
      <w:pPr>
        <w:spacing w:after="160" w:line="360" w:lineRule="auto"/>
        <w:jc w:val="center"/>
        <w:rPr>
          <w:rFonts w:ascii="Times New Roman" w:hAnsi="Times New Roman" w:eastAsia="Times New Roman" w:cs="Times New Roman"/>
          <w:b w:val="0"/>
          <w:bCs w:val="0"/>
          <w:i w:val="0"/>
          <w:iCs w:val="0"/>
          <w:noProof w:val="0"/>
          <w:color w:val="FF0000"/>
          <w:sz w:val="24"/>
          <w:szCs w:val="24"/>
          <w:lang w:val="tr-TR"/>
        </w:rPr>
      </w:pPr>
      <w:r w:rsidRPr="63B4A375" w:rsidR="63B4A375">
        <w:rPr>
          <w:rFonts w:ascii="Times New Roman" w:hAnsi="Times New Roman" w:eastAsia="Times New Roman" w:cs="Times New Roman"/>
          <w:b w:val="1"/>
          <w:bCs w:val="1"/>
          <w:i w:val="0"/>
          <w:iCs w:val="0"/>
          <w:noProof w:val="0"/>
          <w:color w:val="FF0000"/>
          <w:sz w:val="24"/>
          <w:szCs w:val="24"/>
          <w:lang w:val="tr-TR"/>
        </w:rPr>
        <w:t xml:space="preserve">REGRESSION: Daily </w:t>
      </w:r>
      <w:proofErr w:type="spellStart"/>
      <w:r w:rsidRPr="63B4A375" w:rsidR="63B4A375">
        <w:rPr>
          <w:rFonts w:ascii="Times New Roman" w:hAnsi="Times New Roman" w:eastAsia="Times New Roman" w:cs="Times New Roman"/>
          <w:b w:val="1"/>
          <w:bCs w:val="1"/>
          <w:i w:val="0"/>
          <w:iCs w:val="0"/>
          <w:noProof w:val="0"/>
          <w:color w:val="FF0000"/>
          <w:sz w:val="24"/>
          <w:szCs w:val="24"/>
          <w:lang w:val="tr-TR"/>
        </w:rPr>
        <w:t>Demand</w:t>
      </w:r>
      <w:proofErr w:type="spellEnd"/>
      <w:r w:rsidRPr="63B4A375" w:rsidR="63B4A375">
        <w:rPr>
          <w:rFonts w:ascii="Times New Roman" w:hAnsi="Times New Roman" w:eastAsia="Times New Roman" w:cs="Times New Roman"/>
          <w:b w:val="1"/>
          <w:bCs w:val="1"/>
          <w:i w:val="0"/>
          <w:iCs w:val="0"/>
          <w:noProof w:val="0"/>
          <w:color w:val="FF0000"/>
          <w:sz w:val="24"/>
          <w:szCs w:val="24"/>
          <w:lang w:val="tr-TR"/>
        </w:rPr>
        <w:t xml:space="preserve"> </w:t>
      </w:r>
      <w:proofErr w:type="spellStart"/>
      <w:r w:rsidRPr="63B4A375" w:rsidR="63B4A375">
        <w:rPr>
          <w:rFonts w:ascii="Times New Roman" w:hAnsi="Times New Roman" w:eastAsia="Times New Roman" w:cs="Times New Roman"/>
          <w:b w:val="1"/>
          <w:bCs w:val="1"/>
          <w:i w:val="0"/>
          <w:iCs w:val="0"/>
          <w:noProof w:val="0"/>
          <w:color w:val="FF0000"/>
          <w:sz w:val="24"/>
          <w:szCs w:val="24"/>
          <w:lang w:val="tr-TR"/>
        </w:rPr>
        <w:t>Forecasting</w:t>
      </w:r>
      <w:proofErr w:type="spellEnd"/>
      <w:r w:rsidRPr="63B4A375" w:rsidR="63B4A375">
        <w:rPr>
          <w:rFonts w:ascii="Times New Roman" w:hAnsi="Times New Roman" w:eastAsia="Times New Roman" w:cs="Times New Roman"/>
          <w:b w:val="1"/>
          <w:bCs w:val="1"/>
          <w:i w:val="0"/>
          <w:iCs w:val="0"/>
          <w:noProof w:val="0"/>
          <w:color w:val="FF0000"/>
          <w:sz w:val="24"/>
          <w:szCs w:val="24"/>
          <w:lang w:val="tr-TR"/>
        </w:rPr>
        <w:t xml:space="preserve"> </w:t>
      </w:r>
      <w:proofErr w:type="spellStart"/>
      <w:r w:rsidRPr="63B4A375" w:rsidR="63B4A375">
        <w:rPr>
          <w:rFonts w:ascii="Times New Roman" w:hAnsi="Times New Roman" w:eastAsia="Times New Roman" w:cs="Times New Roman"/>
          <w:b w:val="1"/>
          <w:bCs w:val="1"/>
          <w:i w:val="0"/>
          <w:iCs w:val="0"/>
          <w:noProof w:val="0"/>
          <w:color w:val="FF0000"/>
          <w:sz w:val="24"/>
          <w:szCs w:val="24"/>
          <w:lang w:val="tr-TR"/>
        </w:rPr>
        <w:t>Orders</w:t>
      </w:r>
      <w:proofErr w:type="spellEnd"/>
      <w:r w:rsidRPr="63B4A375" w:rsidR="63B4A375">
        <w:rPr>
          <w:rFonts w:ascii="Times New Roman" w:hAnsi="Times New Roman" w:eastAsia="Times New Roman" w:cs="Times New Roman"/>
          <w:b w:val="1"/>
          <w:bCs w:val="1"/>
          <w:i w:val="0"/>
          <w:iCs w:val="0"/>
          <w:noProof w:val="0"/>
          <w:color w:val="FF0000"/>
          <w:sz w:val="24"/>
          <w:szCs w:val="24"/>
          <w:lang w:val="tr-TR"/>
        </w:rPr>
        <w:t xml:space="preserve"> Data Set</w:t>
      </w:r>
    </w:p>
    <w:p xmlns:wp14="http://schemas.microsoft.com/office/word/2010/wordml" w:rsidP="63B4A375" w14:paraId="31D531ED" wp14:textId="38D09D0E">
      <w:pPr>
        <w:spacing w:line="240" w:lineRule="auto"/>
        <w:rPr>
          <w:rFonts w:ascii="Calibri" w:hAnsi="Calibri" w:eastAsia="Calibri" w:cs="Calibri"/>
          <w:b w:val="0"/>
          <w:bCs w:val="0"/>
          <w:i w:val="0"/>
          <w:iCs w:val="0"/>
          <w:noProof w:val="0"/>
          <w:color w:val="000000" w:themeColor="text1" w:themeTint="FF" w:themeShade="FF"/>
          <w:sz w:val="22"/>
          <w:szCs w:val="22"/>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Source: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w:t>
      </w:r>
      <w:hyperlink r:id="R9cd4b9fc6ae04260">
        <w:r w:rsidRPr="63B4A375" w:rsidR="63B4A375">
          <w:rPr>
            <w:rStyle w:val="Hyperlink"/>
            <w:rFonts w:ascii="Times New Roman" w:hAnsi="Times New Roman" w:eastAsia="Times New Roman" w:cs="Times New Roman"/>
            <w:b w:val="0"/>
            <w:bCs w:val="0"/>
            <w:i w:val="0"/>
            <w:iCs w:val="0"/>
            <w:strike w:val="0"/>
            <w:dstrike w:val="0"/>
            <w:noProof w:val="0"/>
            <w:sz w:val="24"/>
            <w:szCs w:val="24"/>
            <w:lang w:val="tr-TR"/>
          </w:rPr>
          <w:t>https://archive.ics.uci.edu/ml/datasets/Daily+Demand+Forecasting+Orders</w:t>
        </w:r>
      </w:hyperlink>
    </w:p>
    <w:p xmlns:wp14="http://schemas.microsoft.com/office/word/2010/wordml" w:rsidP="63B4A375" w14:paraId="48A5A394" wp14:textId="00D68D89">
      <w:pPr>
        <w:spacing w:line="24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tr-TR"/>
        </w:rPr>
        <w:t>Abstract:</w:t>
      </w:r>
      <w:r w:rsidRPr="63B4A375" w:rsidR="63B4A375">
        <w:rPr>
          <w:rFonts w:ascii="Arial" w:hAnsi="Arial" w:eastAsia="Arial" w:cs="Arial"/>
          <w:b w:val="0"/>
          <w:bCs w:val="0"/>
          <w:i w:val="0"/>
          <w:iCs w:val="0"/>
          <w:noProof w:val="0"/>
          <w:color w:val="000000" w:themeColor="text1" w:themeTint="FF" w:themeShade="FF"/>
          <w:sz w:val="20"/>
          <w:szCs w:val="20"/>
          <w:lang w:val="tr-TR"/>
        </w:rPr>
        <w:t xml:space="preserve"> </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The dataset was collected during 60 days, this is a real database of a brazilian logistics company.</w:t>
      </w:r>
    </w:p>
    <w:p xmlns:wp14="http://schemas.microsoft.com/office/word/2010/wordml" w:rsidP="63B4A375" w14:paraId="675A78A5" wp14:textId="312D3D68">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Number of Instances:</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60</w:t>
      </w:r>
    </w:p>
    <w:p xmlns:wp14="http://schemas.microsoft.com/office/word/2010/wordml" w:rsidP="63B4A375" w14:paraId="6F1AF47B" wp14:textId="0DA09E16">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Number of Attributes:</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13</w:t>
      </w:r>
    </w:p>
    <w:p xmlns:wp14="http://schemas.microsoft.com/office/word/2010/wordml" w:rsidP="63B4A375" w14:paraId="59F5B04B" wp14:textId="325D196B">
      <w:pPr>
        <w:pStyle w:val="Normal"/>
        <w:spacing w:after="160" w:line="360" w:lineRule="auto"/>
        <w:rPr>
          <w:rFonts w:ascii="Times New Roman" w:hAnsi="Times New Roman" w:eastAsia="Times New Roman" w:cs="Times New Roman"/>
          <w:b w:val="0"/>
          <w:bCs w:val="0"/>
          <w:i w:val="0"/>
          <w:iCs w:val="0"/>
          <w:noProof w:val="0"/>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2"/>
          <w:szCs w:val="22"/>
          <w:lang w:val="tr-TR"/>
        </w:rPr>
        <w:t>DATASET INFORMATION:</w:t>
      </w:r>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The</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database</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was</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collected</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during</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60 </w:t>
      </w:r>
      <w:proofErr w:type="spellStart"/>
      <w:r w:rsidRPr="63B4A375" w:rsidR="63B4A375">
        <w:rPr>
          <w:rFonts w:ascii="Times New Roman" w:hAnsi="Times New Roman" w:eastAsia="Times New Roman" w:cs="Times New Roman"/>
          <w:b w:val="0"/>
          <w:bCs w:val="0"/>
          <w:i w:val="0"/>
          <w:iCs w:val="0"/>
          <w:noProof w:val="0"/>
          <w:sz w:val="24"/>
          <w:szCs w:val="24"/>
          <w:lang w:val="tr-TR"/>
        </w:rPr>
        <w:t>days</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this</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is a </w:t>
      </w:r>
      <w:proofErr w:type="spellStart"/>
      <w:r w:rsidRPr="63B4A375" w:rsidR="63B4A375">
        <w:rPr>
          <w:rFonts w:ascii="Times New Roman" w:hAnsi="Times New Roman" w:eastAsia="Times New Roman" w:cs="Times New Roman"/>
          <w:b w:val="0"/>
          <w:bCs w:val="0"/>
          <w:i w:val="0"/>
          <w:iCs w:val="0"/>
          <w:noProof w:val="0"/>
          <w:sz w:val="24"/>
          <w:szCs w:val="24"/>
          <w:lang w:val="tr-TR"/>
        </w:rPr>
        <w:t>real</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database</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of a </w:t>
      </w:r>
      <w:proofErr w:type="spellStart"/>
      <w:r w:rsidRPr="63B4A375" w:rsidR="63B4A375">
        <w:rPr>
          <w:rFonts w:ascii="Times New Roman" w:hAnsi="Times New Roman" w:eastAsia="Times New Roman" w:cs="Times New Roman"/>
          <w:b w:val="0"/>
          <w:bCs w:val="0"/>
          <w:i w:val="0"/>
          <w:iCs w:val="0"/>
          <w:noProof w:val="0"/>
          <w:sz w:val="24"/>
          <w:szCs w:val="24"/>
          <w:lang w:val="tr-TR"/>
        </w:rPr>
        <w:t>Brazilian</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company</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of </w:t>
      </w:r>
      <w:proofErr w:type="spellStart"/>
      <w:r w:rsidRPr="63B4A375" w:rsidR="63B4A375">
        <w:rPr>
          <w:rFonts w:ascii="Times New Roman" w:hAnsi="Times New Roman" w:eastAsia="Times New Roman" w:cs="Times New Roman"/>
          <w:b w:val="0"/>
          <w:bCs w:val="0"/>
          <w:i w:val="0"/>
          <w:iCs w:val="0"/>
          <w:noProof w:val="0"/>
          <w:sz w:val="24"/>
          <w:szCs w:val="24"/>
          <w:lang w:val="tr-TR"/>
        </w:rPr>
        <w:t>large</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logistics</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Twelve</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predictive</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attributes</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and</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a </w:t>
      </w:r>
      <w:proofErr w:type="spellStart"/>
      <w:r w:rsidRPr="63B4A375" w:rsidR="63B4A375">
        <w:rPr>
          <w:rFonts w:ascii="Times New Roman" w:hAnsi="Times New Roman" w:eastAsia="Times New Roman" w:cs="Times New Roman"/>
          <w:b w:val="0"/>
          <w:bCs w:val="0"/>
          <w:i w:val="0"/>
          <w:iCs w:val="0"/>
          <w:noProof w:val="0"/>
          <w:sz w:val="24"/>
          <w:szCs w:val="24"/>
          <w:lang w:val="tr-TR"/>
        </w:rPr>
        <w:t>target</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w:t>
      </w:r>
      <w:proofErr w:type="spellStart"/>
      <w:r w:rsidRPr="63B4A375" w:rsidR="63B4A375">
        <w:rPr>
          <w:rFonts w:ascii="Times New Roman" w:hAnsi="Times New Roman" w:eastAsia="Times New Roman" w:cs="Times New Roman"/>
          <w:b w:val="0"/>
          <w:bCs w:val="0"/>
          <w:i w:val="0"/>
          <w:iCs w:val="0"/>
          <w:noProof w:val="0"/>
          <w:sz w:val="24"/>
          <w:szCs w:val="24"/>
          <w:lang w:val="tr-TR"/>
        </w:rPr>
        <w:t>that</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is </w:t>
      </w:r>
      <w:proofErr w:type="spellStart"/>
      <w:r w:rsidRPr="63B4A375" w:rsidR="63B4A375">
        <w:rPr>
          <w:rFonts w:ascii="Times New Roman" w:hAnsi="Times New Roman" w:eastAsia="Times New Roman" w:cs="Times New Roman"/>
          <w:b w:val="0"/>
          <w:bCs w:val="0"/>
          <w:i w:val="0"/>
          <w:iCs w:val="0"/>
          <w:noProof w:val="0"/>
          <w:sz w:val="24"/>
          <w:szCs w:val="24"/>
          <w:lang w:val="tr-TR"/>
        </w:rPr>
        <w:t>the</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total of </w:t>
      </w:r>
      <w:proofErr w:type="spellStart"/>
      <w:r w:rsidRPr="63B4A375" w:rsidR="63B4A375">
        <w:rPr>
          <w:rFonts w:ascii="Times New Roman" w:hAnsi="Times New Roman" w:eastAsia="Times New Roman" w:cs="Times New Roman"/>
          <w:b w:val="0"/>
          <w:bCs w:val="0"/>
          <w:i w:val="0"/>
          <w:iCs w:val="0"/>
          <w:noProof w:val="0"/>
          <w:sz w:val="24"/>
          <w:szCs w:val="24"/>
          <w:lang w:val="tr-TR"/>
        </w:rPr>
        <w:t>orders</w:t>
      </w:r>
      <w:proofErr w:type="spellEnd"/>
      <w:r w:rsidRPr="63B4A375" w:rsidR="63B4A375">
        <w:rPr>
          <w:rFonts w:ascii="Times New Roman" w:hAnsi="Times New Roman" w:eastAsia="Times New Roman" w:cs="Times New Roman"/>
          <w:b w:val="0"/>
          <w:bCs w:val="0"/>
          <w:i w:val="0"/>
          <w:iCs w:val="0"/>
          <w:noProof w:val="0"/>
          <w:sz w:val="24"/>
          <w:szCs w:val="24"/>
          <w:lang w:val="tr-TR"/>
        </w:rPr>
        <w:t xml:space="preserve"> for daily.</w:t>
      </w:r>
    </w:p>
    <w:p xmlns:wp14="http://schemas.microsoft.com/office/word/2010/wordml" w:rsidP="63B4A375" w14:paraId="02A26697" wp14:textId="4F31CA9E">
      <w:pPr>
        <w:spacing w:after="160" w:line="360" w:lineRule="auto"/>
        <w:rPr>
          <w:rFonts w:ascii="Times New Roman" w:hAnsi="Times New Roman" w:eastAsia="Times New Roman" w:cs="Times New Roman"/>
          <w:b w:val="0"/>
          <w:bCs w:val="0"/>
          <w:i w:val="0"/>
          <w:iCs w:val="0"/>
          <w:noProof w:val="0"/>
          <w:color w:val="000000" w:themeColor="text1" w:themeTint="FF" w:themeShade="FF"/>
          <w:sz w:val="22"/>
          <w:szCs w:val="22"/>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2"/>
          <w:szCs w:val="22"/>
          <w:lang w:val="tr-TR"/>
        </w:rPr>
        <w:t>ATTRIBUTE INFORMATION:</w:t>
      </w:r>
    </w:p>
    <w:p xmlns:wp14="http://schemas.microsoft.com/office/word/2010/wordml" w:rsidP="63B4A375" w14:paraId="3C6B0647" wp14:textId="6B8C2B9D">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Week of the month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It’s</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Definition:</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Week of the month (1: first, 2:   second, 3: third, 4: fourth, 5:fifth)</w:t>
      </w:r>
    </w:p>
    <w:p xmlns:wp14="http://schemas.microsoft.com/office/word/2010/wordml" w:rsidP="63B4A375" w14:paraId="31CAAAC7" wp14:textId="30356EA4">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Day of the week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It’s</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Definition:</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Day of the week (2: Monday, 3:   Tuesday, 4: Wednesday, 5:Thursday, 6:Friday)</w:t>
      </w:r>
    </w:p>
    <w:p xmlns:wp14="http://schemas.microsoft.com/office/word/2010/wordml" w:rsidP="63B4A375" w14:paraId="08A173F8" wp14:textId="2FF7163D">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Non-urgent order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Urgent order</w:t>
      </w:r>
    </w:p>
    <w:p xmlns:wp14="http://schemas.microsoft.com/office/word/2010/wordml" w:rsidP="63B4A375" w14:paraId="3D086A51" wp14:textId="37A7149D">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Order type A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Order type B</w:t>
      </w:r>
    </w:p>
    <w:p xmlns:wp14="http://schemas.microsoft.com/office/word/2010/wordml" w:rsidP="63B4A375" w14:paraId="022B9FB2" wp14:textId="53FC950F">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Order type C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 xml:space="preserve">Attribute Name: </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Fiscal sector orders</w:t>
      </w:r>
    </w:p>
    <w:p xmlns:wp14="http://schemas.microsoft.com/office/word/2010/wordml" w:rsidP="63B4A375" w14:paraId="401B1F68" wp14:textId="541063A2">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Orders from the traffic controller sector</w:t>
      </w:r>
    </w:p>
    <w:p xmlns:wp14="http://schemas.microsoft.com/office/word/2010/wordml" w:rsidP="63B4A375" w14:paraId="15D4CD10" wp14:textId="0B99E244">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Banking orders (1)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Banking orders (2)</w:t>
      </w:r>
    </w:p>
    <w:p xmlns:wp14="http://schemas.microsoft.com/office/word/2010/wordml" w:rsidP="63B4A375" w14:paraId="26BB2DB4" wp14:textId="76F0E635">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tr-TR"/>
        </w:rPr>
      </w:pP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 xml:space="preserve">Attribute Name: </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Banking orders (3)                    </w:t>
      </w:r>
      <w:r w:rsidRPr="63B4A375" w:rsidR="63B4A375">
        <w:rPr>
          <w:rFonts w:ascii="Times New Roman" w:hAnsi="Times New Roman" w:eastAsia="Times New Roman" w:cs="Times New Roman"/>
          <w:b w:val="1"/>
          <w:bCs w:val="1"/>
          <w:i w:val="0"/>
          <w:iCs w:val="0"/>
          <w:noProof w:val="0"/>
          <w:color w:val="000000" w:themeColor="text1" w:themeTint="FF" w:themeShade="FF"/>
          <w:sz w:val="24"/>
          <w:szCs w:val="24"/>
          <w:lang w:val="tr-TR"/>
        </w:rPr>
        <w:t>Attribute Name:</w:t>
      </w:r>
      <w:r w:rsidRPr="63B4A375" w:rsidR="63B4A375">
        <w:rPr>
          <w:rFonts w:ascii="Times New Roman" w:hAnsi="Times New Roman" w:eastAsia="Times New Roman" w:cs="Times New Roman"/>
          <w:b w:val="0"/>
          <w:bCs w:val="0"/>
          <w:i w:val="0"/>
          <w:iCs w:val="0"/>
          <w:noProof w:val="0"/>
          <w:color w:val="000000" w:themeColor="text1" w:themeTint="FF" w:themeShade="FF"/>
          <w:sz w:val="24"/>
          <w:szCs w:val="24"/>
          <w:lang w:val="tr-TR"/>
        </w:rPr>
        <w:t xml:space="preserve"> Target (Total orders)</w:t>
      </w:r>
    </w:p>
    <w:p xmlns:wp14="http://schemas.microsoft.com/office/word/2010/wordml" w:rsidP="63B4A375" w14:paraId="737A5B29" wp14:textId="36F4D49B">
      <w:pPr>
        <w:spacing w:after="160" w:line="360" w:lineRule="auto"/>
        <w:rPr>
          <w:rFonts w:ascii="Calibri" w:hAnsi="Calibri" w:eastAsia="Calibri" w:cs="Calibri"/>
          <w:b w:val="0"/>
          <w:bCs w:val="0"/>
          <w:i w:val="0"/>
          <w:iCs w:val="0"/>
          <w:noProof w:val="0"/>
          <w:color w:val="000000" w:themeColor="text1" w:themeTint="FF" w:themeShade="FF"/>
          <w:sz w:val="22"/>
          <w:szCs w:val="22"/>
          <w:lang w:val="tr-TR"/>
        </w:rPr>
      </w:pPr>
      <w:r w:rsidRPr="63B4A375" w:rsidR="63B4A375">
        <w:rPr>
          <w:rFonts w:ascii="Calibri" w:hAnsi="Calibri" w:eastAsia="Calibri" w:cs="Calibri"/>
          <w:b w:val="1"/>
          <w:bCs w:val="1"/>
          <w:i w:val="0"/>
          <w:iCs w:val="0"/>
          <w:noProof w:val="0"/>
          <w:color w:val="000000" w:themeColor="text1" w:themeTint="FF" w:themeShade="FF"/>
          <w:sz w:val="22"/>
          <w:szCs w:val="22"/>
          <w:lang w:val="tr-TR"/>
        </w:rPr>
        <w:t>The inputs are:</w:t>
      </w:r>
      <w:r w:rsidRPr="63B4A375" w:rsidR="63B4A375">
        <w:rPr>
          <w:rFonts w:ascii="Calibri" w:hAnsi="Calibri" w:eastAsia="Calibri" w:cs="Calibri"/>
          <w:b w:val="0"/>
          <w:bCs w:val="0"/>
          <w:i w:val="0"/>
          <w:iCs w:val="0"/>
          <w:noProof w:val="0"/>
          <w:color w:val="000000" w:themeColor="text1" w:themeTint="FF" w:themeShade="FF"/>
          <w:sz w:val="22"/>
          <w:szCs w:val="22"/>
          <w:lang w:val="tr-TR"/>
        </w:rPr>
        <w:t xml:space="preserve"> Week of the month, Day of the week, Non-urgent order, Urgent order, Order type A, Order type B, Order type C, Fiscal sector orders, Orders from the traffic   controller sector, Banking orders (1), Banking orders (2), Banking orders (3)</w:t>
      </w:r>
    </w:p>
    <w:p xmlns:wp14="http://schemas.microsoft.com/office/word/2010/wordml" w:rsidP="63B4A375" w14:paraId="7E734E2D" wp14:textId="1F374F3B">
      <w:pPr>
        <w:spacing w:after="160" w:line="360" w:lineRule="auto"/>
        <w:rPr>
          <w:rFonts w:ascii="Calibri" w:hAnsi="Calibri" w:eastAsia="Calibri" w:cs="Calibri"/>
          <w:b w:val="0"/>
          <w:bCs w:val="0"/>
          <w:i w:val="0"/>
          <w:iCs w:val="0"/>
          <w:noProof w:val="0"/>
          <w:color w:val="000000" w:themeColor="text1" w:themeTint="FF" w:themeShade="FF"/>
          <w:sz w:val="22"/>
          <w:szCs w:val="22"/>
          <w:lang w:val="tr-TR"/>
        </w:rPr>
      </w:pPr>
      <w:r w:rsidRPr="63B4A375" w:rsidR="63B4A375">
        <w:rPr>
          <w:rFonts w:ascii="Calibri" w:hAnsi="Calibri" w:eastAsia="Calibri" w:cs="Calibri"/>
          <w:b w:val="1"/>
          <w:bCs w:val="1"/>
          <w:i w:val="0"/>
          <w:iCs w:val="0"/>
          <w:noProof w:val="0"/>
          <w:color w:val="000000" w:themeColor="text1" w:themeTint="FF" w:themeShade="FF"/>
          <w:sz w:val="22"/>
          <w:szCs w:val="22"/>
          <w:lang w:val="tr-TR"/>
        </w:rPr>
        <w:t>The</w:t>
      </w:r>
      <w:r w:rsidRPr="63B4A375" w:rsidR="63B4A375">
        <w:rPr>
          <w:rFonts w:ascii="Calibri" w:hAnsi="Calibri" w:eastAsia="Calibri" w:cs="Calibri"/>
          <w:b w:val="1"/>
          <w:bCs w:val="1"/>
          <w:i w:val="0"/>
          <w:iCs w:val="0"/>
          <w:noProof w:val="0"/>
          <w:color w:val="000000" w:themeColor="text1" w:themeTint="FF" w:themeShade="FF"/>
          <w:sz w:val="22"/>
          <w:szCs w:val="22"/>
          <w:lang w:val="tr-TR"/>
        </w:rPr>
        <w:t xml:space="preserve"> </w:t>
      </w:r>
      <w:r w:rsidRPr="63B4A375" w:rsidR="63B4A375">
        <w:rPr>
          <w:rFonts w:ascii="Calibri" w:hAnsi="Calibri" w:eastAsia="Calibri" w:cs="Calibri"/>
          <w:b w:val="1"/>
          <w:bCs w:val="1"/>
          <w:i w:val="0"/>
          <w:iCs w:val="0"/>
          <w:noProof w:val="0"/>
          <w:color w:val="000000" w:themeColor="text1" w:themeTint="FF" w:themeShade="FF"/>
          <w:sz w:val="22"/>
          <w:szCs w:val="22"/>
          <w:lang w:val="tr-TR"/>
        </w:rPr>
        <w:t>output</w:t>
      </w:r>
      <w:r w:rsidRPr="63B4A375" w:rsidR="63B4A375">
        <w:rPr>
          <w:rFonts w:ascii="Calibri" w:hAnsi="Calibri" w:eastAsia="Calibri" w:cs="Calibri"/>
          <w:b w:val="1"/>
          <w:bCs w:val="1"/>
          <w:i w:val="0"/>
          <w:iCs w:val="0"/>
          <w:noProof w:val="0"/>
          <w:color w:val="000000" w:themeColor="text1" w:themeTint="FF" w:themeShade="FF"/>
          <w:sz w:val="22"/>
          <w:szCs w:val="22"/>
          <w:lang w:val="tr-TR"/>
        </w:rPr>
        <w:t xml:space="preserve"> is:</w:t>
      </w:r>
      <w:r w:rsidRPr="63B4A375" w:rsidR="63B4A375">
        <w:rPr>
          <w:rFonts w:ascii="Calibri" w:hAnsi="Calibri" w:eastAsia="Calibri" w:cs="Calibri"/>
          <w:b w:val="0"/>
          <w:bCs w:val="0"/>
          <w:i w:val="0"/>
          <w:iCs w:val="0"/>
          <w:noProof w:val="0"/>
          <w:color w:val="000000" w:themeColor="text1" w:themeTint="FF" w:themeShade="FF"/>
          <w:sz w:val="22"/>
          <w:szCs w:val="22"/>
          <w:lang w:val="tr-TR"/>
        </w:rPr>
        <w:t xml:space="preserve"> </w:t>
      </w:r>
      <w:r w:rsidRPr="63B4A375" w:rsidR="63B4A375">
        <w:rPr>
          <w:rFonts w:ascii="Calibri" w:hAnsi="Calibri" w:eastAsia="Calibri" w:cs="Calibri"/>
          <w:b w:val="0"/>
          <w:bCs w:val="0"/>
          <w:i w:val="0"/>
          <w:iCs w:val="0"/>
          <w:noProof w:val="0"/>
          <w:color w:val="000000" w:themeColor="text1" w:themeTint="FF" w:themeShade="FF"/>
          <w:sz w:val="22"/>
          <w:szCs w:val="22"/>
          <w:lang w:val="tr-TR"/>
        </w:rPr>
        <w:t>Target</w:t>
      </w:r>
      <w:r w:rsidRPr="63B4A375" w:rsidR="63B4A375">
        <w:rPr>
          <w:rFonts w:ascii="Calibri" w:hAnsi="Calibri" w:eastAsia="Calibri" w:cs="Calibri"/>
          <w:b w:val="0"/>
          <w:bCs w:val="0"/>
          <w:i w:val="0"/>
          <w:iCs w:val="0"/>
          <w:noProof w:val="0"/>
          <w:color w:val="000000" w:themeColor="text1" w:themeTint="FF" w:themeShade="FF"/>
          <w:sz w:val="22"/>
          <w:szCs w:val="22"/>
          <w:lang w:val="tr-TR"/>
        </w:rPr>
        <w:t xml:space="preserve"> (Total </w:t>
      </w:r>
      <w:r w:rsidRPr="63B4A375" w:rsidR="63B4A375">
        <w:rPr>
          <w:rFonts w:ascii="Calibri" w:hAnsi="Calibri" w:eastAsia="Calibri" w:cs="Calibri"/>
          <w:b w:val="0"/>
          <w:bCs w:val="0"/>
          <w:i w:val="0"/>
          <w:iCs w:val="0"/>
          <w:noProof w:val="0"/>
          <w:color w:val="000000" w:themeColor="text1" w:themeTint="FF" w:themeShade="FF"/>
          <w:sz w:val="22"/>
          <w:szCs w:val="22"/>
          <w:lang w:val="tr-TR"/>
        </w:rPr>
        <w:t>orders</w:t>
      </w:r>
      <w:r w:rsidRPr="63B4A375" w:rsidR="63B4A375">
        <w:rPr>
          <w:rFonts w:ascii="Calibri" w:hAnsi="Calibri" w:eastAsia="Calibri" w:cs="Calibri"/>
          <w:b w:val="0"/>
          <w:bCs w:val="0"/>
          <w:i w:val="0"/>
          <w:iCs w:val="0"/>
          <w:noProof w:val="0"/>
          <w:color w:val="000000" w:themeColor="text1" w:themeTint="FF" w:themeShade="FF"/>
          <w:sz w:val="22"/>
          <w:szCs w:val="22"/>
          <w:lang w:val="tr-TR"/>
        </w:rPr>
        <w:t>)</w:t>
      </w:r>
    </w:p>
    <w:p xmlns:wp14="http://schemas.microsoft.com/office/word/2010/wordml" w:rsidP="63B4A375" w14:paraId="64D21921" wp14:textId="1DC19660">
      <w:pPr>
        <w:spacing w:after="160" w:line="360" w:lineRule="auto"/>
        <w:rPr>
          <w:rFonts w:ascii="Calibri" w:hAnsi="Calibri" w:eastAsia="Calibri" w:cs="Calibri"/>
          <w:b w:val="0"/>
          <w:bCs w:val="0"/>
          <w:i w:val="0"/>
          <w:iCs w:val="0"/>
          <w:noProof w:val="0"/>
          <w:color w:val="000000" w:themeColor="text1" w:themeTint="FF" w:themeShade="FF"/>
          <w:sz w:val="22"/>
          <w:szCs w:val="22"/>
          <w:lang w:val="tr-TR"/>
        </w:rPr>
      </w:pPr>
      <w:r w:rsidRPr="63B4A375" w:rsidR="63B4A375">
        <w:rPr>
          <w:rFonts w:ascii="Calibri" w:hAnsi="Calibri" w:eastAsia="Calibri" w:cs="Calibri"/>
          <w:b w:val="1"/>
          <w:bCs w:val="1"/>
          <w:i w:val="0"/>
          <w:iCs w:val="0"/>
          <w:noProof w:val="0"/>
          <w:color w:val="000000" w:themeColor="text1" w:themeTint="FF" w:themeShade="FF"/>
          <w:sz w:val="22"/>
          <w:szCs w:val="22"/>
          <w:lang w:val="tr-TR"/>
        </w:rPr>
        <w:t>Other Sources:</w:t>
      </w:r>
      <w:hyperlink r:id="Ra14d7348e90c482d">
        <w:r w:rsidRPr="63B4A375" w:rsidR="63B4A375">
          <w:rPr>
            <w:rStyle w:val="Hyperlink"/>
            <w:rFonts w:ascii="Calibri" w:hAnsi="Calibri" w:eastAsia="Calibri" w:cs="Calibri"/>
            <w:b w:val="0"/>
            <w:bCs w:val="0"/>
            <w:i w:val="0"/>
            <w:iCs w:val="0"/>
            <w:strike w:val="0"/>
            <w:dstrike w:val="0"/>
            <w:noProof w:val="0"/>
            <w:sz w:val="22"/>
            <w:szCs w:val="22"/>
            <w:lang w:val="tr-TR"/>
          </w:rPr>
          <w:t>https://code.datasciencedojo.com/datasciencedojo/datasets/tree/master/Daily%20Demand%20Forecasting%20Orders</w:t>
        </w:r>
      </w:hyperlink>
    </w:p>
    <w:p xmlns:wp14="http://schemas.microsoft.com/office/word/2010/wordml" w:rsidP="63B4A375" w14:paraId="1DB4442F" wp14:textId="290F95E8">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B69521"/>
    <w:rsid w:val="52B69521"/>
    <w:rsid w:val="63B4A3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12AE"/>
  <w15:chartTrackingRefBased/>
  <w15:docId w15:val="{78d4aff8-eb11-49f6-83c2-9a62faf95e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rchive.ics.uci.edu/ml/datasets/Daily+Demand+Forecasting+Orders" TargetMode="External" Id="R9cd4b9fc6ae04260" /><Relationship Type="http://schemas.openxmlformats.org/officeDocument/2006/relationships/hyperlink" Target="https://code.datasciencedojo.com/datasciencedojo/datasets/tree/master/Daily%20Demand%20Forecasting%20Orders" TargetMode="External" Id="Ra14d7348e90c48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2021-04-26T19:33:17.3161924Z</dcterms:created>
  <dcterms:modified xsi:type="dcterms:W3CDTF">2021-04-26T19:44:14.4849523Z</dcterms:modified>
  <dc:creator>Gulfide Caliskan</dc:creator>
  <lastModifiedBy>Gulfide Caliskan</lastModifiedBy>
</coreProperties>
</file>