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40188">
        <w:rPr>
          <w:rFonts w:ascii="Times New Roman" w:hAnsi="Times New Roman" w:cs="Times New Roman"/>
          <w:b/>
          <w:sz w:val="96"/>
          <w:szCs w:val="96"/>
        </w:rPr>
        <w:tab/>
      </w:r>
      <w:r w:rsidRPr="00A40188">
        <w:rPr>
          <w:rFonts w:ascii="Times New Roman" w:hAnsi="Times New Roman" w:cs="Times New Roman"/>
          <w:b/>
          <w:sz w:val="96"/>
          <w:szCs w:val="96"/>
        </w:rPr>
        <w:t>Проект</w:t>
      </w:r>
    </w:p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A40188">
        <w:rPr>
          <w:rFonts w:ascii="Times New Roman" w:hAnsi="Times New Roman" w:cs="Times New Roman"/>
          <w:b/>
          <w:sz w:val="96"/>
          <w:szCs w:val="96"/>
        </w:rPr>
        <w:t>„</w:t>
      </w:r>
      <w:r w:rsidRPr="00A40188">
        <w:rPr>
          <w:rFonts w:ascii="Times New Roman" w:hAnsi="Times New Roman" w:cs="Times New Roman"/>
          <w:b/>
          <w:sz w:val="96"/>
          <w:szCs w:val="96"/>
          <w:lang w:val="en-US"/>
        </w:rPr>
        <w:t>Line following robot”</w:t>
      </w:r>
    </w:p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</w:p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40188">
        <w:rPr>
          <w:rFonts w:ascii="Times New Roman" w:hAnsi="Times New Roman" w:cs="Times New Roman"/>
          <w:b/>
          <w:sz w:val="52"/>
          <w:szCs w:val="52"/>
        </w:rPr>
        <w:t>Изготвил: Елизабет Радева</w:t>
      </w:r>
    </w:p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F2BAC" w:rsidRPr="00A40188" w:rsidRDefault="004F2BAC" w:rsidP="004F2BA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F2BAC" w:rsidRPr="00A40188" w:rsidRDefault="004F2BAC" w:rsidP="004F2BAC">
      <w:pPr>
        <w:rPr>
          <w:rFonts w:ascii="Times New Roman" w:hAnsi="Times New Roman" w:cs="Times New Roman"/>
          <w:b/>
          <w:sz w:val="36"/>
          <w:szCs w:val="36"/>
        </w:rPr>
      </w:pPr>
      <w:r w:rsidRPr="00A40188">
        <w:rPr>
          <w:rFonts w:ascii="Times New Roman" w:hAnsi="Times New Roman" w:cs="Times New Roman"/>
          <w:b/>
          <w:sz w:val="36"/>
          <w:szCs w:val="36"/>
        </w:rPr>
        <w:t>Пловдив 2024</w:t>
      </w:r>
    </w:p>
    <w:p w:rsidR="004F2BAC" w:rsidRPr="00A40188" w:rsidRDefault="004F2BAC" w:rsidP="004F2BAC">
      <w:pPr>
        <w:tabs>
          <w:tab w:val="left" w:pos="2205"/>
        </w:tabs>
        <w:rPr>
          <w:rFonts w:ascii="Times New Roman" w:hAnsi="Times New Roman" w:cs="Times New Roman"/>
          <w:b/>
          <w:sz w:val="96"/>
          <w:szCs w:val="96"/>
        </w:rPr>
      </w:pPr>
    </w:p>
    <w:p w:rsidR="004F2BAC" w:rsidRPr="00A40188" w:rsidRDefault="004F2BAC" w:rsidP="004F2BAC">
      <w:pPr>
        <w:tabs>
          <w:tab w:val="left" w:pos="2205"/>
        </w:tabs>
        <w:rPr>
          <w:rFonts w:ascii="Times New Roman" w:hAnsi="Times New Roman" w:cs="Times New Roman"/>
          <w:b/>
          <w:sz w:val="52"/>
          <w:szCs w:val="52"/>
        </w:rPr>
      </w:pPr>
      <w:r w:rsidRPr="00A40188">
        <w:rPr>
          <w:rFonts w:ascii="Times New Roman" w:hAnsi="Times New Roman" w:cs="Times New Roman"/>
          <w:b/>
          <w:sz w:val="52"/>
          <w:szCs w:val="52"/>
        </w:rPr>
        <w:t>Съдържание:</w:t>
      </w:r>
    </w:p>
    <w:p w:rsidR="004F2BAC" w:rsidRPr="00A40188" w:rsidRDefault="004F2BAC" w:rsidP="004F2BAC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hAnsi="Times New Roman" w:cs="Times New Roman"/>
          <w:b/>
          <w:sz w:val="36"/>
          <w:szCs w:val="36"/>
        </w:rPr>
      </w:pPr>
      <w:r w:rsidRPr="00A40188">
        <w:rPr>
          <w:rFonts w:ascii="Times New Roman" w:hAnsi="Times New Roman" w:cs="Times New Roman"/>
          <w:b/>
          <w:sz w:val="36"/>
          <w:szCs w:val="36"/>
        </w:rPr>
        <w:t>Описание на проекта</w:t>
      </w:r>
    </w:p>
    <w:p w:rsidR="004F2BAC" w:rsidRPr="00A40188" w:rsidRDefault="004F2BAC" w:rsidP="004F2BAC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hAnsi="Times New Roman" w:cs="Times New Roman"/>
          <w:b/>
          <w:sz w:val="36"/>
          <w:szCs w:val="36"/>
        </w:rPr>
      </w:pPr>
      <w:r w:rsidRPr="00A40188">
        <w:rPr>
          <w:rFonts w:ascii="Times New Roman" w:hAnsi="Times New Roman" w:cs="Times New Roman"/>
          <w:b/>
          <w:sz w:val="36"/>
          <w:szCs w:val="36"/>
        </w:rPr>
        <w:t xml:space="preserve"> Блокова схема</w:t>
      </w:r>
    </w:p>
    <w:p w:rsidR="004F2BAC" w:rsidRPr="00A40188" w:rsidRDefault="004F2BAC" w:rsidP="004F2BAC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hAnsi="Times New Roman" w:cs="Times New Roman"/>
          <w:b/>
          <w:sz w:val="36"/>
          <w:szCs w:val="36"/>
        </w:rPr>
      </w:pPr>
      <w:r w:rsidRPr="00A40188">
        <w:rPr>
          <w:rFonts w:ascii="Times New Roman" w:hAnsi="Times New Roman" w:cs="Times New Roman"/>
          <w:b/>
          <w:sz w:val="36"/>
          <w:szCs w:val="36"/>
        </w:rPr>
        <w:t xml:space="preserve"> Електрическа схема</w:t>
      </w:r>
    </w:p>
    <w:p w:rsidR="004F2BAC" w:rsidRPr="00A40188" w:rsidRDefault="004F2BAC" w:rsidP="004F2BAC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hAnsi="Times New Roman" w:cs="Times New Roman"/>
          <w:b/>
          <w:sz w:val="36"/>
          <w:szCs w:val="36"/>
        </w:rPr>
      </w:pPr>
      <w:r w:rsidRPr="00A40188">
        <w:rPr>
          <w:rFonts w:ascii="Times New Roman" w:hAnsi="Times New Roman" w:cs="Times New Roman"/>
          <w:b/>
          <w:sz w:val="36"/>
          <w:szCs w:val="36"/>
        </w:rPr>
        <w:t xml:space="preserve"> Списък съставни части</w:t>
      </w:r>
    </w:p>
    <w:p w:rsidR="004F2BAC" w:rsidRPr="00A40188" w:rsidRDefault="004F2BAC" w:rsidP="004F2BAC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hAnsi="Times New Roman" w:cs="Times New Roman"/>
          <w:b/>
          <w:sz w:val="36"/>
          <w:szCs w:val="36"/>
        </w:rPr>
      </w:pPr>
      <w:r w:rsidRPr="00A40188">
        <w:rPr>
          <w:rFonts w:ascii="Times New Roman" w:hAnsi="Times New Roman" w:cs="Times New Roman"/>
          <w:b/>
          <w:sz w:val="36"/>
          <w:szCs w:val="36"/>
        </w:rPr>
        <w:t xml:space="preserve"> Сорс код – описание на функционалността</w:t>
      </w:r>
    </w:p>
    <w:p w:rsidR="004F2BAC" w:rsidRPr="00A40188" w:rsidRDefault="004F2BAC" w:rsidP="004F2BAC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hAnsi="Times New Roman" w:cs="Times New Roman"/>
          <w:b/>
          <w:sz w:val="36"/>
          <w:szCs w:val="36"/>
        </w:rPr>
      </w:pPr>
      <w:r w:rsidRPr="00A40188">
        <w:rPr>
          <w:rFonts w:ascii="Times New Roman" w:hAnsi="Times New Roman" w:cs="Times New Roman"/>
          <w:b/>
          <w:sz w:val="36"/>
          <w:szCs w:val="36"/>
        </w:rPr>
        <w:t xml:space="preserve"> Заключение</w:t>
      </w:r>
    </w:p>
    <w:p w:rsidR="004F2BAC" w:rsidRPr="00A40188" w:rsidRDefault="004F2BAC" w:rsidP="004F2BAC">
      <w:pPr>
        <w:tabs>
          <w:tab w:val="left" w:pos="2205"/>
        </w:tabs>
        <w:rPr>
          <w:rFonts w:ascii="Times New Roman" w:hAnsi="Times New Roman" w:cs="Times New Roman"/>
          <w:b/>
          <w:sz w:val="36"/>
          <w:szCs w:val="36"/>
        </w:rPr>
      </w:pPr>
    </w:p>
    <w:p w:rsidR="004F2BAC" w:rsidRPr="00A40188" w:rsidRDefault="004F2BAC" w:rsidP="004F2BAC">
      <w:pPr>
        <w:tabs>
          <w:tab w:val="left" w:pos="2205"/>
        </w:tabs>
        <w:rPr>
          <w:rFonts w:ascii="Times New Roman" w:hAnsi="Times New Roman" w:cs="Times New Roman"/>
          <w:b/>
          <w:sz w:val="52"/>
          <w:szCs w:val="52"/>
        </w:rPr>
      </w:pPr>
      <w:r w:rsidRPr="00A40188">
        <w:rPr>
          <w:rFonts w:ascii="Times New Roman" w:hAnsi="Times New Roman" w:cs="Times New Roman"/>
          <w:b/>
          <w:sz w:val="52"/>
          <w:szCs w:val="52"/>
        </w:rPr>
        <w:t>Опи</w:t>
      </w:r>
      <w:r w:rsidR="008D5444" w:rsidRPr="00A40188">
        <w:rPr>
          <w:rFonts w:ascii="Times New Roman" w:hAnsi="Times New Roman" w:cs="Times New Roman"/>
          <w:b/>
          <w:sz w:val="52"/>
          <w:szCs w:val="52"/>
        </w:rPr>
        <w:t>с</w:t>
      </w:r>
      <w:r w:rsidRPr="00A40188">
        <w:rPr>
          <w:rFonts w:ascii="Times New Roman" w:hAnsi="Times New Roman" w:cs="Times New Roman"/>
          <w:b/>
          <w:sz w:val="52"/>
          <w:szCs w:val="52"/>
        </w:rPr>
        <w:t>ание на проекта</w:t>
      </w:r>
      <w:r w:rsidR="008D5444" w:rsidRPr="00A40188">
        <w:rPr>
          <w:rFonts w:ascii="Times New Roman" w:hAnsi="Times New Roman" w:cs="Times New Roman"/>
          <w:b/>
          <w:sz w:val="52"/>
          <w:szCs w:val="52"/>
        </w:rPr>
        <w:t>:</w:t>
      </w:r>
    </w:p>
    <w:p w:rsidR="008D5444" w:rsidRPr="008D5444" w:rsidRDefault="008D5444" w:rsidP="008D54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D5444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Проектът "Робот за следене на линия" представлява иновативно решение, което има за цел автоматизиране на процеса на следене и поддържане на правилната ориентация на роботи и машини по определени линии. Този проект е насочен към различни сектори като производство, логистика, селското стопанство и други, където е от съществено значение машините да следват точно дефинирани маршрути.</w:t>
      </w:r>
    </w:p>
    <w:p w:rsidR="008D5444" w:rsidRPr="008D5444" w:rsidRDefault="008D5444" w:rsidP="008D54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D5444">
        <w:rPr>
          <w:rFonts w:ascii="Times New Roman" w:eastAsia="Times New Roman" w:hAnsi="Times New Roman" w:cs="Times New Roman"/>
          <w:sz w:val="24"/>
          <w:szCs w:val="24"/>
          <w:lang w:eastAsia="bg-BG"/>
        </w:rPr>
        <w:t>Основната цел на проекта е да се разработи и внедри робот, оборудван с високотехнологични сензори и системи за обработка на данни, които да му позволят да проследява правилната ориентация спрямо посочената линия. Този робот би бил способен да реагира бързо и прецизно при отклонения от маршрута, като коригира движението си в реално време.</w:t>
      </w:r>
    </w:p>
    <w:p w:rsidR="008D5444" w:rsidRPr="008D5444" w:rsidRDefault="008D5444" w:rsidP="008D54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D5444">
        <w:rPr>
          <w:rFonts w:ascii="Times New Roman" w:eastAsia="Times New Roman" w:hAnsi="Times New Roman" w:cs="Times New Roman"/>
          <w:sz w:val="24"/>
          <w:szCs w:val="24"/>
          <w:lang w:eastAsia="bg-BG"/>
        </w:rPr>
        <w:t>Ключовите елементи на проекта включват разработка на алгоритми за обработка на изображения, които да разпознават линии и маркери в различни условия на осветление и околна среда. Освен това, се изисква интегриране на механични и електронни системи за движение и управление, които да осигурят точното следване на линията.</w:t>
      </w:r>
    </w:p>
    <w:p w:rsidR="008D5444" w:rsidRPr="008D5444" w:rsidRDefault="008D5444" w:rsidP="008D54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D5444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Предполагаемите приложения на робота за следене на линия варират от автоматизиран транспортен състав за товарене и разтоварване на складове, до селскостопански роботи за сеене и обработка на почви, както и автономни роботи за изпълнение на индустриални задачи в производствени обекти.</w:t>
      </w:r>
    </w:p>
    <w:p w:rsidR="008D5444" w:rsidRPr="008D5444" w:rsidRDefault="008D5444" w:rsidP="008D54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D5444">
        <w:rPr>
          <w:rFonts w:ascii="Times New Roman" w:eastAsia="Times New Roman" w:hAnsi="Times New Roman" w:cs="Times New Roman"/>
          <w:sz w:val="24"/>
          <w:szCs w:val="24"/>
          <w:lang w:eastAsia="bg-BG"/>
        </w:rPr>
        <w:t>За успешното изпълнение на проекта е необходимо сътрудничество между инженери, програмисти и специалисти в областта на роботиката и изкуствения интелект. Това ще осигури успешното му внедряване в различни сфери на индустрията и земеделието.</w:t>
      </w:r>
    </w:p>
    <w:p w:rsidR="008D5444" w:rsidRPr="00A40188" w:rsidRDefault="008D5444" w:rsidP="008D5444">
      <w:pPr>
        <w:pStyle w:val="NormalWeb"/>
        <w:rPr>
          <w:b/>
          <w:sz w:val="52"/>
          <w:szCs w:val="52"/>
        </w:rPr>
      </w:pPr>
      <w:r w:rsidRPr="00A40188">
        <w:rPr>
          <w:b/>
          <w:sz w:val="52"/>
          <w:szCs w:val="52"/>
        </w:rPr>
        <w:lastRenderedPageBreak/>
        <w:t>Блокова схема:</w:t>
      </w:r>
    </w:p>
    <w:p w:rsidR="00FF38ED" w:rsidRPr="00A40188" w:rsidRDefault="00FF38ED" w:rsidP="00FF38ED">
      <w:pPr>
        <w:pStyle w:val="NormalWeb"/>
      </w:pPr>
      <w:r w:rsidRPr="00A4018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5797661" cy="3228975"/>
            <wp:effectExtent l="0" t="0" r="0" b="0"/>
            <wp:wrapNone/>
            <wp:docPr id="3" name="Picture 3" descr="C:\Users\elizabet.radeva\AppData\Local\Packages\Microsoft.Windows.Photos_8wekyb3d8bbwe\TempState\ShareServiceTempFolder\Екранна снимка 2024-04-14 1022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zabet.radeva\AppData\Local\Packages\Microsoft.Windows.Photos_8wekyb3d8bbwe\TempState\ShareServiceTempFolder\Екранна снимка 2024-04-14 10224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661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444" w:rsidRPr="00A40188" w:rsidRDefault="008D5444" w:rsidP="008D5444">
      <w:pPr>
        <w:pStyle w:val="NormalWeb"/>
        <w:rPr>
          <w:b/>
          <w:sz w:val="52"/>
          <w:szCs w:val="52"/>
        </w:rPr>
      </w:pPr>
    </w:p>
    <w:p w:rsidR="008D5444" w:rsidRPr="00A40188" w:rsidRDefault="008D5444" w:rsidP="008D5444">
      <w:pPr>
        <w:pStyle w:val="NormalWeb"/>
        <w:rPr>
          <w:b/>
          <w:sz w:val="52"/>
          <w:szCs w:val="52"/>
        </w:rPr>
      </w:pPr>
    </w:p>
    <w:p w:rsidR="008D5444" w:rsidRPr="00A40188" w:rsidRDefault="008D5444" w:rsidP="008D5444">
      <w:pPr>
        <w:pStyle w:val="NormalWeb"/>
        <w:rPr>
          <w:b/>
          <w:sz w:val="52"/>
          <w:szCs w:val="52"/>
        </w:rPr>
      </w:pPr>
    </w:p>
    <w:p w:rsidR="008D5444" w:rsidRPr="00A40188" w:rsidRDefault="008D5444" w:rsidP="008D5444">
      <w:pPr>
        <w:pStyle w:val="NormalWeb"/>
        <w:rPr>
          <w:b/>
          <w:sz w:val="52"/>
          <w:szCs w:val="52"/>
        </w:rPr>
      </w:pPr>
    </w:p>
    <w:p w:rsidR="008D5444" w:rsidRPr="00A40188" w:rsidRDefault="008D5444" w:rsidP="008D5444">
      <w:pPr>
        <w:pStyle w:val="NormalWeb"/>
        <w:rPr>
          <w:b/>
          <w:sz w:val="52"/>
          <w:szCs w:val="52"/>
        </w:rPr>
      </w:pPr>
    </w:p>
    <w:p w:rsidR="00FF38ED" w:rsidRPr="00A40188" w:rsidRDefault="00FF38ED" w:rsidP="008D5444">
      <w:pPr>
        <w:pStyle w:val="NormalWeb"/>
        <w:rPr>
          <w:b/>
          <w:sz w:val="52"/>
          <w:szCs w:val="52"/>
        </w:rPr>
      </w:pPr>
    </w:p>
    <w:p w:rsidR="008D5444" w:rsidRPr="00A40188" w:rsidRDefault="00A40188" w:rsidP="008D5444">
      <w:pPr>
        <w:pStyle w:val="NormalWeb"/>
        <w:rPr>
          <w:sz w:val="52"/>
          <w:szCs w:val="52"/>
        </w:rPr>
      </w:pPr>
      <w:r w:rsidRPr="00A4018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5332730" cy="3895725"/>
            <wp:effectExtent l="0" t="0" r="1270" b="9525"/>
            <wp:wrapNone/>
            <wp:docPr id="1" name="Picture 1" descr="C:\Users\elizabet.radeva\AppData\Local\Packages\Microsoft.Windows.Photos_8wekyb3d8bbwe\TempState\ShareServiceTempFolder\Екранна снимка 2024-04-14 1024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zabet.radeva\AppData\Local\Packages\Microsoft.Windows.Photos_8wekyb3d8bbwe\TempState\ShareServiceTempFolder\Екранна снимка 2024-04-14 10244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444" w:rsidRPr="00A40188">
        <w:rPr>
          <w:b/>
          <w:sz w:val="52"/>
          <w:szCs w:val="52"/>
        </w:rPr>
        <w:t>Електрическа схема:</w:t>
      </w:r>
    </w:p>
    <w:p w:rsidR="008D5444" w:rsidRPr="00A40188" w:rsidRDefault="008D5444" w:rsidP="008D5444">
      <w:pPr>
        <w:tabs>
          <w:tab w:val="left" w:pos="2205"/>
        </w:tabs>
        <w:ind w:left="360"/>
        <w:rPr>
          <w:rFonts w:ascii="Times New Roman" w:hAnsi="Times New Roman" w:cs="Times New Roman"/>
          <w:b/>
          <w:sz w:val="52"/>
          <w:szCs w:val="52"/>
        </w:rPr>
      </w:pPr>
    </w:p>
    <w:p w:rsidR="008D5444" w:rsidRPr="008D5444" w:rsidRDefault="008D5444" w:rsidP="008D54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  <w:r w:rsidRPr="008D5444"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  <w:t>Top of Form</w:t>
      </w:r>
    </w:p>
    <w:p w:rsidR="008D5444" w:rsidRPr="00A40188" w:rsidRDefault="008D5444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4F2BAC" w:rsidRPr="00A40188" w:rsidRDefault="004F2BAC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353E6A" w:rsidRPr="00A40188" w:rsidRDefault="00353E6A" w:rsidP="00353E6A">
      <w:pPr>
        <w:tabs>
          <w:tab w:val="left" w:pos="2205"/>
        </w:tabs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353E6A" w:rsidRPr="00A40188" w:rsidRDefault="00353E6A" w:rsidP="00353E6A">
      <w:pPr>
        <w:tabs>
          <w:tab w:val="left" w:pos="2205"/>
        </w:tabs>
        <w:ind w:left="142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A40188">
        <w:rPr>
          <w:rFonts w:ascii="Times New Roman" w:hAnsi="Times New Roman" w:cs="Times New Roman"/>
          <w:b/>
          <w:sz w:val="52"/>
          <w:szCs w:val="52"/>
        </w:rPr>
        <w:t>Списък съставни части</w:t>
      </w:r>
      <w:r w:rsidR="008131C8" w:rsidRPr="00A40188">
        <w:rPr>
          <w:rFonts w:ascii="Times New Roman" w:hAnsi="Times New Roman" w:cs="Times New Roman"/>
          <w:b/>
          <w:sz w:val="52"/>
          <w:szCs w:val="52"/>
          <w:lang w:val="en-US"/>
        </w:rPr>
        <w:t>:</w:t>
      </w:r>
      <w:r w:rsidRPr="00A40188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353E6A" w:rsidRPr="00A40188" w:rsidRDefault="00353E6A" w:rsidP="00353E6A">
      <w:pPr>
        <w:tabs>
          <w:tab w:val="left" w:pos="2205"/>
        </w:tabs>
        <w:ind w:left="142"/>
        <w:rPr>
          <w:rFonts w:ascii="Times New Roman" w:hAnsi="Times New Roman" w:cs="Times New Roman"/>
          <w:b/>
          <w:sz w:val="36"/>
          <w:szCs w:val="36"/>
        </w:rPr>
      </w:pPr>
      <w:r w:rsidRPr="00A40188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142875</wp:posOffset>
            </wp:positionV>
            <wp:extent cx="6274514" cy="7705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14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F38ED" w:rsidRPr="00A40188" w:rsidRDefault="00FF38ED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8131C8" w:rsidRPr="00A40188" w:rsidRDefault="008131C8" w:rsidP="004F2BAC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A40188" w:rsidRPr="00A40188" w:rsidRDefault="008131C8" w:rsidP="00A40188">
      <w:pPr>
        <w:tabs>
          <w:tab w:val="left" w:pos="2205"/>
        </w:tabs>
        <w:rPr>
          <w:rFonts w:ascii="Times New Roman" w:hAnsi="Times New Roman" w:cs="Times New Roman"/>
          <w:b/>
          <w:sz w:val="52"/>
          <w:szCs w:val="52"/>
        </w:rPr>
      </w:pPr>
      <w:r w:rsidRPr="00A40188">
        <w:rPr>
          <w:rFonts w:ascii="Times New Roman" w:hAnsi="Times New Roman" w:cs="Times New Roman"/>
          <w:b/>
          <w:sz w:val="52"/>
          <w:szCs w:val="52"/>
        </w:rPr>
        <w:lastRenderedPageBreak/>
        <w:t>Сорс код – описание на функционалността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>int neg = 0;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>int pos = 0;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>void setup()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>{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pinMode(A3, INPUT);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pinMode(A2, INPUT);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pinMode(5, OUTPUT);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pinMode(2, OUTPUT);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>}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>void loop()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>{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neg = analogRead(A3);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pos = analogRead(A2);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if (pos &gt; neg) {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  digitalWrite(5, HIGH);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  digitalWrite(2, LOW);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} else {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  digitalWrite(5, LOW);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  digitalWrite(2, HIGH);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}</w:t>
      </w:r>
    </w:p>
    <w:p w:rsidR="00A40188" w:rsidRP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 xml:space="preserve">  delay(10); // Delay a little bit to improve simulation performance</w:t>
      </w:r>
    </w:p>
    <w:p w:rsidR="008131C8" w:rsidRDefault="00A40188" w:rsidP="00A40188">
      <w:pPr>
        <w:tabs>
          <w:tab w:val="left" w:pos="2205"/>
        </w:tabs>
        <w:rPr>
          <w:b/>
          <w:sz w:val="24"/>
          <w:szCs w:val="24"/>
        </w:rPr>
      </w:pPr>
      <w:r w:rsidRPr="00A40188">
        <w:rPr>
          <w:b/>
          <w:sz w:val="24"/>
          <w:szCs w:val="24"/>
        </w:rPr>
        <w:t>}</w:t>
      </w:r>
    </w:p>
    <w:p w:rsid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</w:p>
    <w:p w:rsid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</w:p>
    <w:p w:rsidR="00A40188" w:rsidRDefault="00A40188" w:rsidP="00A40188">
      <w:pPr>
        <w:tabs>
          <w:tab w:val="left" w:pos="2205"/>
        </w:tabs>
        <w:rPr>
          <w:b/>
          <w:sz w:val="24"/>
          <w:szCs w:val="24"/>
        </w:rPr>
      </w:pPr>
    </w:p>
    <w:p w:rsidR="00A40188" w:rsidRPr="00A40188" w:rsidRDefault="00A40188" w:rsidP="00A40188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A40188" w:rsidRPr="00A40188" w:rsidRDefault="00A40188" w:rsidP="00A40188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A40188" w:rsidRPr="00A40188" w:rsidRDefault="00A40188" w:rsidP="00A40188">
      <w:pPr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A40188" w:rsidRPr="00A40188" w:rsidRDefault="00A40188" w:rsidP="00A40188">
      <w:pPr>
        <w:tabs>
          <w:tab w:val="left" w:pos="2205"/>
        </w:tabs>
        <w:rPr>
          <w:rFonts w:ascii="Times New Roman" w:hAnsi="Times New Roman" w:cs="Times New Roman"/>
          <w:b/>
          <w:sz w:val="52"/>
          <w:szCs w:val="52"/>
        </w:rPr>
      </w:pPr>
      <w:r w:rsidRPr="00A40188">
        <w:rPr>
          <w:rFonts w:ascii="Times New Roman" w:hAnsi="Times New Roman" w:cs="Times New Roman"/>
          <w:b/>
          <w:sz w:val="52"/>
          <w:szCs w:val="52"/>
        </w:rPr>
        <w:t>Заключение</w:t>
      </w:r>
      <w:r w:rsidRPr="00A40188">
        <w:rPr>
          <w:rFonts w:ascii="Times New Roman" w:hAnsi="Times New Roman" w:cs="Times New Roman"/>
          <w:b/>
          <w:sz w:val="52"/>
          <w:szCs w:val="52"/>
        </w:rPr>
        <w:t>:</w:t>
      </w:r>
    </w:p>
    <w:p w:rsidR="00A40188" w:rsidRPr="00A40188" w:rsidRDefault="00A40188" w:rsidP="00A401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A40188">
        <w:rPr>
          <w:color w:val="0D0D0D"/>
        </w:rPr>
        <w:t>В заключение, проектът за разработка на робот за следене на линия представлява важна стъпка в напредъка на автоматизацията и оптимизацията на различни индустриални и селскостопански процеси. Чрез използването на високотехнологични сензори, алгоритми за обработка на данни и системи за управление, този робот има потенциал да увеличи ефективността, точността и производителността в множество приложения.</w:t>
      </w:r>
    </w:p>
    <w:p w:rsidR="00A40188" w:rsidRPr="00A40188" w:rsidRDefault="00A40188" w:rsidP="00A401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A40188">
        <w:rPr>
          <w:color w:val="0D0D0D"/>
        </w:rPr>
        <w:t>Разработването на подобен робот изисква мултидисциплинарен подход и сътрудничество между специалисти от различни области, включително инженери, програмисти и специалисти в областта на роботиката. Също така, успешното внедряване на проекта изисква изпитване и оптимизация на системата в реални условия на работа, както и непрекъснато подобряване на алгоритмите и функционалността му.</w:t>
      </w:r>
    </w:p>
    <w:p w:rsidR="00A40188" w:rsidRDefault="00A40188" w:rsidP="00A401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0D0D0D"/>
        </w:rPr>
      </w:pPr>
      <w:r w:rsidRPr="00A40188">
        <w:rPr>
          <w:color w:val="0D0D0D"/>
        </w:rPr>
        <w:t>В крайна сметка, роботът за следене на линия представлява иновативно и перспективно решение за автоматизация на процесите в различни отрасли, което може да допринесе за повишаване на конкурентоспособността и ефективността на предприятията и земеделските стопани.</w:t>
      </w:r>
    </w:p>
    <w:p w:rsidR="00A40188" w:rsidRDefault="00A40188" w:rsidP="00A401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0D0D0D"/>
        </w:rPr>
      </w:pPr>
    </w:p>
    <w:p w:rsidR="00A40188" w:rsidRDefault="00A40188" w:rsidP="00A401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0D0D0D"/>
        </w:rPr>
      </w:pPr>
      <w:r>
        <w:rPr>
          <w:color w:val="0D0D0D"/>
        </w:rPr>
        <w:t xml:space="preserve">Симулация от проекта може да намерите </w:t>
      </w:r>
      <w:hyperlink r:id="rId11" w:history="1">
        <w:r w:rsidRPr="00A40188">
          <w:rPr>
            <w:rStyle w:val="Hyperlink"/>
          </w:rPr>
          <w:t>тук</w:t>
        </w:r>
      </w:hyperlink>
      <w:r>
        <w:rPr>
          <w:color w:val="0D0D0D"/>
        </w:rPr>
        <w:t>.</w:t>
      </w:r>
    </w:p>
    <w:p w:rsidR="00A40188" w:rsidRPr="00A40188" w:rsidRDefault="00A40188" w:rsidP="00A401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0D0D0D"/>
        </w:rPr>
      </w:pPr>
    </w:p>
    <w:p w:rsidR="00A40188" w:rsidRPr="00A40188" w:rsidRDefault="00A40188" w:rsidP="00A40188">
      <w:pPr>
        <w:tabs>
          <w:tab w:val="left" w:pos="2205"/>
        </w:tabs>
        <w:rPr>
          <w:rFonts w:ascii="Times New Roman" w:hAnsi="Times New Roman" w:cs="Times New Roman"/>
          <w:b/>
          <w:sz w:val="52"/>
          <w:szCs w:val="52"/>
        </w:rPr>
      </w:pPr>
    </w:p>
    <w:p w:rsidR="00A40188" w:rsidRPr="00A40188" w:rsidRDefault="00A40188" w:rsidP="00A40188">
      <w:pPr>
        <w:tabs>
          <w:tab w:val="left" w:pos="2205"/>
        </w:tabs>
        <w:rPr>
          <w:b/>
          <w:sz w:val="52"/>
          <w:szCs w:val="52"/>
        </w:rPr>
      </w:pPr>
      <w:bookmarkStart w:id="0" w:name="_GoBack"/>
      <w:bookmarkEnd w:id="0"/>
    </w:p>
    <w:sectPr w:rsidR="00A40188" w:rsidRPr="00A40188" w:rsidSect="004F2BA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AEA" w:rsidRDefault="00A42AEA" w:rsidP="00FF38ED">
      <w:pPr>
        <w:spacing w:after="0" w:line="240" w:lineRule="auto"/>
      </w:pPr>
      <w:r>
        <w:separator/>
      </w:r>
    </w:p>
  </w:endnote>
  <w:endnote w:type="continuationSeparator" w:id="0">
    <w:p w:rsidR="00A42AEA" w:rsidRDefault="00A42AEA" w:rsidP="00FF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AEA" w:rsidRDefault="00A42AEA" w:rsidP="00FF38ED">
      <w:pPr>
        <w:spacing w:after="0" w:line="240" w:lineRule="auto"/>
      </w:pPr>
      <w:r>
        <w:separator/>
      </w:r>
    </w:p>
  </w:footnote>
  <w:footnote w:type="continuationSeparator" w:id="0">
    <w:p w:rsidR="00A42AEA" w:rsidRDefault="00A42AEA" w:rsidP="00FF3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90C"/>
    <w:multiLevelType w:val="hybridMultilevel"/>
    <w:tmpl w:val="F0E2C26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D1CBA"/>
    <w:multiLevelType w:val="hybridMultilevel"/>
    <w:tmpl w:val="F0E2C264"/>
    <w:lvl w:ilvl="0" w:tplc="0402000F">
      <w:start w:val="1"/>
      <w:numFmt w:val="decimal"/>
      <w:lvlText w:val="%1.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E9E196A"/>
    <w:multiLevelType w:val="hybridMultilevel"/>
    <w:tmpl w:val="F0E2C2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36EC0"/>
    <w:multiLevelType w:val="hybridMultilevel"/>
    <w:tmpl w:val="F0E2C2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2F1D"/>
    <w:multiLevelType w:val="hybridMultilevel"/>
    <w:tmpl w:val="F0E2C2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AC"/>
    <w:rsid w:val="00353E6A"/>
    <w:rsid w:val="004F2BAC"/>
    <w:rsid w:val="008131C8"/>
    <w:rsid w:val="008D5444"/>
    <w:rsid w:val="00A40188"/>
    <w:rsid w:val="00A42AEA"/>
    <w:rsid w:val="00F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16F5"/>
  <w15:chartTrackingRefBased/>
  <w15:docId w15:val="{D1FFF823-C01A-444A-8208-E63C9055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5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54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5444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FF3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8ED"/>
  </w:style>
  <w:style w:type="paragraph" w:styleId="Footer">
    <w:name w:val="footer"/>
    <w:basedOn w:val="Normal"/>
    <w:link w:val="FooterChar"/>
    <w:uiPriority w:val="99"/>
    <w:unhideWhenUsed/>
    <w:rsid w:val="00FF3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8ED"/>
  </w:style>
  <w:style w:type="character" w:styleId="Hyperlink">
    <w:name w:val="Hyperlink"/>
    <w:basedOn w:val="DefaultParagraphFont"/>
    <w:uiPriority w:val="99"/>
    <w:unhideWhenUsed/>
    <w:rsid w:val="00A40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962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64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50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8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810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37996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332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178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395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007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569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675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4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398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3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777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485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48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75786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653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081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045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8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60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465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gjXhLJlm2IG-detska-igrachka/editel?sharecode=gwqJxV0o-TGpbajlPqKKSwFekz-fcTz3Vxm7uk9iF7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6A87A-1577-4CD8-9391-E62A5325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Елизабет Радева</dc:creator>
  <cp:keywords/>
  <dc:description/>
  <cp:lastModifiedBy>Елизабет Радева</cp:lastModifiedBy>
  <cp:revision>1</cp:revision>
  <dcterms:created xsi:type="dcterms:W3CDTF">2024-04-20T07:23:00Z</dcterms:created>
  <dcterms:modified xsi:type="dcterms:W3CDTF">2024-04-20T09:06:00Z</dcterms:modified>
</cp:coreProperties>
</file>