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E6E83D" w14:textId="77777777" w:rsidR="00C83791" w:rsidRPr="003F17C2" w:rsidRDefault="00C83791" w:rsidP="00C83791">
      <w:pPr>
        <w:rPr>
          <w:rFonts w:asciiTheme="majorBidi" w:hAnsiTheme="majorBidi" w:cstheme="majorBidi"/>
          <w:color w:val="000000" w:themeColor="text1"/>
        </w:rPr>
      </w:pPr>
    </w:p>
    <w:p w14:paraId="5D6856EE" w14:textId="77777777" w:rsidR="00C83791" w:rsidRPr="003F17C2" w:rsidRDefault="00C83791" w:rsidP="00C83791">
      <w:pPr>
        <w:rPr>
          <w:rFonts w:asciiTheme="majorBidi" w:hAnsiTheme="majorBidi" w:cstheme="majorBidi"/>
          <w:color w:val="000000" w:themeColor="text1"/>
        </w:rPr>
      </w:pPr>
    </w:p>
    <w:p w14:paraId="06DBE273" w14:textId="77777777" w:rsidR="00C83791" w:rsidRPr="003F17C2" w:rsidRDefault="00C83791" w:rsidP="00C83791">
      <w:pPr>
        <w:rPr>
          <w:rFonts w:asciiTheme="majorBidi" w:hAnsiTheme="majorBidi" w:cstheme="majorBidi"/>
          <w:color w:val="000000" w:themeColor="text1"/>
        </w:rPr>
      </w:pPr>
    </w:p>
    <w:p w14:paraId="3C8AFE2A" w14:textId="77777777" w:rsidR="00C83791" w:rsidRPr="003F17C2" w:rsidRDefault="00C83791" w:rsidP="00C83791">
      <w:pPr>
        <w:rPr>
          <w:rFonts w:asciiTheme="majorBidi" w:hAnsiTheme="majorBidi" w:cstheme="majorBidi"/>
          <w:color w:val="000000" w:themeColor="text1"/>
        </w:rPr>
      </w:pPr>
    </w:p>
    <w:p w14:paraId="3B45676D" w14:textId="77777777" w:rsidR="00C83791" w:rsidRPr="003F17C2" w:rsidRDefault="00C83791" w:rsidP="00C83791">
      <w:pPr>
        <w:rPr>
          <w:rFonts w:asciiTheme="majorBidi" w:hAnsiTheme="majorBidi" w:cstheme="majorBidi"/>
          <w:color w:val="000000" w:themeColor="text1"/>
        </w:rPr>
      </w:pPr>
    </w:p>
    <w:p w14:paraId="709D9617" w14:textId="77777777" w:rsidR="00C83791" w:rsidRPr="003F17C2" w:rsidRDefault="00C83791" w:rsidP="00C83791">
      <w:pPr>
        <w:rPr>
          <w:rFonts w:asciiTheme="majorBidi" w:hAnsiTheme="majorBidi" w:cstheme="majorBidi"/>
          <w:color w:val="000000" w:themeColor="text1"/>
        </w:rPr>
      </w:pPr>
    </w:p>
    <w:p w14:paraId="6893D3DC" w14:textId="77777777" w:rsidR="00C83791" w:rsidRPr="003F17C2" w:rsidRDefault="00C83791" w:rsidP="00C83791">
      <w:pPr>
        <w:rPr>
          <w:rFonts w:asciiTheme="majorBidi" w:hAnsiTheme="majorBidi" w:cstheme="majorBidi"/>
          <w:color w:val="000000" w:themeColor="text1"/>
        </w:rPr>
      </w:pPr>
    </w:p>
    <w:p w14:paraId="0A338128" w14:textId="77777777" w:rsidR="00C83791" w:rsidRPr="003F17C2" w:rsidRDefault="00C83791" w:rsidP="00C83791">
      <w:pPr>
        <w:rPr>
          <w:rFonts w:asciiTheme="majorBidi" w:hAnsiTheme="majorBidi" w:cstheme="majorBidi"/>
          <w:color w:val="000000" w:themeColor="text1"/>
        </w:rPr>
      </w:pPr>
    </w:p>
    <w:p w14:paraId="74EE9406" w14:textId="77777777" w:rsidR="00C83791" w:rsidRPr="003F17C2" w:rsidRDefault="00C83791" w:rsidP="00C83791">
      <w:pPr>
        <w:rPr>
          <w:rFonts w:asciiTheme="majorBidi" w:hAnsiTheme="majorBidi" w:cstheme="majorBidi"/>
          <w:color w:val="000000" w:themeColor="text1"/>
        </w:rPr>
      </w:pPr>
    </w:p>
    <w:p w14:paraId="7FB1A8BB" w14:textId="77777777" w:rsidR="00C83791" w:rsidRPr="003F17C2" w:rsidRDefault="00C83791" w:rsidP="00C83791">
      <w:pPr>
        <w:rPr>
          <w:rFonts w:asciiTheme="majorBidi" w:hAnsiTheme="majorBidi" w:cstheme="majorBidi"/>
          <w:color w:val="000000" w:themeColor="text1"/>
        </w:rPr>
      </w:pPr>
    </w:p>
    <w:p w14:paraId="5DA30631" w14:textId="29ECB744" w:rsidR="00C83791" w:rsidRDefault="00F31327" w:rsidP="00C83791">
      <w:pPr>
        <w:jc w:val="center"/>
        <w:rPr>
          <w:rFonts w:asciiTheme="majorBidi" w:hAnsiTheme="majorBidi" w:cstheme="majorBidi"/>
        </w:rPr>
      </w:pPr>
      <w:r>
        <w:rPr>
          <w:rFonts w:asciiTheme="majorBidi" w:hAnsiTheme="majorBidi" w:cstheme="majorBidi"/>
        </w:rPr>
        <w:t>SUITABILITY OF DEEP LEARNING ARCHITECTURES FOR FACIAL RECOGNITION</w:t>
      </w:r>
    </w:p>
    <w:p w14:paraId="5231742B" w14:textId="77777777" w:rsidR="00C83791" w:rsidRPr="003F17C2" w:rsidRDefault="00C83791" w:rsidP="00C83791">
      <w:pPr>
        <w:rPr>
          <w:rFonts w:asciiTheme="majorBidi" w:hAnsiTheme="majorBidi" w:cstheme="majorBidi"/>
          <w:color w:val="000000" w:themeColor="text1"/>
        </w:rPr>
      </w:pPr>
    </w:p>
    <w:p w14:paraId="4E4284D0" w14:textId="77777777" w:rsidR="00C83791" w:rsidRPr="003F17C2" w:rsidRDefault="00C83791" w:rsidP="00C83791">
      <w:pPr>
        <w:rPr>
          <w:rFonts w:asciiTheme="majorBidi" w:hAnsiTheme="majorBidi" w:cstheme="majorBidi"/>
          <w:color w:val="000000" w:themeColor="text1"/>
        </w:rPr>
      </w:pPr>
    </w:p>
    <w:p w14:paraId="68EE0EAE" w14:textId="77777777" w:rsidR="00C83791" w:rsidRPr="003F17C2" w:rsidRDefault="00C83791" w:rsidP="00C83791">
      <w:pPr>
        <w:rPr>
          <w:rFonts w:asciiTheme="majorBidi" w:hAnsiTheme="majorBidi" w:cstheme="majorBidi"/>
          <w:color w:val="000000" w:themeColor="text1"/>
        </w:rPr>
      </w:pPr>
    </w:p>
    <w:p w14:paraId="0FB6115D" w14:textId="77777777" w:rsidR="00C83791" w:rsidRPr="003F17C2" w:rsidRDefault="00C83791" w:rsidP="00C83791">
      <w:pPr>
        <w:rPr>
          <w:rFonts w:asciiTheme="majorBidi" w:hAnsiTheme="majorBidi" w:cstheme="majorBidi"/>
          <w:color w:val="000000" w:themeColor="text1"/>
        </w:rPr>
      </w:pPr>
    </w:p>
    <w:p w14:paraId="56C4E2B1" w14:textId="77777777" w:rsidR="00C83791" w:rsidRPr="003F17C2" w:rsidRDefault="00C83791" w:rsidP="00C83791">
      <w:pPr>
        <w:rPr>
          <w:rFonts w:asciiTheme="majorBidi" w:hAnsiTheme="majorBidi" w:cstheme="majorBidi"/>
          <w:color w:val="000000" w:themeColor="text1"/>
        </w:rPr>
      </w:pPr>
    </w:p>
    <w:p w14:paraId="5A398C32" w14:textId="77777777" w:rsidR="00C83791" w:rsidRPr="003F17C2" w:rsidRDefault="00C83791" w:rsidP="00C83791">
      <w:pPr>
        <w:rPr>
          <w:rFonts w:asciiTheme="majorBidi" w:hAnsiTheme="majorBidi" w:cstheme="majorBidi"/>
          <w:color w:val="000000" w:themeColor="text1"/>
        </w:rPr>
      </w:pPr>
    </w:p>
    <w:p w14:paraId="6CC44994" w14:textId="77777777" w:rsidR="00C83791" w:rsidRPr="003F17C2" w:rsidRDefault="00C83791" w:rsidP="00C83791">
      <w:pPr>
        <w:rPr>
          <w:rFonts w:asciiTheme="majorBidi" w:hAnsiTheme="majorBidi" w:cstheme="majorBidi"/>
          <w:color w:val="000000" w:themeColor="text1"/>
        </w:rPr>
      </w:pPr>
    </w:p>
    <w:p w14:paraId="4147B6CA" w14:textId="77777777" w:rsidR="00C83791" w:rsidRPr="003F17C2" w:rsidRDefault="00C83791" w:rsidP="00C83791">
      <w:pPr>
        <w:rPr>
          <w:rFonts w:asciiTheme="majorBidi" w:hAnsiTheme="majorBidi" w:cstheme="majorBidi"/>
          <w:color w:val="000000" w:themeColor="text1"/>
        </w:rPr>
      </w:pPr>
    </w:p>
    <w:p w14:paraId="773C3F51" w14:textId="77777777" w:rsidR="00C83791" w:rsidRPr="003F17C2" w:rsidRDefault="00C83791" w:rsidP="00C83791">
      <w:pPr>
        <w:rPr>
          <w:rFonts w:asciiTheme="majorBidi" w:hAnsiTheme="majorBidi" w:cstheme="majorBidi"/>
          <w:color w:val="000000" w:themeColor="text1"/>
        </w:rPr>
      </w:pPr>
    </w:p>
    <w:p w14:paraId="5D5601C2" w14:textId="77777777" w:rsidR="00C83791" w:rsidRPr="003F17C2" w:rsidRDefault="00C83791" w:rsidP="00C83791">
      <w:pPr>
        <w:rPr>
          <w:rFonts w:asciiTheme="majorBidi" w:hAnsiTheme="majorBidi" w:cstheme="majorBidi"/>
          <w:color w:val="000000" w:themeColor="text1"/>
        </w:rPr>
      </w:pPr>
    </w:p>
    <w:p w14:paraId="478E48B7" w14:textId="77777777" w:rsidR="00C83791" w:rsidRPr="003F17C2" w:rsidRDefault="00C83791" w:rsidP="00C83791">
      <w:pPr>
        <w:rPr>
          <w:rFonts w:asciiTheme="majorBidi" w:hAnsiTheme="majorBidi" w:cstheme="majorBidi"/>
          <w:color w:val="000000" w:themeColor="text1"/>
        </w:rPr>
      </w:pPr>
    </w:p>
    <w:p w14:paraId="38887B22" w14:textId="77777777" w:rsidR="00C83791" w:rsidRPr="003F17C2" w:rsidRDefault="00C83791" w:rsidP="00C83791">
      <w:pPr>
        <w:rPr>
          <w:rFonts w:asciiTheme="majorBidi" w:hAnsiTheme="majorBidi" w:cstheme="majorBidi"/>
          <w:color w:val="000000" w:themeColor="text1"/>
        </w:rPr>
      </w:pPr>
    </w:p>
    <w:p w14:paraId="66E89B58" w14:textId="77777777" w:rsidR="00C83791" w:rsidRPr="003F17C2" w:rsidRDefault="00C83791" w:rsidP="00C83791">
      <w:pPr>
        <w:jc w:val="center"/>
        <w:rPr>
          <w:rFonts w:asciiTheme="majorBidi" w:hAnsiTheme="majorBidi" w:cstheme="majorBidi"/>
          <w:color w:val="000000" w:themeColor="text1"/>
        </w:rPr>
      </w:pPr>
      <w:r w:rsidRPr="003F17C2">
        <w:rPr>
          <w:rFonts w:asciiTheme="majorBidi" w:hAnsiTheme="majorBidi" w:cstheme="majorBidi"/>
          <w:color w:val="000000" w:themeColor="text1"/>
        </w:rPr>
        <w:t>Betzalel Moskowitz</w:t>
      </w:r>
    </w:p>
    <w:p w14:paraId="049C7090" w14:textId="77777777" w:rsidR="00C83791" w:rsidRPr="003F17C2" w:rsidRDefault="00C83791" w:rsidP="00C83791">
      <w:pPr>
        <w:jc w:val="center"/>
        <w:rPr>
          <w:rFonts w:asciiTheme="majorBidi" w:hAnsiTheme="majorBidi" w:cstheme="majorBidi"/>
          <w:color w:val="000000" w:themeColor="text1"/>
        </w:rPr>
      </w:pPr>
      <w:r w:rsidRPr="003F17C2">
        <w:rPr>
          <w:rFonts w:asciiTheme="majorBidi" w:hAnsiTheme="majorBidi" w:cstheme="majorBidi"/>
          <w:color w:val="000000" w:themeColor="text1"/>
        </w:rPr>
        <w:t>MSDS4</w:t>
      </w:r>
      <w:r>
        <w:rPr>
          <w:rFonts w:asciiTheme="majorBidi" w:hAnsiTheme="majorBidi" w:cstheme="majorBidi"/>
          <w:color w:val="000000" w:themeColor="text1"/>
        </w:rPr>
        <w:t>58</w:t>
      </w:r>
      <w:r w:rsidRPr="003F17C2">
        <w:rPr>
          <w:rFonts w:asciiTheme="majorBidi" w:hAnsiTheme="majorBidi" w:cstheme="majorBidi"/>
          <w:color w:val="000000" w:themeColor="text1"/>
        </w:rPr>
        <w:t xml:space="preserve">-DL: </w:t>
      </w:r>
      <w:r>
        <w:rPr>
          <w:rFonts w:asciiTheme="majorBidi" w:hAnsiTheme="majorBidi" w:cstheme="majorBidi"/>
          <w:color w:val="000000" w:themeColor="text1"/>
        </w:rPr>
        <w:t>Artificial Intelligence and Deep Learning</w:t>
      </w:r>
    </w:p>
    <w:p w14:paraId="009705E1" w14:textId="361CFA3F" w:rsidR="00C83791" w:rsidRPr="003F17C2" w:rsidRDefault="00C83791" w:rsidP="00C83791">
      <w:pPr>
        <w:jc w:val="center"/>
        <w:rPr>
          <w:rFonts w:asciiTheme="majorBidi" w:hAnsiTheme="majorBidi" w:cstheme="majorBidi"/>
          <w:color w:val="000000" w:themeColor="text1"/>
        </w:rPr>
      </w:pPr>
      <w:r>
        <w:rPr>
          <w:rFonts w:asciiTheme="majorBidi" w:hAnsiTheme="majorBidi" w:cstheme="majorBidi"/>
          <w:color w:val="000000" w:themeColor="text1"/>
        </w:rPr>
        <w:t xml:space="preserve">July </w:t>
      </w:r>
      <w:r w:rsidR="00646CDE">
        <w:rPr>
          <w:rFonts w:asciiTheme="majorBidi" w:hAnsiTheme="majorBidi" w:cstheme="majorBidi"/>
          <w:color w:val="000000" w:themeColor="text1"/>
        </w:rPr>
        <w:t>23</w:t>
      </w:r>
      <w:r>
        <w:rPr>
          <w:rFonts w:asciiTheme="majorBidi" w:hAnsiTheme="majorBidi" w:cstheme="majorBidi"/>
          <w:color w:val="000000" w:themeColor="text1"/>
        </w:rPr>
        <w:t>, 2023</w:t>
      </w:r>
    </w:p>
    <w:p w14:paraId="3CC939BE" w14:textId="77777777" w:rsidR="00C83791" w:rsidRPr="003F17C2" w:rsidRDefault="00C83791" w:rsidP="00C83791">
      <w:pPr>
        <w:rPr>
          <w:rFonts w:asciiTheme="majorBidi" w:hAnsiTheme="majorBidi" w:cstheme="majorBidi"/>
          <w:color w:val="000000" w:themeColor="text1"/>
        </w:rPr>
      </w:pPr>
    </w:p>
    <w:p w14:paraId="0EB8FFED" w14:textId="77777777" w:rsidR="00C83791" w:rsidRPr="003F17C2" w:rsidRDefault="00C83791" w:rsidP="00C83791">
      <w:pPr>
        <w:rPr>
          <w:rFonts w:asciiTheme="majorBidi" w:hAnsiTheme="majorBidi" w:cstheme="majorBidi"/>
          <w:color w:val="000000" w:themeColor="text1"/>
        </w:rPr>
      </w:pPr>
    </w:p>
    <w:p w14:paraId="6A3ED421" w14:textId="77777777" w:rsidR="00C83791" w:rsidRPr="003F17C2" w:rsidRDefault="00C83791" w:rsidP="00C83791">
      <w:pPr>
        <w:rPr>
          <w:rFonts w:asciiTheme="majorBidi" w:hAnsiTheme="majorBidi" w:cstheme="majorBidi"/>
          <w:color w:val="000000" w:themeColor="text1"/>
        </w:rPr>
      </w:pPr>
    </w:p>
    <w:p w14:paraId="075CD633" w14:textId="77777777" w:rsidR="00C83791" w:rsidRPr="003F17C2" w:rsidRDefault="00C83791" w:rsidP="00C83791">
      <w:pPr>
        <w:rPr>
          <w:rFonts w:asciiTheme="majorBidi" w:hAnsiTheme="majorBidi" w:cstheme="majorBidi"/>
          <w:color w:val="000000" w:themeColor="text1"/>
        </w:rPr>
      </w:pPr>
    </w:p>
    <w:p w14:paraId="0F921EB3" w14:textId="77777777" w:rsidR="00C83791" w:rsidRPr="003F17C2" w:rsidRDefault="00C83791" w:rsidP="00C83791">
      <w:pPr>
        <w:rPr>
          <w:rFonts w:asciiTheme="majorBidi" w:hAnsiTheme="majorBidi" w:cstheme="majorBidi"/>
          <w:color w:val="000000" w:themeColor="text1"/>
        </w:rPr>
      </w:pPr>
    </w:p>
    <w:p w14:paraId="73B06708" w14:textId="77777777" w:rsidR="00C83791" w:rsidRPr="003F17C2" w:rsidRDefault="00C83791" w:rsidP="00C83791">
      <w:pPr>
        <w:rPr>
          <w:rFonts w:asciiTheme="majorBidi" w:hAnsiTheme="majorBidi" w:cstheme="majorBidi"/>
          <w:color w:val="000000" w:themeColor="text1"/>
        </w:rPr>
      </w:pPr>
    </w:p>
    <w:p w14:paraId="516D8BFA" w14:textId="77777777" w:rsidR="00C83791" w:rsidRPr="003F17C2" w:rsidRDefault="00C83791" w:rsidP="00C83791">
      <w:pPr>
        <w:rPr>
          <w:rFonts w:asciiTheme="majorBidi" w:hAnsiTheme="majorBidi" w:cstheme="majorBidi"/>
          <w:color w:val="000000" w:themeColor="text1"/>
        </w:rPr>
      </w:pPr>
    </w:p>
    <w:p w14:paraId="729FC936" w14:textId="77777777" w:rsidR="00C83791" w:rsidRPr="003F17C2" w:rsidRDefault="00C83791" w:rsidP="00C83791">
      <w:pPr>
        <w:rPr>
          <w:rFonts w:asciiTheme="majorBidi" w:hAnsiTheme="majorBidi" w:cstheme="majorBidi"/>
          <w:color w:val="000000" w:themeColor="text1"/>
        </w:rPr>
      </w:pPr>
    </w:p>
    <w:p w14:paraId="76F7232F" w14:textId="77777777" w:rsidR="00C83791" w:rsidRPr="003F17C2" w:rsidRDefault="00C83791" w:rsidP="00C83791">
      <w:pPr>
        <w:rPr>
          <w:rFonts w:asciiTheme="majorBidi" w:hAnsiTheme="majorBidi" w:cstheme="majorBidi"/>
          <w:color w:val="000000" w:themeColor="text1"/>
        </w:rPr>
      </w:pPr>
    </w:p>
    <w:p w14:paraId="020DCAF9" w14:textId="77777777" w:rsidR="00C83791" w:rsidRPr="003F17C2" w:rsidRDefault="00C83791" w:rsidP="00C83791">
      <w:pPr>
        <w:rPr>
          <w:rFonts w:asciiTheme="majorBidi" w:hAnsiTheme="majorBidi" w:cstheme="majorBidi"/>
          <w:color w:val="000000" w:themeColor="text1"/>
        </w:rPr>
      </w:pPr>
    </w:p>
    <w:p w14:paraId="66306089" w14:textId="77777777" w:rsidR="00C83791" w:rsidRPr="003F17C2" w:rsidRDefault="00C83791" w:rsidP="00C83791">
      <w:pPr>
        <w:rPr>
          <w:rFonts w:asciiTheme="majorBidi" w:hAnsiTheme="majorBidi" w:cstheme="majorBidi"/>
          <w:color w:val="000000" w:themeColor="text1"/>
        </w:rPr>
      </w:pPr>
    </w:p>
    <w:p w14:paraId="68F45CCF" w14:textId="77777777" w:rsidR="00C83791" w:rsidRPr="003F17C2" w:rsidRDefault="00C83791" w:rsidP="00C83791">
      <w:pPr>
        <w:rPr>
          <w:rFonts w:asciiTheme="majorBidi" w:hAnsiTheme="majorBidi" w:cstheme="majorBidi"/>
          <w:color w:val="000000" w:themeColor="text1"/>
        </w:rPr>
      </w:pPr>
    </w:p>
    <w:p w14:paraId="01995768" w14:textId="77777777" w:rsidR="00C83791" w:rsidRPr="003F17C2" w:rsidRDefault="00C83791" w:rsidP="00C83791">
      <w:pPr>
        <w:rPr>
          <w:rFonts w:asciiTheme="majorBidi" w:hAnsiTheme="majorBidi" w:cstheme="majorBidi"/>
          <w:color w:val="000000" w:themeColor="text1"/>
        </w:rPr>
      </w:pPr>
    </w:p>
    <w:p w14:paraId="72BADAF7" w14:textId="77777777" w:rsidR="00C83791" w:rsidRPr="003F17C2" w:rsidRDefault="00C83791" w:rsidP="00C83791">
      <w:pPr>
        <w:rPr>
          <w:rFonts w:asciiTheme="majorBidi" w:hAnsiTheme="majorBidi" w:cstheme="majorBidi"/>
          <w:color w:val="000000" w:themeColor="text1"/>
        </w:rPr>
      </w:pPr>
    </w:p>
    <w:p w14:paraId="056F19B1" w14:textId="77777777" w:rsidR="00C83791" w:rsidRPr="003F17C2" w:rsidRDefault="00C83791" w:rsidP="00C83791">
      <w:pPr>
        <w:rPr>
          <w:rFonts w:asciiTheme="majorBidi" w:hAnsiTheme="majorBidi" w:cstheme="majorBidi"/>
          <w:color w:val="000000" w:themeColor="text1"/>
        </w:rPr>
      </w:pPr>
    </w:p>
    <w:p w14:paraId="12393FCB" w14:textId="77777777" w:rsidR="00C83791" w:rsidRPr="003F17C2" w:rsidRDefault="00C83791" w:rsidP="00C83791">
      <w:pPr>
        <w:rPr>
          <w:rFonts w:asciiTheme="majorBidi" w:hAnsiTheme="majorBidi" w:cstheme="majorBidi"/>
          <w:color w:val="000000" w:themeColor="text1"/>
        </w:rPr>
      </w:pPr>
    </w:p>
    <w:p w14:paraId="395113D5" w14:textId="77777777" w:rsidR="00C83791" w:rsidRPr="003F17C2" w:rsidRDefault="00C83791" w:rsidP="00C83791">
      <w:pPr>
        <w:rPr>
          <w:rFonts w:asciiTheme="majorBidi" w:hAnsiTheme="majorBidi" w:cstheme="majorBidi"/>
          <w:color w:val="000000" w:themeColor="text1"/>
        </w:rPr>
      </w:pPr>
    </w:p>
    <w:p w14:paraId="767297FC" w14:textId="77777777" w:rsidR="00C83791" w:rsidRPr="003F17C2" w:rsidRDefault="00C83791" w:rsidP="00C83791">
      <w:pPr>
        <w:rPr>
          <w:rFonts w:asciiTheme="majorBidi" w:hAnsiTheme="majorBidi" w:cstheme="majorBidi"/>
          <w:color w:val="000000" w:themeColor="text1"/>
        </w:rPr>
      </w:pPr>
    </w:p>
    <w:p w14:paraId="68E16154" w14:textId="77777777" w:rsidR="00C83791" w:rsidRDefault="00C83791">
      <w:pPr>
        <w:rPr>
          <w:rFonts w:asciiTheme="majorBidi" w:hAnsiTheme="majorBidi" w:cstheme="majorBidi"/>
          <w:b/>
          <w:bCs/>
        </w:rPr>
      </w:pPr>
      <w:r>
        <w:rPr>
          <w:rFonts w:asciiTheme="majorBidi" w:hAnsiTheme="majorBidi" w:cstheme="majorBidi"/>
          <w:b/>
          <w:bCs/>
        </w:rPr>
        <w:br w:type="page"/>
      </w:r>
    </w:p>
    <w:p w14:paraId="1DBDACE6" w14:textId="20228F55" w:rsidR="004459E9" w:rsidRDefault="004459E9" w:rsidP="004A060A">
      <w:pPr>
        <w:rPr>
          <w:rFonts w:asciiTheme="majorBidi" w:hAnsiTheme="majorBidi" w:cstheme="majorBidi"/>
          <w:b/>
          <w:bCs/>
        </w:rPr>
      </w:pPr>
      <w:r w:rsidRPr="004459E9">
        <w:rPr>
          <w:rFonts w:asciiTheme="majorBidi" w:hAnsiTheme="majorBidi" w:cstheme="majorBidi"/>
          <w:b/>
          <w:bCs/>
        </w:rPr>
        <w:lastRenderedPageBreak/>
        <w:t>Abstract</w:t>
      </w:r>
    </w:p>
    <w:p w14:paraId="112E21F3" w14:textId="0A074604" w:rsidR="008B656A" w:rsidRDefault="008B656A">
      <w:pPr>
        <w:rPr>
          <w:rFonts w:asciiTheme="majorBidi" w:hAnsiTheme="majorBidi" w:cstheme="majorBidi"/>
        </w:rPr>
      </w:pPr>
    </w:p>
    <w:p w14:paraId="60166CB4" w14:textId="1B108F34" w:rsidR="004A060A" w:rsidRPr="00A85A6D" w:rsidRDefault="00961FC3" w:rsidP="00E822E3">
      <w:pPr>
        <w:rPr>
          <w:rFonts w:asciiTheme="majorBidi" w:hAnsiTheme="majorBidi" w:cstheme="majorBidi"/>
        </w:rPr>
      </w:pPr>
      <w:r>
        <w:rPr>
          <w:rFonts w:asciiTheme="majorBidi" w:hAnsiTheme="majorBidi" w:cstheme="majorBidi"/>
        </w:rPr>
        <w:t xml:space="preserve">Facial recognition software </w:t>
      </w:r>
      <w:r w:rsidR="00DD0156">
        <w:rPr>
          <w:rFonts w:asciiTheme="majorBidi" w:hAnsiTheme="majorBidi" w:cstheme="majorBidi"/>
        </w:rPr>
        <w:t>provides</w:t>
      </w:r>
      <w:r>
        <w:rPr>
          <w:rFonts w:asciiTheme="majorBidi" w:hAnsiTheme="majorBidi" w:cstheme="majorBidi"/>
        </w:rPr>
        <w:t xml:space="preserve"> important added layers of security </w:t>
      </w:r>
      <w:r w:rsidR="00E822E3">
        <w:rPr>
          <w:rFonts w:asciiTheme="majorBidi" w:hAnsiTheme="majorBidi" w:cstheme="majorBidi"/>
        </w:rPr>
        <w:t xml:space="preserve">and </w:t>
      </w:r>
      <w:r w:rsidR="00DD0156">
        <w:rPr>
          <w:rFonts w:asciiTheme="majorBidi" w:hAnsiTheme="majorBidi" w:cstheme="majorBidi"/>
        </w:rPr>
        <w:t>makes</w:t>
      </w:r>
      <w:r w:rsidR="00E822E3">
        <w:rPr>
          <w:rFonts w:asciiTheme="majorBidi" w:hAnsiTheme="majorBidi" w:cstheme="majorBidi"/>
        </w:rPr>
        <w:t xml:space="preserve"> </w:t>
      </w:r>
      <w:r w:rsidR="00DD0156">
        <w:rPr>
          <w:rFonts w:asciiTheme="majorBidi" w:hAnsiTheme="majorBidi" w:cstheme="majorBidi"/>
        </w:rPr>
        <w:t xml:space="preserve">confirming </w:t>
      </w:r>
      <w:r w:rsidR="00E822E3">
        <w:rPr>
          <w:rFonts w:asciiTheme="majorBidi" w:hAnsiTheme="majorBidi" w:cstheme="majorBidi"/>
        </w:rPr>
        <w:t>identit</w:t>
      </w:r>
      <w:r w:rsidR="00DD0156">
        <w:rPr>
          <w:rFonts w:asciiTheme="majorBidi" w:hAnsiTheme="majorBidi" w:cstheme="majorBidi"/>
        </w:rPr>
        <w:t>ies</w:t>
      </w:r>
      <w:r w:rsidR="00E822E3">
        <w:rPr>
          <w:rFonts w:asciiTheme="majorBidi" w:hAnsiTheme="majorBidi" w:cstheme="majorBidi"/>
        </w:rPr>
        <w:t xml:space="preserve"> faster and more efficient. The technology has </w:t>
      </w:r>
      <w:r w:rsidR="00DD0156">
        <w:rPr>
          <w:rFonts w:asciiTheme="majorBidi" w:hAnsiTheme="majorBidi" w:cstheme="majorBidi"/>
        </w:rPr>
        <w:t>improved</w:t>
      </w:r>
      <w:r w:rsidR="00E822E3">
        <w:rPr>
          <w:rFonts w:asciiTheme="majorBidi" w:hAnsiTheme="majorBidi" w:cstheme="majorBidi"/>
        </w:rPr>
        <w:t xml:space="preserve"> due to advances in deep learning architecture</w:t>
      </w:r>
      <w:r w:rsidR="00DD0156">
        <w:rPr>
          <w:rFonts w:asciiTheme="majorBidi" w:hAnsiTheme="majorBidi" w:cstheme="majorBidi"/>
        </w:rPr>
        <w:t>s</w:t>
      </w:r>
      <w:r w:rsidR="00E822E3">
        <w:rPr>
          <w:rFonts w:asciiTheme="majorBidi" w:hAnsiTheme="majorBidi" w:cstheme="majorBidi"/>
        </w:rPr>
        <w:t xml:space="preserve"> and computing hardware that </w:t>
      </w:r>
      <w:r w:rsidR="00DD0156">
        <w:rPr>
          <w:rFonts w:asciiTheme="majorBidi" w:hAnsiTheme="majorBidi" w:cstheme="majorBidi"/>
        </w:rPr>
        <w:t xml:space="preserve">yields </w:t>
      </w:r>
      <w:r w:rsidR="00E822E3">
        <w:rPr>
          <w:rFonts w:asciiTheme="majorBidi" w:hAnsiTheme="majorBidi" w:cstheme="majorBidi"/>
        </w:rPr>
        <w:t xml:space="preserve">higher performance and faster training of facial recognition models. Through experimentation with different deep learning architectures and hyperparameter settings, this paper demonstrates the power of </w:t>
      </w:r>
      <w:r w:rsidR="00F17A7B">
        <w:rPr>
          <w:rFonts w:asciiTheme="majorBidi" w:hAnsiTheme="majorBidi" w:cstheme="majorBidi"/>
        </w:rPr>
        <w:t>convolutional neural network (</w:t>
      </w:r>
      <w:r w:rsidR="00E822E3">
        <w:rPr>
          <w:rFonts w:asciiTheme="majorBidi" w:hAnsiTheme="majorBidi" w:cstheme="majorBidi"/>
        </w:rPr>
        <w:t>CNN</w:t>
      </w:r>
      <w:r w:rsidR="00F17A7B">
        <w:rPr>
          <w:rFonts w:asciiTheme="majorBidi" w:hAnsiTheme="majorBidi" w:cstheme="majorBidi"/>
        </w:rPr>
        <w:t>)</w:t>
      </w:r>
      <w:r w:rsidR="00E822E3">
        <w:rPr>
          <w:rFonts w:asciiTheme="majorBidi" w:hAnsiTheme="majorBidi" w:cstheme="majorBidi"/>
        </w:rPr>
        <w:t xml:space="preserve"> architectures over ordinary fully connected layers in complex image processing tasks. Th</w:t>
      </w:r>
      <w:r w:rsidR="00F17A7B">
        <w:rPr>
          <w:rFonts w:asciiTheme="majorBidi" w:hAnsiTheme="majorBidi" w:cstheme="majorBidi"/>
        </w:rPr>
        <w:t xml:space="preserve">rough testing on a proxy-dataset (CIFAR-10), several CNN architectures are shown to yield a 60% improvement in test accuracy relative to fully connected deep neural network (DNN) </w:t>
      </w:r>
      <w:proofErr w:type="gramStart"/>
      <w:r w:rsidR="00F17A7B">
        <w:rPr>
          <w:rFonts w:asciiTheme="majorBidi" w:hAnsiTheme="majorBidi" w:cstheme="majorBidi"/>
        </w:rPr>
        <w:t>architectures</w:t>
      </w:r>
      <w:r w:rsidR="00DD0156">
        <w:rPr>
          <w:rFonts w:asciiTheme="majorBidi" w:hAnsiTheme="majorBidi" w:cstheme="majorBidi"/>
        </w:rPr>
        <w:t>, and</w:t>
      </w:r>
      <w:proofErr w:type="gramEnd"/>
      <w:r w:rsidR="00DD0156">
        <w:rPr>
          <w:rFonts w:asciiTheme="majorBidi" w:hAnsiTheme="majorBidi" w:cstheme="majorBidi"/>
        </w:rPr>
        <w:t xml:space="preserve"> has inspired many of the dominant </w:t>
      </w:r>
      <w:r w:rsidR="00BA6CD9">
        <w:rPr>
          <w:rFonts w:asciiTheme="majorBidi" w:hAnsiTheme="majorBidi" w:cstheme="majorBidi"/>
        </w:rPr>
        <w:t>facial recognition model architectures in use today.</w:t>
      </w:r>
    </w:p>
    <w:p w14:paraId="343DCFC4" w14:textId="42585B42" w:rsidR="004459E9" w:rsidRDefault="004459E9">
      <w:pPr>
        <w:rPr>
          <w:rFonts w:asciiTheme="majorBidi" w:hAnsiTheme="majorBidi" w:cstheme="majorBidi"/>
          <w:b/>
          <w:bCs/>
        </w:rPr>
      </w:pPr>
    </w:p>
    <w:p w14:paraId="3E78D26F" w14:textId="5DBBE72D" w:rsidR="00FA3B19" w:rsidRDefault="004459E9" w:rsidP="00FA3B19">
      <w:pPr>
        <w:rPr>
          <w:rFonts w:asciiTheme="majorBidi" w:hAnsiTheme="majorBidi" w:cstheme="majorBidi"/>
          <w:b/>
          <w:bCs/>
        </w:rPr>
      </w:pPr>
      <w:r w:rsidRPr="004459E9">
        <w:rPr>
          <w:rFonts w:asciiTheme="majorBidi" w:hAnsiTheme="majorBidi" w:cstheme="majorBidi"/>
          <w:b/>
          <w:bCs/>
        </w:rPr>
        <w:t>Introduction</w:t>
      </w:r>
    </w:p>
    <w:p w14:paraId="0CA08716" w14:textId="77777777" w:rsidR="00FA3B19" w:rsidRPr="004A060A" w:rsidRDefault="00FA3B19" w:rsidP="00FA3B19">
      <w:pPr>
        <w:rPr>
          <w:rFonts w:asciiTheme="majorBidi" w:hAnsiTheme="majorBidi" w:cstheme="majorBidi"/>
          <w:b/>
          <w:bCs/>
        </w:rPr>
      </w:pPr>
    </w:p>
    <w:p w14:paraId="4FF89710" w14:textId="7385628B" w:rsidR="005F3D10" w:rsidRPr="005151F1" w:rsidRDefault="00254710" w:rsidP="005151F1">
      <w:r>
        <w:rPr>
          <w:rFonts w:asciiTheme="majorBidi" w:hAnsiTheme="majorBidi" w:cstheme="majorBidi"/>
        </w:rPr>
        <w:t xml:space="preserve">The advent of </w:t>
      </w:r>
      <w:r w:rsidR="00FF3CFD">
        <w:rPr>
          <w:rFonts w:asciiTheme="majorBidi" w:hAnsiTheme="majorBidi" w:cstheme="majorBidi"/>
        </w:rPr>
        <w:t>facial</w:t>
      </w:r>
      <w:r>
        <w:rPr>
          <w:rFonts w:asciiTheme="majorBidi" w:hAnsiTheme="majorBidi" w:cstheme="majorBidi"/>
        </w:rPr>
        <w:t xml:space="preserve"> recognition</w:t>
      </w:r>
      <w:r w:rsidR="005D5BCF">
        <w:rPr>
          <w:rFonts w:asciiTheme="majorBidi" w:hAnsiTheme="majorBidi" w:cstheme="majorBidi"/>
        </w:rPr>
        <w:t xml:space="preserve"> (FR)</w:t>
      </w:r>
      <w:r>
        <w:rPr>
          <w:rFonts w:asciiTheme="majorBidi" w:hAnsiTheme="majorBidi" w:cstheme="majorBidi"/>
        </w:rPr>
        <w:t xml:space="preserve"> software has had profound impact </w:t>
      </w:r>
      <w:r w:rsidR="00FF3CFD">
        <w:rPr>
          <w:rFonts w:asciiTheme="majorBidi" w:hAnsiTheme="majorBidi" w:cstheme="majorBidi"/>
        </w:rPr>
        <w:t>in countless domains. Virtually all modern smartphones support the convenient capabilities of confirming identity to unlock the device, downloading app</w:t>
      </w:r>
      <w:r w:rsidR="00DD32CA">
        <w:rPr>
          <w:rFonts w:asciiTheme="majorBidi" w:hAnsiTheme="majorBidi" w:cstheme="majorBidi"/>
        </w:rPr>
        <w:t>s</w:t>
      </w:r>
      <w:r w:rsidR="00FF3CFD">
        <w:rPr>
          <w:rFonts w:asciiTheme="majorBidi" w:hAnsiTheme="majorBidi" w:cstheme="majorBidi"/>
        </w:rPr>
        <w:t>, or making payment</w:t>
      </w:r>
      <w:r w:rsidR="00DD32CA">
        <w:rPr>
          <w:rFonts w:asciiTheme="majorBidi" w:hAnsiTheme="majorBidi" w:cstheme="majorBidi"/>
        </w:rPr>
        <w:t>s</w:t>
      </w:r>
      <w:r w:rsidR="00FF3CFD">
        <w:rPr>
          <w:rFonts w:asciiTheme="majorBidi" w:hAnsiTheme="majorBidi" w:cstheme="majorBidi"/>
        </w:rPr>
        <w:t xml:space="preserve"> using virtual wallets. Airports use the technology to </w:t>
      </w:r>
      <w:r w:rsidR="00DD32CA">
        <w:rPr>
          <w:rFonts w:asciiTheme="majorBidi" w:hAnsiTheme="majorBidi" w:cstheme="majorBidi"/>
        </w:rPr>
        <w:t xml:space="preserve">verify identities at security checkpoints and customs and border control, allowing lines to move faster while requiring less human effort and obtaining higher accuracy. In a pilot study </w:t>
      </w:r>
      <w:r w:rsidR="005151F1">
        <w:t>(</w:t>
      </w:r>
      <w:r w:rsidR="005151F1">
        <w:rPr>
          <w:i/>
          <w:iCs/>
        </w:rPr>
        <w:t>Where is Facial Recognition Used?</w:t>
      </w:r>
      <w:r w:rsidR="005151F1">
        <w:t xml:space="preserve">) </w:t>
      </w:r>
      <w:r w:rsidR="00DD32CA">
        <w:rPr>
          <w:rFonts w:asciiTheme="majorBidi" w:hAnsiTheme="majorBidi" w:cstheme="majorBidi"/>
        </w:rPr>
        <w:t>the technology has reduced boarding times between 30-40%.</w:t>
      </w:r>
    </w:p>
    <w:p w14:paraId="04C7729B" w14:textId="72845409" w:rsidR="00DD32CA" w:rsidRDefault="00DD32CA">
      <w:pPr>
        <w:rPr>
          <w:rFonts w:asciiTheme="majorBidi" w:hAnsiTheme="majorBidi" w:cstheme="majorBidi"/>
        </w:rPr>
      </w:pPr>
    </w:p>
    <w:p w14:paraId="5998D228" w14:textId="1651091D" w:rsidR="00DD32CA" w:rsidRDefault="005D5BCF">
      <w:pPr>
        <w:rPr>
          <w:rFonts w:asciiTheme="majorBidi" w:hAnsiTheme="majorBidi" w:cstheme="majorBidi"/>
        </w:rPr>
      </w:pPr>
      <w:r>
        <w:rPr>
          <w:rFonts w:asciiTheme="majorBidi" w:hAnsiTheme="majorBidi" w:cstheme="majorBidi"/>
        </w:rPr>
        <w:t>FR</w:t>
      </w:r>
      <w:r w:rsidR="00DD32CA">
        <w:rPr>
          <w:rFonts w:asciiTheme="majorBidi" w:hAnsiTheme="majorBidi" w:cstheme="majorBidi"/>
        </w:rPr>
        <w:t xml:space="preserve"> software has been used extensively by casinos to assist security personnel in identifying banned in</w:t>
      </w:r>
      <w:r>
        <w:rPr>
          <w:rFonts w:asciiTheme="majorBidi" w:hAnsiTheme="majorBidi" w:cstheme="majorBidi"/>
        </w:rPr>
        <w:t xml:space="preserve">dividuals, single out high-value players to engage and build relationships </w:t>
      </w:r>
      <w:r w:rsidR="00DD0156">
        <w:rPr>
          <w:rFonts w:asciiTheme="majorBidi" w:hAnsiTheme="majorBidi" w:cstheme="majorBidi"/>
        </w:rPr>
        <w:t>with and</w:t>
      </w:r>
      <w:r>
        <w:rPr>
          <w:rFonts w:asciiTheme="majorBidi" w:hAnsiTheme="majorBidi" w:cstheme="majorBidi"/>
        </w:rPr>
        <w:t xml:space="preserve"> identifying self-excluded players to ensure that those players are rehabilitating properly </w:t>
      </w:r>
      <w:r w:rsidR="005151F1">
        <w:rPr>
          <w:rFonts w:asciiTheme="majorBidi" w:hAnsiTheme="majorBidi" w:cstheme="majorBidi"/>
        </w:rPr>
        <w:t>(</w:t>
      </w:r>
      <w:proofErr w:type="spellStart"/>
      <w:r w:rsidR="005151F1">
        <w:rPr>
          <w:rFonts w:asciiTheme="majorBidi" w:hAnsiTheme="majorBidi" w:cstheme="majorBidi"/>
        </w:rPr>
        <w:t>Swanger</w:t>
      </w:r>
      <w:proofErr w:type="spellEnd"/>
      <w:r w:rsidR="005151F1">
        <w:rPr>
          <w:rFonts w:asciiTheme="majorBidi" w:hAnsiTheme="majorBidi" w:cstheme="majorBidi"/>
        </w:rPr>
        <w:t>, 2021).</w:t>
      </w:r>
    </w:p>
    <w:p w14:paraId="30A2B2CE" w14:textId="6CB244A0" w:rsidR="005D5BCF" w:rsidRDefault="005D5BCF">
      <w:pPr>
        <w:rPr>
          <w:rFonts w:asciiTheme="majorBidi" w:hAnsiTheme="majorBidi" w:cstheme="majorBidi"/>
        </w:rPr>
      </w:pPr>
    </w:p>
    <w:p w14:paraId="0DFFAC62" w14:textId="5462E514" w:rsidR="005D5BCF" w:rsidRDefault="005D5BCF">
      <w:pPr>
        <w:rPr>
          <w:rFonts w:asciiTheme="majorBidi" w:hAnsiTheme="majorBidi" w:cstheme="majorBidi"/>
        </w:rPr>
      </w:pPr>
      <w:r>
        <w:rPr>
          <w:rFonts w:asciiTheme="majorBidi" w:hAnsiTheme="majorBidi" w:cstheme="majorBidi"/>
        </w:rPr>
        <w:t>The United States government has also benefitted immensely from FR software – the U.S. Department of State commands the largest FR system in the world – their database consists of data of ov</w:t>
      </w:r>
      <w:r w:rsidR="004076A2">
        <w:rPr>
          <w:rFonts w:asciiTheme="majorBidi" w:hAnsiTheme="majorBidi" w:cstheme="majorBidi"/>
        </w:rPr>
        <w:t>er 113 million American adults whose driver’s license photos serve as the data source (</w:t>
      </w:r>
      <w:r w:rsidR="005151F1">
        <w:rPr>
          <w:rFonts w:asciiTheme="majorBidi" w:hAnsiTheme="majorBidi" w:cstheme="majorBidi"/>
        </w:rPr>
        <w:t>Roberts, 2021</w:t>
      </w:r>
      <w:r w:rsidR="004076A2">
        <w:rPr>
          <w:rFonts w:asciiTheme="majorBidi" w:hAnsiTheme="majorBidi" w:cstheme="majorBidi"/>
        </w:rPr>
        <w:t>). The FBI makes use of this data to identify people in past images or security feeds that may provide them with additional information to assist in investigations (</w:t>
      </w:r>
      <w:r w:rsidR="00873D00">
        <w:rPr>
          <w:rFonts w:asciiTheme="majorBidi" w:hAnsiTheme="majorBidi" w:cstheme="majorBidi"/>
        </w:rPr>
        <w:t>Ritchie, 2016</w:t>
      </w:r>
      <w:r w:rsidR="004076A2">
        <w:rPr>
          <w:rFonts w:asciiTheme="majorBidi" w:hAnsiTheme="majorBidi" w:cstheme="majorBidi"/>
        </w:rPr>
        <w:t xml:space="preserve">). While efforts exist to implement regulations to quell concerns over surveillance and privacy, the </w:t>
      </w:r>
      <w:r w:rsidR="00A6393E">
        <w:rPr>
          <w:rFonts w:asciiTheme="majorBidi" w:hAnsiTheme="majorBidi" w:cstheme="majorBidi"/>
        </w:rPr>
        <w:t>business value and capabilities provided by FR software are undeniable, and FR software is here to stay.</w:t>
      </w:r>
    </w:p>
    <w:p w14:paraId="632C4C99" w14:textId="35836B24" w:rsidR="00A6393E" w:rsidRDefault="00A6393E">
      <w:pPr>
        <w:rPr>
          <w:rFonts w:asciiTheme="majorBidi" w:hAnsiTheme="majorBidi" w:cstheme="majorBidi"/>
        </w:rPr>
      </w:pPr>
    </w:p>
    <w:p w14:paraId="0DB20A97" w14:textId="5425F77C" w:rsidR="00A6393E" w:rsidRDefault="00A6393E" w:rsidP="009405AE">
      <w:pPr>
        <w:rPr>
          <w:rFonts w:asciiTheme="majorBidi" w:hAnsiTheme="majorBidi" w:cstheme="majorBidi"/>
        </w:rPr>
      </w:pPr>
      <w:r>
        <w:rPr>
          <w:rFonts w:asciiTheme="majorBidi" w:hAnsiTheme="majorBidi" w:cstheme="majorBidi"/>
        </w:rPr>
        <w:t xml:space="preserve">While facial recognition systems have been around since the 1960s, many of these systems required significant human involvement to manually identify the coordinates of specific facial features. These were used to calculate 20 facial features, which would be compared to distances in each image to calculate the differences between </w:t>
      </w:r>
      <w:r w:rsidR="00B04EE9">
        <w:rPr>
          <w:rFonts w:asciiTheme="majorBidi" w:hAnsiTheme="majorBidi" w:cstheme="majorBidi"/>
        </w:rPr>
        <w:t>the measurements</w:t>
      </w:r>
      <w:r>
        <w:rPr>
          <w:rFonts w:asciiTheme="majorBidi" w:hAnsiTheme="majorBidi" w:cstheme="majorBidi"/>
        </w:rPr>
        <w:t xml:space="preserve"> and return the most likely match </w:t>
      </w:r>
      <w:r w:rsidR="005E448D">
        <w:rPr>
          <w:rFonts w:asciiTheme="majorBidi" w:hAnsiTheme="majorBidi" w:cstheme="majorBidi"/>
        </w:rPr>
        <w:t>from a closed database.</w:t>
      </w:r>
      <w:r w:rsidR="00B04EE9">
        <w:rPr>
          <w:rFonts w:asciiTheme="majorBidi" w:hAnsiTheme="majorBidi" w:cstheme="majorBidi"/>
        </w:rPr>
        <w:t xml:space="preserve"> While often unreliable, this method was also highly inefficient</w:t>
      </w:r>
      <w:r w:rsidR="003225BF">
        <w:rPr>
          <w:rFonts w:asciiTheme="majorBidi" w:hAnsiTheme="majorBidi" w:cstheme="majorBidi"/>
        </w:rPr>
        <w:t xml:space="preserve"> –</w:t>
      </w:r>
      <w:r w:rsidR="00B04EE9">
        <w:rPr>
          <w:rFonts w:asciiTheme="majorBidi" w:hAnsiTheme="majorBidi" w:cstheme="majorBidi"/>
        </w:rPr>
        <w:t xml:space="preserve"> a human could only process 40 images per hour, so building databases of faces was time-consuming and expensive (</w:t>
      </w:r>
      <w:r w:rsidR="00B04EE9" w:rsidRPr="005E448D">
        <w:t>Nilsson</w:t>
      </w:r>
      <w:r w:rsidR="00B04EE9">
        <w:t xml:space="preserve"> 2009)</w:t>
      </w:r>
      <w:r w:rsidR="00B04EE9">
        <w:rPr>
          <w:rFonts w:asciiTheme="majorBidi" w:hAnsiTheme="majorBidi" w:cstheme="majorBidi"/>
        </w:rPr>
        <w:t xml:space="preserve">. </w:t>
      </w:r>
      <w:r w:rsidR="009405AE">
        <w:rPr>
          <w:rFonts w:asciiTheme="majorBidi" w:hAnsiTheme="majorBidi" w:cstheme="majorBidi"/>
        </w:rPr>
        <w:t xml:space="preserve">Takeo </w:t>
      </w:r>
      <w:proofErr w:type="spellStart"/>
      <w:r w:rsidR="009405AE">
        <w:rPr>
          <w:rFonts w:asciiTheme="majorBidi" w:hAnsiTheme="majorBidi" w:cstheme="majorBidi"/>
        </w:rPr>
        <w:t>Kanade</w:t>
      </w:r>
      <w:proofErr w:type="spellEnd"/>
      <w:r w:rsidR="009405AE">
        <w:rPr>
          <w:rFonts w:asciiTheme="majorBidi" w:hAnsiTheme="majorBidi" w:cstheme="majorBidi"/>
        </w:rPr>
        <w:t xml:space="preserve"> demonstrated a face-matching system in 1970 that located anatomical features without human intervention, but later tests showed that the system did not consistently identify facial features accurately </w:t>
      </w:r>
      <w:r w:rsidR="009405AE" w:rsidRPr="009405AE">
        <w:t xml:space="preserve">(Leeuw &amp; </w:t>
      </w:r>
      <w:proofErr w:type="spellStart"/>
      <w:r w:rsidR="009405AE" w:rsidRPr="009405AE">
        <w:t>Bergstra</w:t>
      </w:r>
      <w:proofErr w:type="spellEnd"/>
      <w:r w:rsidR="001D3759">
        <w:t>,</w:t>
      </w:r>
      <w:r w:rsidR="009405AE" w:rsidRPr="009405AE">
        <w:t xml:space="preserve"> 2007)</w:t>
      </w:r>
      <w:r w:rsidR="009405AE">
        <w:rPr>
          <w:rFonts w:asciiTheme="majorBidi" w:hAnsiTheme="majorBidi" w:cstheme="majorBidi"/>
        </w:rPr>
        <w:t>.</w:t>
      </w:r>
    </w:p>
    <w:p w14:paraId="10322DA1" w14:textId="700D24CB" w:rsidR="009405AE" w:rsidRDefault="009405AE" w:rsidP="009405AE">
      <w:pPr>
        <w:rPr>
          <w:rFonts w:asciiTheme="majorBidi" w:hAnsiTheme="majorBidi" w:cstheme="majorBidi"/>
        </w:rPr>
      </w:pPr>
    </w:p>
    <w:p w14:paraId="43497F80" w14:textId="1D2E39A0" w:rsidR="009405AE" w:rsidRDefault="009405AE" w:rsidP="009405AE">
      <w:pPr>
        <w:rPr>
          <w:rFonts w:asciiTheme="majorBidi" w:hAnsiTheme="majorBidi" w:cstheme="majorBidi"/>
        </w:rPr>
      </w:pPr>
      <w:r>
        <w:rPr>
          <w:rFonts w:asciiTheme="majorBidi" w:hAnsiTheme="majorBidi" w:cstheme="majorBidi"/>
        </w:rPr>
        <w:t xml:space="preserve">Thus, early work on facial recognition got off to a slow start since humans were </w:t>
      </w:r>
      <w:r w:rsidR="00A85161">
        <w:rPr>
          <w:rFonts w:asciiTheme="majorBidi" w:hAnsiTheme="majorBidi" w:cstheme="majorBidi"/>
        </w:rPr>
        <w:t xml:space="preserve">selecting </w:t>
      </w:r>
      <w:r>
        <w:rPr>
          <w:rFonts w:asciiTheme="majorBidi" w:hAnsiTheme="majorBidi" w:cstheme="majorBidi"/>
        </w:rPr>
        <w:t xml:space="preserve">features themselves. The process required </w:t>
      </w:r>
      <w:r w:rsidR="00A85161">
        <w:rPr>
          <w:rFonts w:asciiTheme="majorBidi" w:hAnsiTheme="majorBidi" w:cstheme="majorBidi"/>
        </w:rPr>
        <w:t>expensive and inefficient</w:t>
      </w:r>
      <w:r>
        <w:rPr>
          <w:rFonts w:asciiTheme="majorBidi" w:hAnsiTheme="majorBidi" w:cstheme="majorBidi"/>
        </w:rPr>
        <w:t xml:space="preserve"> manual labor or was automated in a fashion that yielded unreliable results.</w:t>
      </w:r>
      <w:r w:rsidR="00A85161">
        <w:rPr>
          <w:rFonts w:asciiTheme="majorBidi" w:hAnsiTheme="majorBidi" w:cstheme="majorBidi"/>
        </w:rPr>
        <w:t xml:space="preserve"> Datasets were thus restricted in either or both volume and quality. </w:t>
      </w:r>
    </w:p>
    <w:p w14:paraId="11655EB5" w14:textId="78EF0657" w:rsidR="00A85161" w:rsidRDefault="00A85161" w:rsidP="009405AE">
      <w:pPr>
        <w:rPr>
          <w:rFonts w:asciiTheme="majorBidi" w:hAnsiTheme="majorBidi" w:cstheme="majorBidi"/>
        </w:rPr>
      </w:pPr>
    </w:p>
    <w:p w14:paraId="04D3277A" w14:textId="7975E73E" w:rsidR="00A85161" w:rsidRDefault="00A85161" w:rsidP="009405AE">
      <w:pPr>
        <w:rPr>
          <w:rFonts w:asciiTheme="majorBidi" w:hAnsiTheme="majorBidi" w:cstheme="majorBidi"/>
        </w:rPr>
      </w:pPr>
      <w:r>
        <w:rPr>
          <w:rFonts w:asciiTheme="majorBidi" w:hAnsiTheme="majorBidi" w:cstheme="majorBidi"/>
        </w:rPr>
        <w:t xml:space="preserve">As time went by, the landscape became </w:t>
      </w:r>
      <w:r w:rsidR="00BF34C2">
        <w:rPr>
          <w:rFonts w:asciiTheme="majorBidi" w:hAnsiTheme="majorBidi" w:cstheme="majorBidi"/>
        </w:rPr>
        <w:t>ripe</w:t>
      </w:r>
      <w:r>
        <w:rPr>
          <w:rFonts w:asciiTheme="majorBidi" w:hAnsiTheme="majorBidi" w:cstheme="majorBidi"/>
        </w:rPr>
        <w:t xml:space="preserve"> for</w:t>
      </w:r>
      <w:r w:rsidR="00BF34C2">
        <w:rPr>
          <w:rFonts w:asciiTheme="majorBidi" w:hAnsiTheme="majorBidi" w:cstheme="majorBidi"/>
        </w:rPr>
        <w:t xml:space="preserve"> a</w:t>
      </w:r>
      <w:r>
        <w:rPr>
          <w:rFonts w:asciiTheme="majorBidi" w:hAnsiTheme="majorBidi" w:cstheme="majorBidi"/>
        </w:rPr>
        <w:t xml:space="preserve"> new technolog</w:t>
      </w:r>
      <w:r w:rsidR="00BF34C2">
        <w:rPr>
          <w:rFonts w:asciiTheme="majorBidi" w:hAnsiTheme="majorBidi" w:cstheme="majorBidi"/>
        </w:rPr>
        <w:t xml:space="preserve">y </w:t>
      </w:r>
      <w:r>
        <w:rPr>
          <w:rFonts w:asciiTheme="majorBidi" w:hAnsiTheme="majorBidi" w:cstheme="majorBidi"/>
        </w:rPr>
        <w:t>that allowed FR software to take off</w:t>
      </w:r>
      <w:r w:rsidR="00BF34C2">
        <w:rPr>
          <w:rFonts w:asciiTheme="majorBidi" w:hAnsiTheme="majorBidi" w:cstheme="majorBidi"/>
        </w:rPr>
        <w:t xml:space="preserve"> </w:t>
      </w:r>
      <w:r w:rsidR="00EC43D3">
        <w:rPr>
          <w:rFonts w:asciiTheme="majorBidi" w:hAnsiTheme="majorBidi" w:cstheme="majorBidi"/>
        </w:rPr>
        <w:t>–</w:t>
      </w:r>
      <w:r w:rsidR="00BF34C2">
        <w:rPr>
          <w:rFonts w:asciiTheme="majorBidi" w:hAnsiTheme="majorBidi" w:cstheme="majorBidi"/>
        </w:rPr>
        <w:t xml:space="preserve"> </w:t>
      </w:r>
      <w:r>
        <w:rPr>
          <w:rFonts w:asciiTheme="majorBidi" w:hAnsiTheme="majorBidi" w:cstheme="majorBidi"/>
        </w:rPr>
        <w:t xml:space="preserve">neural networks. With the internet providing access to a </w:t>
      </w:r>
      <w:r w:rsidR="00A56E7E">
        <w:rPr>
          <w:rFonts w:asciiTheme="majorBidi" w:hAnsiTheme="majorBidi" w:cstheme="majorBidi"/>
        </w:rPr>
        <w:t>sufficient quantity of</w:t>
      </w:r>
      <w:r>
        <w:rPr>
          <w:rFonts w:asciiTheme="majorBidi" w:hAnsiTheme="majorBidi" w:cstheme="majorBidi"/>
        </w:rPr>
        <w:t xml:space="preserve"> images to train on, improved hardware (GPUs and TPUs) for efficiently training neural networks, and advances in research on network architectures, </w:t>
      </w:r>
      <w:r w:rsidR="003225BF">
        <w:rPr>
          <w:rFonts w:asciiTheme="majorBidi" w:hAnsiTheme="majorBidi" w:cstheme="majorBidi"/>
        </w:rPr>
        <w:t xml:space="preserve">it was finally possible to use </w:t>
      </w:r>
      <w:r>
        <w:rPr>
          <w:rFonts w:asciiTheme="majorBidi" w:hAnsiTheme="majorBidi" w:cstheme="majorBidi"/>
        </w:rPr>
        <w:t>neural networks to build FR systems.</w:t>
      </w:r>
    </w:p>
    <w:p w14:paraId="7996F7E4" w14:textId="2FB0E98E" w:rsidR="00BF34C2" w:rsidRDefault="00BF34C2" w:rsidP="009405AE">
      <w:pPr>
        <w:rPr>
          <w:rFonts w:asciiTheme="majorBidi" w:hAnsiTheme="majorBidi" w:cstheme="majorBidi"/>
        </w:rPr>
      </w:pPr>
    </w:p>
    <w:p w14:paraId="30FCACA7" w14:textId="01D9C3A7" w:rsidR="00BF34C2" w:rsidRDefault="00BF34C2" w:rsidP="009405AE">
      <w:pPr>
        <w:rPr>
          <w:rFonts w:asciiTheme="majorBidi" w:hAnsiTheme="majorBidi" w:cstheme="majorBidi"/>
        </w:rPr>
      </w:pPr>
      <w:r>
        <w:rPr>
          <w:rFonts w:asciiTheme="majorBidi" w:hAnsiTheme="majorBidi" w:cstheme="majorBidi"/>
        </w:rPr>
        <w:t>Neural networks are advantageous in this setting in that the neural network is designed to learn</w:t>
      </w:r>
      <w:r w:rsidR="00C52BD9">
        <w:rPr>
          <w:rFonts w:asciiTheme="majorBidi" w:hAnsiTheme="majorBidi" w:cstheme="majorBidi"/>
        </w:rPr>
        <w:t xml:space="preserve"> </w:t>
      </w:r>
      <w:r>
        <w:rPr>
          <w:rFonts w:asciiTheme="majorBidi" w:hAnsiTheme="majorBidi" w:cstheme="majorBidi"/>
        </w:rPr>
        <w:t xml:space="preserve">features on its own, so there is no need to spend the time manually taking measurements of features to pass into the model. The idea is that </w:t>
      </w:r>
      <w:proofErr w:type="gramStart"/>
      <w:r w:rsidR="00EC43D3">
        <w:rPr>
          <w:rFonts w:asciiTheme="majorBidi" w:hAnsiTheme="majorBidi" w:cstheme="majorBidi"/>
        </w:rPr>
        <w:t>by</w:t>
      </w:r>
      <w:r w:rsidR="003225BF">
        <w:rPr>
          <w:rFonts w:asciiTheme="majorBidi" w:hAnsiTheme="majorBidi" w:cstheme="majorBidi"/>
        </w:rPr>
        <w:t xml:space="preserve"> </w:t>
      </w:r>
      <w:r w:rsidR="00EC43D3">
        <w:rPr>
          <w:rFonts w:asciiTheme="majorBidi" w:hAnsiTheme="majorBidi" w:cstheme="majorBidi"/>
        </w:rPr>
        <w:t>passing</w:t>
      </w:r>
      <w:proofErr w:type="gramEnd"/>
      <w:r>
        <w:rPr>
          <w:rFonts w:asciiTheme="majorBidi" w:hAnsiTheme="majorBidi" w:cstheme="majorBidi"/>
        </w:rPr>
        <w:t xml:space="preserve"> images of people and their labels (in this case their identities) into a neural network, you can train the model such that it will learn the important features to discriminate between the people in the dataset.</w:t>
      </w:r>
    </w:p>
    <w:p w14:paraId="0B53FAA4" w14:textId="2FC32F16" w:rsidR="00EC43D3" w:rsidRDefault="00EC43D3" w:rsidP="009405AE">
      <w:pPr>
        <w:rPr>
          <w:rFonts w:asciiTheme="majorBidi" w:hAnsiTheme="majorBidi" w:cstheme="majorBidi"/>
        </w:rPr>
      </w:pPr>
    </w:p>
    <w:p w14:paraId="6DF219BC" w14:textId="6EBEAD4F" w:rsidR="00EC43D3" w:rsidRDefault="00EC43D3" w:rsidP="009405AE">
      <w:pPr>
        <w:rPr>
          <w:rFonts w:asciiTheme="majorBidi" w:hAnsiTheme="majorBidi" w:cstheme="majorBidi"/>
        </w:rPr>
      </w:pPr>
      <w:r>
        <w:rPr>
          <w:rFonts w:asciiTheme="majorBidi" w:hAnsiTheme="majorBidi" w:cstheme="majorBidi"/>
        </w:rPr>
        <w:t xml:space="preserve">Most modern FR systems in use today were built using neural networks. </w:t>
      </w:r>
      <w:proofErr w:type="spellStart"/>
      <w:r>
        <w:rPr>
          <w:rFonts w:asciiTheme="majorBidi" w:hAnsiTheme="majorBidi" w:cstheme="majorBidi"/>
        </w:rPr>
        <w:t>FaceNet</w:t>
      </w:r>
      <w:proofErr w:type="spellEnd"/>
      <w:r>
        <w:rPr>
          <w:rFonts w:asciiTheme="majorBidi" w:hAnsiTheme="majorBidi" w:cstheme="majorBidi"/>
        </w:rPr>
        <w:t xml:space="preserve">, a model developed by researchers at Google, used a convolutional neural network (CNN) to obtain an accuracy score </w:t>
      </w:r>
      <w:r w:rsidR="003225BF">
        <w:rPr>
          <w:rFonts w:asciiTheme="majorBidi" w:hAnsiTheme="majorBidi" w:cstheme="majorBidi"/>
        </w:rPr>
        <w:t xml:space="preserve">of </w:t>
      </w:r>
      <w:r>
        <w:rPr>
          <w:rFonts w:asciiTheme="majorBidi" w:hAnsiTheme="majorBidi" w:cstheme="majorBidi"/>
        </w:rPr>
        <w:t>99.63%, at the time a new record (</w:t>
      </w:r>
      <w:proofErr w:type="spellStart"/>
      <w:r w:rsidR="001D3759">
        <w:rPr>
          <w:rFonts w:asciiTheme="majorBidi" w:hAnsiTheme="majorBidi" w:cstheme="majorBidi"/>
        </w:rPr>
        <w:t>Schroff</w:t>
      </w:r>
      <w:proofErr w:type="spellEnd"/>
      <w:r w:rsidR="001D3759">
        <w:rPr>
          <w:rFonts w:asciiTheme="majorBidi" w:hAnsiTheme="majorBidi" w:cstheme="majorBidi"/>
        </w:rPr>
        <w:t xml:space="preserve"> et al., 2015). </w:t>
      </w:r>
    </w:p>
    <w:p w14:paraId="6AC754F7" w14:textId="7C136C22" w:rsidR="00BF34C2" w:rsidRDefault="00BF34C2" w:rsidP="009405AE">
      <w:pPr>
        <w:rPr>
          <w:rFonts w:asciiTheme="majorBidi" w:hAnsiTheme="majorBidi" w:cstheme="majorBidi"/>
        </w:rPr>
      </w:pPr>
    </w:p>
    <w:p w14:paraId="75F76646" w14:textId="240B9468" w:rsidR="00E72C6C" w:rsidRDefault="00660A8E" w:rsidP="006C5E0A">
      <w:r>
        <w:rPr>
          <w:rFonts w:asciiTheme="majorBidi" w:hAnsiTheme="majorBidi" w:cstheme="majorBidi"/>
        </w:rPr>
        <w:t xml:space="preserve">While facial recognition </w:t>
      </w:r>
      <w:r w:rsidR="00A56E7E">
        <w:rPr>
          <w:rFonts w:asciiTheme="majorBidi" w:hAnsiTheme="majorBidi" w:cstheme="majorBidi"/>
        </w:rPr>
        <w:t xml:space="preserve">tasks are certainly </w:t>
      </w:r>
      <w:r>
        <w:rPr>
          <w:rFonts w:asciiTheme="majorBidi" w:hAnsiTheme="majorBidi" w:cstheme="majorBidi"/>
        </w:rPr>
        <w:t>more nuanced, it is not</w:t>
      </w:r>
      <w:r w:rsidR="00A56E7E">
        <w:rPr>
          <w:rFonts w:asciiTheme="majorBidi" w:hAnsiTheme="majorBidi" w:cstheme="majorBidi"/>
        </w:rPr>
        <w:t xml:space="preserve"> entirely</w:t>
      </w:r>
      <w:r>
        <w:rPr>
          <w:rFonts w:asciiTheme="majorBidi" w:hAnsiTheme="majorBidi" w:cstheme="majorBidi"/>
        </w:rPr>
        <w:t xml:space="preserve"> different from many other image recognition tasks where </w:t>
      </w:r>
      <w:r w:rsidR="00A56E7E">
        <w:rPr>
          <w:rFonts w:asciiTheme="majorBidi" w:hAnsiTheme="majorBidi" w:cstheme="majorBidi"/>
        </w:rPr>
        <w:t>the</w:t>
      </w:r>
      <w:r>
        <w:rPr>
          <w:rFonts w:asciiTheme="majorBidi" w:hAnsiTheme="majorBidi" w:cstheme="majorBidi"/>
        </w:rPr>
        <w:t xml:space="preserve"> task is to distinguish between input data belonging to one class versus another. In an FR task, one might need to distinguish between one face and all of the other faces. Similarly, in an image classification task, one might be tasked with distinguishing between an airplane and other </w:t>
      </w:r>
      <w:r w:rsidR="00A56E7E">
        <w:rPr>
          <w:rFonts w:asciiTheme="majorBidi" w:hAnsiTheme="majorBidi" w:cstheme="majorBidi"/>
        </w:rPr>
        <w:t>objects</w:t>
      </w:r>
      <w:r>
        <w:rPr>
          <w:rFonts w:asciiTheme="majorBidi" w:hAnsiTheme="majorBidi" w:cstheme="majorBidi"/>
        </w:rPr>
        <w:t>. Due to the conceptual similarities between FR and image recognition, this paper provides insights into important neural network architectures and topologies that perform well for more complex image recognition tasks. The paper will investigate these concepts through training models</w:t>
      </w:r>
      <w:r w:rsidR="00A56E7E">
        <w:rPr>
          <w:rFonts w:asciiTheme="majorBidi" w:hAnsiTheme="majorBidi" w:cstheme="majorBidi"/>
        </w:rPr>
        <w:t xml:space="preserve"> of different architectures and different hyperparameters</w:t>
      </w:r>
      <w:r>
        <w:rPr>
          <w:rFonts w:asciiTheme="majorBidi" w:hAnsiTheme="majorBidi" w:cstheme="majorBidi"/>
        </w:rPr>
        <w:t xml:space="preserve"> to </w:t>
      </w:r>
      <w:r w:rsidR="00A56E7E">
        <w:rPr>
          <w:rFonts w:asciiTheme="majorBidi" w:hAnsiTheme="majorBidi" w:cstheme="majorBidi"/>
        </w:rPr>
        <w:t xml:space="preserve">achieve strong performance on image classification </w:t>
      </w:r>
      <w:r w:rsidR="004E7DFD">
        <w:rPr>
          <w:rFonts w:asciiTheme="majorBidi" w:hAnsiTheme="majorBidi" w:cstheme="majorBidi"/>
        </w:rPr>
        <w:t>using the</w:t>
      </w:r>
      <w:r>
        <w:rPr>
          <w:rFonts w:asciiTheme="majorBidi" w:hAnsiTheme="majorBidi" w:cstheme="majorBidi"/>
        </w:rPr>
        <w:t xml:space="preserve"> CIFAR-10 dataset</w:t>
      </w:r>
      <w:r w:rsidR="0029786E">
        <w:rPr>
          <w:rFonts w:asciiTheme="majorBidi" w:hAnsiTheme="majorBidi" w:cstheme="majorBidi"/>
        </w:rPr>
        <w:t xml:space="preserve"> </w:t>
      </w:r>
      <w:r w:rsidR="0029786E">
        <w:t>(</w:t>
      </w:r>
      <w:proofErr w:type="spellStart"/>
      <w:r w:rsidR="0029786E">
        <w:t>Krizhevsky</w:t>
      </w:r>
      <w:proofErr w:type="spellEnd"/>
      <w:r w:rsidR="0029786E">
        <w:t>, 2009)</w:t>
      </w:r>
      <w:r>
        <w:rPr>
          <w:rFonts w:asciiTheme="majorBidi" w:hAnsiTheme="majorBidi" w:cstheme="majorBidi"/>
        </w:rPr>
        <w:t>.</w:t>
      </w:r>
    </w:p>
    <w:p w14:paraId="570A4A57" w14:textId="40D2CD2A" w:rsidR="004459E9" w:rsidRDefault="004459E9">
      <w:pPr>
        <w:rPr>
          <w:rFonts w:asciiTheme="majorBidi" w:hAnsiTheme="majorBidi" w:cstheme="majorBidi"/>
        </w:rPr>
      </w:pPr>
    </w:p>
    <w:p w14:paraId="5E97E754" w14:textId="1FC947E3" w:rsidR="004A060A" w:rsidRDefault="004459E9" w:rsidP="004A060A">
      <w:pPr>
        <w:rPr>
          <w:rFonts w:asciiTheme="majorBidi" w:hAnsiTheme="majorBidi" w:cstheme="majorBidi"/>
          <w:b/>
          <w:bCs/>
        </w:rPr>
      </w:pPr>
      <w:r>
        <w:rPr>
          <w:rFonts w:asciiTheme="majorBidi" w:hAnsiTheme="majorBidi" w:cstheme="majorBidi"/>
          <w:b/>
          <w:bCs/>
        </w:rPr>
        <w:t>Literature Review</w:t>
      </w:r>
    </w:p>
    <w:p w14:paraId="07D79753" w14:textId="77777777" w:rsidR="007F0F37" w:rsidRPr="004A060A" w:rsidRDefault="007F0F37" w:rsidP="004A060A">
      <w:pPr>
        <w:rPr>
          <w:rFonts w:asciiTheme="majorBidi" w:hAnsiTheme="majorBidi" w:cstheme="majorBidi"/>
          <w:b/>
          <w:bCs/>
        </w:rPr>
      </w:pPr>
    </w:p>
    <w:p w14:paraId="79DC4023" w14:textId="6861EF70" w:rsidR="00A76BF7" w:rsidRDefault="00DB1244" w:rsidP="00AC557C">
      <w:pPr>
        <w:rPr>
          <w:rFonts w:asciiTheme="majorBidi" w:hAnsiTheme="majorBidi" w:cstheme="majorBidi"/>
        </w:rPr>
      </w:pPr>
      <w:r>
        <w:rPr>
          <w:rFonts w:asciiTheme="majorBidi" w:hAnsiTheme="majorBidi" w:cstheme="majorBidi"/>
        </w:rPr>
        <w:t>Due to its large sample size, completeness, structured nature, and minimal preprocessing required, t</w:t>
      </w:r>
      <w:r w:rsidR="00CA2D14">
        <w:rPr>
          <w:rFonts w:asciiTheme="majorBidi" w:hAnsiTheme="majorBidi" w:cstheme="majorBidi"/>
        </w:rPr>
        <w:t xml:space="preserve">he </w:t>
      </w:r>
      <w:r w:rsidR="00C52BD9">
        <w:rPr>
          <w:rFonts w:asciiTheme="majorBidi" w:hAnsiTheme="majorBidi" w:cstheme="majorBidi"/>
        </w:rPr>
        <w:t>CIFAR-10</w:t>
      </w:r>
      <w:r w:rsidR="00CA2D14">
        <w:rPr>
          <w:rFonts w:asciiTheme="majorBidi" w:hAnsiTheme="majorBidi" w:cstheme="majorBidi"/>
        </w:rPr>
        <w:t xml:space="preserve"> dataset has </w:t>
      </w:r>
      <w:r>
        <w:rPr>
          <w:rFonts w:asciiTheme="majorBidi" w:hAnsiTheme="majorBidi" w:cstheme="majorBidi"/>
        </w:rPr>
        <w:t>been researched extensively throughout literature</w:t>
      </w:r>
      <w:r w:rsidR="003225BF">
        <w:rPr>
          <w:rFonts w:asciiTheme="majorBidi" w:hAnsiTheme="majorBidi" w:cstheme="majorBidi"/>
        </w:rPr>
        <w:t xml:space="preserve"> and serves as a common benchmark for image recognition models</w:t>
      </w:r>
      <w:r w:rsidR="00CA2D14">
        <w:rPr>
          <w:rFonts w:asciiTheme="majorBidi" w:hAnsiTheme="majorBidi" w:cstheme="majorBidi"/>
        </w:rPr>
        <w:t>.</w:t>
      </w:r>
      <w:r w:rsidR="007318B0">
        <w:rPr>
          <w:rFonts w:asciiTheme="majorBidi" w:hAnsiTheme="majorBidi" w:cstheme="majorBidi"/>
        </w:rPr>
        <w:t xml:space="preserve"> At the time of writing, </w:t>
      </w:r>
      <w:r w:rsidR="00C52BD9">
        <w:rPr>
          <w:rFonts w:asciiTheme="majorBidi" w:hAnsiTheme="majorBidi" w:cstheme="majorBidi"/>
        </w:rPr>
        <w:t>231</w:t>
      </w:r>
      <w:r w:rsidR="007318B0">
        <w:rPr>
          <w:rFonts w:asciiTheme="majorBidi" w:hAnsiTheme="majorBidi" w:cstheme="majorBidi"/>
        </w:rPr>
        <w:t xml:space="preserve"> teams have submitted their models to compete in Kaggle’s “</w:t>
      </w:r>
      <w:r w:rsidR="00C52BD9">
        <w:rPr>
          <w:rFonts w:asciiTheme="majorBidi" w:hAnsiTheme="majorBidi" w:cstheme="majorBidi"/>
        </w:rPr>
        <w:t>Object Recognition in Images</w:t>
      </w:r>
      <w:r w:rsidR="007318B0">
        <w:rPr>
          <w:rFonts w:asciiTheme="majorBidi" w:hAnsiTheme="majorBidi" w:cstheme="majorBidi"/>
        </w:rPr>
        <w:t xml:space="preserve">” competition, with the best submission </w:t>
      </w:r>
      <w:r w:rsidR="00C56E62">
        <w:rPr>
          <w:rFonts w:asciiTheme="majorBidi" w:hAnsiTheme="majorBidi" w:cstheme="majorBidi"/>
        </w:rPr>
        <w:t xml:space="preserve">achieving </w:t>
      </w:r>
      <w:r w:rsidR="00C52BD9">
        <w:rPr>
          <w:rFonts w:asciiTheme="majorBidi" w:hAnsiTheme="majorBidi" w:cstheme="majorBidi"/>
        </w:rPr>
        <w:t>95.53%</w:t>
      </w:r>
      <w:r w:rsidR="007318B0">
        <w:rPr>
          <w:rFonts w:asciiTheme="majorBidi" w:hAnsiTheme="majorBidi" w:cstheme="majorBidi"/>
        </w:rPr>
        <w:t xml:space="preserve"> accuracy on the test set (Kaggle). Papers with Code, a website </w:t>
      </w:r>
      <w:r w:rsidR="001A3271">
        <w:rPr>
          <w:rFonts w:asciiTheme="majorBidi" w:hAnsiTheme="majorBidi" w:cstheme="majorBidi"/>
        </w:rPr>
        <w:t xml:space="preserve">that tracks performance from different research papers on machine learning tasks, lists </w:t>
      </w:r>
      <w:r w:rsidR="00C35343">
        <w:rPr>
          <w:rFonts w:asciiTheme="majorBidi" w:hAnsiTheme="majorBidi" w:cstheme="majorBidi"/>
        </w:rPr>
        <w:t>over 200</w:t>
      </w:r>
      <w:r w:rsidR="001A3271">
        <w:rPr>
          <w:rFonts w:asciiTheme="majorBidi" w:hAnsiTheme="majorBidi" w:cstheme="majorBidi"/>
        </w:rPr>
        <w:t xml:space="preserve"> papers written on </w:t>
      </w:r>
      <w:r w:rsidR="00C35343">
        <w:rPr>
          <w:rFonts w:asciiTheme="majorBidi" w:hAnsiTheme="majorBidi" w:cstheme="majorBidi"/>
        </w:rPr>
        <w:t>CIFAR-10</w:t>
      </w:r>
      <w:r w:rsidR="001A3271">
        <w:rPr>
          <w:rFonts w:asciiTheme="majorBidi" w:hAnsiTheme="majorBidi" w:cstheme="majorBidi"/>
        </w:rPr>
        <w:t xml:space="preserve">’s classification task, with </w:t>
      </w:r>
      <w:r w:rsidR="00C35343">
        <w:rPr>
          <w:rFonts w:asciiTheme="majorBidi" w:hAnsiTheme="majorBidi" w:cstheme="majorBidi"/>
        </w:rPr>
        <w:t>at least twenty papers</w:t>
      </w:r>
      <w:r>
        <w:rPr>
          <w:rFonts w:asciiTheme="majorBidi" w:hAnsiTheme="majorBidi" w:cstheme="majorBidi"/>
        </w:rPr>
        <w:t xml:space="preserve"> achieving test accuracies over 99%</w:t>
      </w:r>
      <w:r w:rsidR="00AC557C">
        <w:rPr>
          <w:rFonts w:asciiTheme="majorBidi" w:hAnsiTheme="majorBidi" w:cstheme="majorBidi"/>
        </w:rPr>
        <w:t xml:space="preserve">. </w:t>
      </w:r>
      <w:r w:rsidR="00A76BF7">
        <w:rPr>
          <w:rFonts w:asciiTheme="majorBidi" w:hAnsiTheme="majorBidi" w:cstheme="majorBidi"/>
        </w:rPr>
        <w:t>The two models tied for the highest performance (</w:t>
      </w:r>
      <w:proofErr w:type="spellStart"/>
      <w:r w:rsidR="00A76BF7">
        <w:rPr>
          <w:rFonts w:asciiTheme="majorBidi" w:hAnsiTheme="majorBidi" w:cstheme="majorBidi"/>
        </w:rPr>
        <w:t>ViT</w:t>
      </w:r>
      <w:proofErr w:type="spellEnd"/>
      <w:r w:rsidR="00A76BF7">
        <w:rPr>
          <w:rFonts w:asciiTheme="majorBidi" w:hAnsiTheme="majorBidi" w:cstheme="majorBidi"/>
        </w:rPr>
        <w:t xml:space="preserve">-H/14 and DINOv2) achieved </w:t>
      </w:r>
      <w:r w:rsidR="0029786E">
        <w:rPr>
          <w:rFonts w:asciiTheme="majorBidi" w:hAnsiTheme="majorBidi" w:cstheme="majorBidi"/>
        </w:rPr>
        <w:t xml:space="preserve">test </w:t>
      </w:r>
      <w:r w:rsidR="00A76BF7">
        <w:rPr>
          <w:rFonts w:asciiTheme="majorBidi" w:hAnsiTheme="majorBidi" w:cstheme="majorBidi"/>
        </w:rPr>
        <w:t>accurac</w:t>
      </w:r>
      <w:r w:rsidR="0029786E">
        <w:rPr>
          <w:rFonts w:asciiTheme="majorBidi" w:hAnsiTheme="majorBidi" w:cstheme="majorBidi"/>
        </w:rPr>
        <w:t>ies</w:t>
      </w:r>
      <w:r w:rsidR="00A76BF7">
        <w:rPr>
          <w:rFonts w:asciiTheme="majorBidi" w:hAnsiTheme="majorBidi" w:cstheme="majorBidi"/>
        </w:rPr>
        <w:t xml:space="preserve"> of 99.5%</w:t>
      </w:r>
      <w:r w:rsidR="00AC557C">
        <w:rPr>
          <w:rFonts w:asciiTheme="majorBidi" w:hAnsiTheme="majorBidi" w:cstheme="majorBidi"/>
        </w:rPr>
        <w:t xml:space="preserve"> (Papers with Code).</w:t>
      </w:r>
    </w:p>
    <w:p w14:paraId="1D9CBA51" w14:textId="20A46B9A" w:rsidR="0029786E" w:rsidRDefault="0029786E" w:rsidP="00DB1244">
      <w:pPr>
        <w:rPr>
          <w:rFonts w:asciiTheme="majorBidi" w:hAnsiTheme="majorBidi" w:cstheme="majorBidi"/>
        </w:rPr>
      </w:pPr>
    </w:p>
    <w:p w14:paraId="092D761F" w14:textId="13A32B57" w:rsidR="00AC557C" w:rsidRDefault="0029786E" w:rsidP="00AC557C">
      <w:proofErr w:type="spellStart"/>
      <w:r>
        <w:rPr>
          <w:rFonts w:asciiTheme="majorBidi" w:hAnsiTheme="majorBidi" w:cstheme="majorBidi"/>
        </w:rPr>
        <w:lastRenderedPageBreak/>
        <w:t>ViT</w:t>
      </w:r>
      <w:proofErr w:type="spellEnd"/>
      <w:r>
        <w:rPr>
          <w:rFonts w:asciiTheme="majorBidi" w:hAnsiTheme="majorBidi" w:cstheme="majorBidi"/>
        </w:rPr>
        <w:t xml:space="preserve">-H/14, </w:t>
      </w:r>
      <w:r w:rsidR="007C2C4A">
        <w:rPr>
          <w:rFonts w:asciiTheme="majorBidi" w:hAnsiTheme="majorBidi" w:cstheme="majorBidi"/>
        </w:rPr>
        <w:t>(</w:t>
      </w:r>
      <w:r>
        <w:rPr>
          <w:rFonts w:asciiTheme="majorBidi" w:hAnsiTheme="majorBidi" w:cstheme="majorBidi"/>
        </w:rPr>
        <w:t xml:space="preserve">developed by Alexey </w:t>
      </w:r>
      <w:proofErr w:type="spellStart"/>
      <w:r>
        <w:rPr>
          <w:rFonts w:asciiTheme="majorBidi" w:hAnsiTheme="majorBidi" w:cstheme="majorBidi"/>
        </w:rPr>
        <w:t>Dosovitskiy</w:t>
      </w:r>
      <w:proofErr w:type="spellEnd"/>
      <w:r w:rsidR="00AC557C">
        <w:rPr>
          <w:rFonts w:asciiTheme="majorBidi" w:hAnsiTheme="majorBidi" w:cstheme="majorBidi"/>
        </w:rPr>
        <w:t xml:space="preserve">, Neil </w:t>
      </w:r>
      <w:proofErr w:type="spellStart"/>
      <w:r w:rsidR="00AC557C">
        <w:rPr>
          <w:rFonts w:asciiTheme="majorBidi" w:hAnsiTheme="majorBidi" w:cstheme="majorBidi"/>
        </w:rPr>
        <w:t>Houlsby</w:t>
      </w:r>
      <w:proofErr w:type="spellEnd"/>
      <w:r w:rsidR="00AC557C">
        <w:rPr>
          <w:rFonts w:asciiTheme="majorBidi" w:hAnsiTheme="majorBidi" w:cstheme="majorBidi"/>
        </w:rPr>
        <w:t>, and others at Google</w:t>
      </w:r>
      <w:r w:rsidR="007C2C4A">
        <w:rPr>
          <w:rFonts w:asciiTheme="majorBidi" w:hAnsiTheme="majorBidi" w:cstheme="majorBidi"/>
        </w:rPr>
        <w:t xml:space="preserve">), </w:t>
      </w:r>
      <w:r>
        <w:rPr>
          <w:rFonts w:asciiTheme="majorBidi" w:hAnsiTheme="majorBidi" w:cstheme="majorBidi"/>
        </w:rPr>
        <w:t>leverages attention by applying transformers directly to sequences of image patches</w:t>
      </w:r>
      <w:r w:rsidR="007C2C4A">
        <w:rPr>
          <w:rFonts w:asciiTheme="majorBidi" w:hAnsiTheme="majorBidi" w:cstheme="majorBidi"/>
        </w:rPr>
        <w:t xml:space="preserve"> (202</w:t>
      </w:r>
      <w:r w:rsidR="00D55CDC">
        <w:rPr>
          <w:rFonts w:asciiTheme="majorBidi" w:hAnsiTheme="majorBidi" w:cstheme="majorBidi"/>
        </w:rPr>
        <w:t>0</w:t>
      </w:r>
      <w:r w:rsidR="007C2C4A">
        <w:rPr>
          <w:rFonts w:asciiTheme="majorBidi" w:hAnsiTheme="majorBidi" w:cstheme="majorBidi"/>
        </w:rPr>
        <w:t>)</w:t>
      </w:r>
      <w:r>
        <w:rPr>
          <w:rFonts w:asciiTheme="majorBidi" w:hAnsiTheme="majorBidi" w:cstheme="majorBidi"/>
        </w:rPr>
        <w:t>. Using this method, high performance was achieved by pre-training</w:t>
      </w:r>
      <w:r w:rsidR="009D1EB5">
        <w:rPr>
          <w:rFonts w:asciiTheme="majorBidi" w:hAnsiTheme="majorBidi" w:cstheme="majorBidi"/>
        </w:rPr>
        <w:t xml:space="preserve"> a visual transformer (</w:t>
      </w:r>
      <w:proofErr w:type="spellStart"/>
      <w:r w:rsidR="009D1EB5">
        <w:rPr>
          <w:rFonts w:asciiTheme="majorBidi" w:hAnsiTheme="majorBidi" w:cstheme="majorBidi"/>
        </w:rPr>
        <w:t>ViT</w:t>
      </w:r>
      <w:proofErr w:type="spellEnd"/>
      <w:r w:rsidR="009D1EB5">
        <w:rPr>
          <w:rFonts w:asciiTheme="majorBidi" w:hAnsiTheme="majorBidi" w:cstheme="majorBidi"/>
        </w:rPr>
        <w:t>)</w:t>
      </w:r>
      <w:r>
        <w:rPr>
          <w:rFonts w:asciiTheme="majorBidi" w:hAnsiTheme="majorBidi" w:cstheme="majorBidi"/>
        </w:rPr>
        <w:t xml:space="preserve"> on large quantities of data and transferr</w:t>
      </w:r>
      <w:r w:rsidR="001D1025">
        <w:rPr>
          <w:rFonts w:asciiTheme="majorBidi" w:hAnsiTheme="majorBidi" w:cstheme="majorBidi"/>
        </w:rPr>
        <w:t>ing</w:t>
      </w:r>
      <w:r>
        <w:rPr>
          <w:rFonts w:asciiTheme="majorBidi" w:hAnsiTheme="majorBidi" w:cstheme="majorBidi"/>
        </w:rPr>
        <w:t xml:space="preserve"> to smaller or medium sized datasets like CIFAR-10 (</w:t>
      </w:r>
      <w:proofErr w:type="spellStart"/>
      <w:r w:rsidR="00AC557C" w:rsidRPr="00AC557C">
        <w:t>Dosovitskiy</w:t>
      </w:r>
      <w:proofErr w:type="spellEnd"/>
      <w:r w:rsidR="00AC557C">
        <w:t xml:space="preserve"> et al., 202</w:t>
      </w:r>
      <w:r w:rsidR="00D55CDC">
        <w:t>0</w:t>
      </w:r>
      <w:r w:rsidR="00AC557C">
        <w:t>).</w:t>
      </w:r>
    </w:p>
    <w:p w14:paraId="6FAFA747" w14:textId="77777777" w:rsidR="0059728C" w:rsidRDefault="0059728C" w:rsidP="0059728C"/>
    <w:p w14:paraId="6F3F3D43" w14:textId="0BB74AC7" w:rsidR="00AC557C" w:rsidRDefault="007C2C4A" w:rsidP="0059728C">
      <w:r>
        <w:t xml:space="preserve">Like </w:t>
      </w:r>
      <w:proofErr w:type="spellStart"/>
      <w:r>
        <w:t>ViT</w:t>
      </w:r>
      <w:proofErr w:type="spellEnd"/>
      <w:r>
        <w:t xml:space="preserve">-H/14, </w:t>
      </w:r>
      <w:r w:rsidR="00AC557C">
        <w:t>DINOv2</w:t>
      </w:r>
      <w:r>
        <w:t xml:space="preserve"> (</w:t>
      </w:r>
      <w:proofErr w:type="spellStart"/>
      <w:r>
        <w:t>Oquab</w:t>
      </w:r>
      <w:proofErr w:type="spellEnd"/>
      <w:r>
        <w:t xml:space="preserve"> et al., 2023)</w:t>
      </w:r>
      <w:r w:rsidR="00AC557C">
        <w:t xml:space="preserve"> </w:t>
      </w:r>
      <w:r w:rsidR="0059728C">
        <w:t xml:space="preserve">proposes an automatic pipeline to build carefully curated and diverse datasets and </w:t>
      </w:r>
      <w:r w:rsidR="00D55CDC">
        <w:t>trains</w:t>
      </w:r>
      <w:r>
        <w:t xml:space="preserve"> a </w:t>
      </w:r>
      <w:r w:rsidR="0059728C">
        <w:t xml:space="preserve">pretrained </w:t>
      </w:r>
      <w:proofErr w:type="spellStart"/>
      <w:r w:rsidR="009D1EB5">
        <w:t>ViT</w:t>
      </w:r>
      <w:proofErr w:type="spellEnd"/>
      <w:r w:rsidR="009D1EB5">
        <w:t xml:space="preserve"> </w:t>
      </w:r>
      <w:r w:rsidR="0059728C">
        <w:t>on one-billion parameters before distilling it into smaller models.</w:t>
      </w:r>
    </w:p>
    <w:p w14:paraId="0F99B0FB" w14:textId="16275904" w:rsidR="0059728C" w:rsidRDefault="0059728C" w:rsidP="0059728C"/>
    <w:p w14:paraId="7E8E9B08" w14:textId="34137618" w:rsidR="0059728C" w:rsidRDefault="0059728C" w:rsidP="0059728C">
      <w:r>
        <w:t xml:space="preserve">Most of the modern state-of-the-art methods seem to </w:t>
      </w:r>
      <w:r w:rsidR="001D1025">
        <w:t>be</w:t>
      </w:r>
      <w:r>
        <w:t xml:space="preserve"> using transformers</w:t>
      </w:r>
      <w:r w:rsidR="009D1EB5">
        <w:t xml:space="preserve"> </w:t>
      </w:r>
      <w:r w:rsidR="001D1025">
        <w:t>(</w:t>
      </w:r>
      <w:r w:rsidR="009D1EB5">
        <w:t>with hundreds of millions of parameters</w:t>
      </w:r>
      <w:r w:rsidR="001D1025">
        <w:t>)</w:t>
      </w:r>
      <w:r>
        <w:t xml:space="preserve"> and transfer learning, fine-tun</w:t>
      </w:r>
      <w:r w:rsidR="001D1025">
        <w:t xml:space="preserve">ing </w:t>
      </w:r>
      <w:r>
        <w:t xml:space="preserve">on the CIFAR-10 dataset </w:t>
      </w:r>
      <w:r w:rsidR="001D1025">
        <w:t xml:space="preserve">with </w:t>
      </w:r>
      <w:r w:rsidR="001D1025">
        <w:t>pretrained models</w:t>
      </w:r>
      <w:r>
        <w:t xml:space="preserve"> have already been pretrained on amounts of data several orders of magnitude larger than the size of CIFAR-10.</w:t>
      </w:r>
    </w:p>
    <w:p w14:paraId="4A6D19DD" w14:textId="49067F31" w:rsidR="00022F72" w:rsidRDefault="00022F72" w:rsidP="00DB1244">
      <w:pPr>
        <w:rPr>
          <w:rFonts w:asciiTheme="majorBidi" w:hAnsiTheme="majorBidi" w:cstheme="majorBidi"/>
        </w:rPr>
      </w:pPr>
    </w:p>
    <w:p w14:paraId="194A5D56" w14:textId="3B450D4A" w:rsidR="009D1EB5" w:rsidRDefault="006302E9" w:rsidP="00DB1244">
      <w:pPr>
        <w:rPr>
          <w:rFonts w:asciiTheme="majorBidi" w:hAnsiTheme="majorBidi" w:cstheme="majorBidi"/>
        </w:rPr>
      </w:pPr>
      <w:r>
        <w:rPr>
          <w:rFonts w:asciiTheme="majorBidi" w:hAnsiTheme="majorBidi" w:cstheme="majorBidi"/>
        </w:rPr>
        <w:t xml:space="preserve">Many of the remaining non-transformer or fine-tuned models are variants of </w:t>
      </w:r>
      <w:proofErr w:type="spellStart"/>
      <w:r>
        <w:rPr>
          <w:rFonts w:asciiTheme="majorBidi" w:hAnsiTheme="majorBidi" w:cstheme="majorBidi"/>
        </w:rPr>
        <w:t>ResNet</w:t>
      </w:r>
      <w:proofErr w:type="spellEnd"/>
      <w:r>
        <w:rPr>
          <w:rFonts w:asciiTheme="majorBidi" w:hAnsiTheme="majorBidi" w:cstheme="majorBidi"/>
        </w:rPr>
        <w:t xml:space="preserve"> (He et al., 2016), a specialized CNN with an architecture which passes input data forward, skipping an arbitrary number of layers before merging it with the output of the last layer it skipped. This allows deep learning models with large quantities of layers to overcome the degradation problem and achieve greater accuracy as it gets deeper into its layers. The </w:t>
      </w:r>
      <w:proofErr w:type="spellStart"/>
      <w:r>
        <w:rPr>
          <w:rFonts w:asciiTheme="majorBidi" w:hAnsiTheme="majorBidi" w:cstheme="majorBidi"/>
        </w:rPr>
        <w:t>ResNet</w:t>
      </w:r>
      <w:proofErr w:type="spellEnd"/>
      <w:r>
        <w:rPr>
          <w:rFonts w:asciiTheme="majorBidi" w:hAnsiTheme="majorBidi" w:cstheme="majorBidi"/>
        </w:rPr>
        <w:t xml:space="preserve"> model, which was trained on augmented data, achieved an error rate of 6.43% (93.57% test accuracy) on CIFAR-10 after being trained on 110 layers (He et al., 2016).</w:t>
      </w:r>
    </w:p>
    <w:p w14:paraId="65079CD7" w14:textId="77777777" w:rsidR="00E870F2" w:rsidRDefault="00E870F2">
      <w:pPr>
        <w:rPr>
          <w:rFonts w:asciiTheme="majorBidi" w:hAnsiTheme="majorBidi" w:cstheme="majorBidi"/>
        </w:rPr>
      </w:pPr>
    </w:p>
    <w:p w14:paraId="75F29E2B" w14:textId="57552675" w:rsidR="004A060A" w:rsidRDefault="004459E9" w:rsidP="004A060A">
      <w:pPr>
        <w:rPr>
          <w:rFonts w:asciiTheme="majorBidi" w:hAnsiTheme="majorBidi" w:cstheme="majorBidi"/>
          <w:b/>
          <w:bCs/>
        </w:rPr>
      </w:pPr>
      <w:r w:rsidRPr="004459E9">
        <w:rPr>
          <w:rFonts w:asciiTheme="majorBidi" w:hAnsiTheme="majorBidi" w:cstheme="majorBidi"/>
          <w:b/>
          <w:bCs/>
        </w:rPr>
        <w:t>Methods</w:t>
      </w:r>
    </w:p>
    <w:p w14:paraId="1F3A7956" w14:textId="77777777" w:rsidR="00DC5514" w:rsidRDefault="00DC5514">
      <w:pPr>
        <w:rPr>
          <w:rFonts w:asciiTheme="majorBidi" w:hAnsiTheme="majorBidi" w:cstheme="majorBidi"/>
        </w:rPr>
      </w:pPr>
    </w:p>
    <w:p w14:paraId="5B12CD99" w14:textId="42EA0D00" w:rsidR="00DC5514" w:rsidRDefault="00DC5514">
      <w:pPr>
        <w:rPr>
          <w:rFonts w:asciiTheme="majorBidi" w:hAnsiTheme="majorBidi" w:cstheme="majorBidi"/>
          <w:i/>
          <w:iCs/>
        </w:rPr>
      </w:pPr>
      <w:r w:rsidRPr="008573E8">
        <w:rPr>
          <w:rFonts w:asciiTheme="majorBidi" w:hAnsiTheme="majorBidi" w:cstheme="majorBidi"/>
          <w:i/>
          <w:iCs/>
        </w:rPr>
        <w:t>Data</w:t>
      </w:r>
      <w:r w:rsidR="006D619A">
        <w:rPr>
          <w:rFonts w:asciiTheme="majorBidi" w:hAnsiTheme="majorBidi" w:cstheme="majorBidi"/>
          <w:i/>
          <w:iCs/>
        </w:rPr>
        <w:t xml:space="preserve"> Exploration</w:t>
      </w:r>
    </w:p>
    <w:p w14:paraId="2801879A" w14:textId="77777777" w:rsidR="00FA3B19" w:rsidRPr="008573E8" w:rsidRDefault="00FA3B19">
      <w:pPr>
        <w:rPr>
          <w:rFonts w:asciiTheme="majorBidi" w:hAnsiTheme="majorBidi" w:cstheme="majorBidi"/>
          <w:i/>
          <w:iCs/>
        </w:rPr>
      </w:pPr>
    </w:p>
    <w:p w14:paraId="1470C324" w14:textId="1DD687E9" w:rsidR="006C5E0A" w:rsidRPr="00C52BD9" w:rsidRDefault="006C5E0A" w:rsidP="006C5E0A">
      <w:pPr>
        <w:rPr>
          <w:color w:val="000000" w:themeColor="text1"/>
        </w:rPr>
      </w:pPr>
      <w:r>
        <w:rPr>
          <w:rFonts w:asciiTheme="majorBidi" w:hAnsiTheme="majorBidi" w:cstheme="majorBidi"/>
        </w:rPr>
        <w:t xml:space="preserve">The CIFAR-10 dataset, collected by </w:t>
      </w:r>
      <w:r w:rsidRPr="00C52BD9">
        <w:rPr>
          <w:color w:val="000000" w:themeColor="text1"/>
        </w:rPr>
        <w:t xml:space="preserve">Alex </w:t>
      </w:r>
      <w:proofErr w:type="spellStart"/>
      <w:r w:rsidRPr="00C52BD9">
        <w:rPr>
          <w:color w:val="000000" w:themeColor="text1"/>
        </w:rPr>
        <w:t>Krizhevsky</w:t>
      </w:r>
      <w:proofErr w:type="spellEnd"/>
      <w:r w:rsidRPr="00C52BD9">
        <w:rPr>
          <w:color w:val="000000" w:themeColor="text1"/>
        </w:rPr>
        <w:t>, Vinod Nair, and Geoffrey Hinton</w:t>
      </w:r>
      <w:r>
        <w:rPr>
          <w:color w:val="000000" w:themeColor="text1"/>
        </w:rPr>
        <w:t xml:space="preserve"> </w:t>
      </w:r>
      <w:r>
        <w:rPr>
          <w:rFonts w:asciiTheme="majorBidi" w:hAnsiTheme="majorBidi" w:cstheme="majorBidi"/>
        </w:rPr>
        <w:t>is a labeled subset of the larger 80 million tiny images dataset (</w:t>
      </w:r>
      <w:proofErr w:type="spellStart"/>
      <w:r w:rsidRPr="00C52BD9">
        <w:t>Krizhevsky</w:t>
      </w:r>
      <w:proofErr w:type="spellEnd"/>
      <w:r w:rsidRPr="00C52BD9">
        <w:t>, &amp; Hinton</w:t>
      </w:r>
      <w:r>
        <w:t>, 2009)</w:t>
      </w:r>
      <w:r>
        <w:rPr>
          <w:rFonts w:asciiTheme="majorBidi" w:hAnsiTheme="majorBidi" w:cstheme="majorBidi"/>
        </w:rPr>
        <w:t xml:space="preserve">. It provides 60,000 32 x </w:t>
      </w:r>
      <w:proofErr w:type="gramStart"/>
      <w:r>
        <w:rPr>
          <w:rFonts w:asciiTheme="majorBidi" w:hAnsiTheme="majorBidi" w:cstheme="majorBidi"/>
        </w:rPr>
        <w:t>32 pixel</w:t>
      </w:r>
      <w:proofErr w:type="gramEnd"/>
      <w:r>
        <w:rPr>
          <w:rFonts w:asciiTheme="majorBidi" w:hAnsiTheme="majorBidi" w:cstheme="majorBidi"/>
        </w:rPr>
        <w:t xml:space="preserve"> color images in 10 classes, with 6,000 images of each class. The training set comprises 50,000 of those color images, while the other 10,000 belong to the test set. The test set consists of 10 samples of exactly 1,000 images representing each class. The images in the training set contain images in random order, resulting in training batches </w:t>
      </w:r>
      <w:r w:rsidR="001D1025">
        <w:rPr>
          <w:rFonts w:asciiTheme="majorBidi" w:hAnsiTheme="majorBidi" w:cstheme="majorBidi"/>
        </w:rPr>
        <w:t xml:space="preserve">that </w:t>
      </w:r>
      <w:r>
        <w:rPr>
          <w:rFonts w:asciiTheme="majorBidi" w:hAnsiTheme="majorBidi" w:cstheme="majorBidi"/>
        </w:rPr>
        <w:t>may contain more images of one class than another. However, there are 5,000 images of each class between all five batches in the training set (</w:t>
      </w:r>
      <w:proofErr w:type="spellStart"/>
      <w:r w:rsidRPr="00C52BD9">
        <w:t>Krizhevsky</w:t>
      </w:r>
      <w:proofErr w:type="spellEnd"/>
      <w:r w:rsidRPr="00C52BD9">
        <w:t>, &amp; Hinton</w:t>
      </w:r>
      <w:r>
        <w:t>, 2009)</w:t>
      </w:r>
      <w:r>
        <w:rPr>
          <w:rFonts w:asciiTheme="majorBidi" w:hAnsiTheme="majorBidi" w:cstheme="majorBidi"/>
        </w:rPr>
        <w:t xml:space="preserve">.  </w:t>
      </w:r>
    </w:p>
    <w:p w14:paraId="02276B47" w14:textId="5FFC600C" w:rsidR="004F0C12" w:rsidRDefault="004F0C12" w:rsidP="00580D33">
      <w:pPr>
        <w:rPr>
          <w:rFonts w:asciiTheme="majorBidi" w:hAnsiTheme="majorBidi" w:cstheme="majorBidi"/>
        </w:rPr>
      </w:pPr>
    </w:p>
    <w:p w14:paraId="7F638100" w14:textId="3CB3BA06" w:rsidR="00F02C72" w:rsidRDefault="004F0C12" w:rsidP="00F02C72">
      <w:pPr>
        <w:rPr>
          <w:rFonts w:asciiTheme="majorBidi" w:hAnsiTheme="majorBidi" w:cstheme="majorBidi"/>
        </w:rPr>
      </w:pPr>
      <w:r>
        <w:rPr>
          <w:rFonts w:asciiTheme="majorBidi" w:hAnsiTheme="majorBidi" w:cstheme="majorBidi"/>
        </w:rPr>
        <w:t xml:space="preserve">The </w:t>
      </w:r>
      <w:proofErr w:type="gramStart"/>
      <w:r w:rsidR="00B51BA0">
        <w:rPr>
          <w:rFonts w:asciiTheme="majorBidi" w:hAnsiTheme="majorBidi" w:cstheme="majorBidi"/>
        </w:rPr>
        <w:t>50</w:t>
      </w:r>
      <w:r>
        <w:rPr>
          <w:rFonts w:asciiTheme="majorBidi" w:hAnsiTheme="majorBidi" w:cstheme="majorBidi"/>
        </w:rPr>
        <w:t xml:space="preserve">,000 </w:t>
      </w:r>
      <w:r w:rsidR="00667ECB">
        <w:rPr>
          <w:rFonts w:asciiTheme="majorBidi" w:hAnsiTheme="majorBidi" w:cstheme="majorBidi"/>
        </w:rPr>
        <w:t>image</w:t>
      </w:r>
      <w:proofErr w:type="gramEnd"/>
      <w:r w:rsidR="00667ECB">
        <w:rPr>
          <w:rFonts w:asciiTheme="majorBidi" w:hAnsiTheme="majorBidi" w:cstheme="majorBidi"/>
        </w:rPr>
        <w:t xml:space="preserve"> </w:t>
      </w:r>
      <w:r>
        <w:rPr>
          <w:rFonts w:asciiTheme="majorBidi" w:hAnsiTheme="majorBidi" w:cstheme="majorBidi"/>
        </w:rPr>
        <w:t xml:space="preserve">training </w:t>
      </w:r>
      <w:r w:rsidR="00667ECB">
        <w:rPr>
          <w:rFonts w:asciiTheme="majorBidi" w:hAnsiTheme="majorBidi" w:cstheme="majorBidi"/>
        </w:rPr>
        <w:t xml:space="preserve">set was </w:t>
      </w:r>
      <w:r>
        <w:rPr>
          <w:rFonts w:asciiTheme="majorBidi" w:hAnsiTheme="majorBidi" w:cstheme="majorBidi"/>
        </w:rPr>
        <w:t xml:space="preserve">split into </w:t>
      </w:r>
      <w:r w:rsidR="00B51BA0">
        <w:rPr>
          <w:rFonts w:asciiTheme="majorBidi" w:hAnsiTheme="majorBidi" w:cstheme="majorBidi"/>
        </w:rPr>
        <w:t>4</w:t>
      </w:r>
      <w:r>
        <w:rPr>
          <w:rFonts w:asciiTheme="majorBidi" w:hAnsiTheme="majorBidi" w:cstheme="majorBidi"/>
        </w:rPr>
        <w:t xml:space="preserve">5,000 images for training, and 5,000 images for validation using the same random sampling state to allow for each of the models to be trained and validated </w:t>
      </w:r>
      <w:r w:rsidR="00667ECB">
        <w:rPr>
          <w:rFonts w:asciiTheme="majorBidi" w:hAnsiTheme="majorBidi" w:cstheme="majorBidi"/>
        </w:rPr>
        <w:t>with the same data</w:t>
      </w:r>
      <w:r>
        <w:rPr>
          <w:rFonts w:asciiTheme="majorBidi" w:hAnsiTheme="majorBidi" w:cstheme="majorBidi"/>
        </w:rPr>
        <w:t xml:space="preserve">. </w:t>
      </w:r>
      <w:r w:rsidR="008573E8">
        <w:rPr>
          <w:rFonts w:asciiTheme="majorBidi" w:hAnsiTheme="majorBidi" w:cstheme="majorBidi"/>
        </w:rPr>
        <w:t>It can be observed</w:t>
      </w:r>
      <w:r w:rsidR="001D1025">
        <w:rPr>
          <w:rFonts w:asciiTheme="majorBidi" w:hAnsiTheme="majorBidi" w:cstheme="majorBidi"/>
        </w:rPr>
        <w:t xml:space="preserve"> in Figure 1</w:t>
      </w:r>
      <w:r w:rsidR="008573E8">
        <w:rPr>
          <w:rFonts w:asciiTheme="majorBidi" w:hAnsiTheme="majorBidi" w:cstheme="majorBidi"/>
        </w:rPr>
        <w:t xml:space="preserve"> that the distribution of class labels in each dataset is close to uniform, making for a balanced dataset.</w:t>
      </w:r>
    </w:p>
    <w:p w14:paraId="2F8BC418" w14:textId="77777777" w:rsidR="001D1025" w:rsidRDefault="001D1025" w:rsidP="00F02C72">
      <w:pPr>
        <w:rPr>
          <w:rFonts w:asciiTheme="majorBidi" w:hAnsiTheme="majorBidi" w:cstheme="majorBidi"/>
        </w:rPr>
      </w:pPr>
    </w:p>
    <w:p w14:paraId="7CC80BC4" w14:textId="77777777" w:rsidR="001D1025" w:rsidRDefault="001D1025" w:rsidP="00F02C72">
      <w:pPr>
        <w:rPr>
          <w:rFonts w:asciiTheme="majorBidi" w:hAnsiTheme="majorBidi" w:cstheme="majorBidi"/>
        </w:rPr>
      </w:pPr>
    </w:p>
    <w:p w14:paraId="0075570E" w14:textId="30996CA8" w:rsidR="00EF742F" w:rsidRDefault="00EF742F" w:rsidP="00F02C72">
      <w:pPr>
        <w:rPr>
          <w:rFonts w:asciiTheme="majorBidi" w:hAnsiTheme="majorBidi" w:cstheme="majorBidi"/>
        </w:rPr>
      </w:pPr>
    </w:p>
    <w:p w14:paraId="08EA4832" w14:textId="77777777" w:rsidR="00EF742F" w:rsidRDefault="00EF742F" w:rsidP="00F02C72">
      <w:pPr>
        <w:rPr>
          <w:rFonts w:asciiTheme="majorBidi" w:hAnsiTheme="majorBidi" w:cstheme="majorBidi"/>
        </w:rPr>
      </w:pPr>
    </w:p>
    <w:p w14:paraId="1575F94C" w14:textId="69E99F31" w:rsidR="00F02C72" w:rsidRDefault="00F02C72" w:rsidP="004F0C12">
      <w:pPr>
        <w:rPr>
          <w:rFonts w:asciiTheme="majorBidi" w:hAnsiTheme="majorBidi" w:cstheme="majorBidi"/>
        </w:rPr>
      </w:pPr>
    </w:p>
    <w:p w14:paraId="428CF8B0" w14:textId="352D4244" w:rsidR="00F02C72" w:rsidRDefault="00F02C72" w:rsidP="004F0C12">
      <w:pPr>
        <w:rPr>
          <w:rFonts w:asciiTheme="majorBidi" w:hAnsiTheme="majorBidi" w:cstheme="majorBidi"/>
        </w:rPr>
      </w:pPr>
    </w:p>
    <w:tbl>
      <w:tblPr>
        <w:tblStyle w:val="TableGrid"/>
        <w:tblW w:w="10255" w:type="dxa"/>
        <w:jc w:val="center"/>
        <w:tblLook w:val="04A0" w:firstRow="1" w:lastRow="0" w:firstColumn="1" w:lastColumn="0" w:noHBand="0" w:noVBand="1"/>
      </w:tblPr>
      <w:tblGrid>
        <w:gridCol w:w="3876"/>
        <w:gridCol w:w="3841"/>
        <w:gridCol w:w="3876"/>
      </w:tblGrid>
      <w:tr w:rsidR="00F9114E" w14:paraId="70A20A2A" w14:textId="77777777" w:rsidTr="00071150">
        <w:trPr>
          <w:jc w:val="center"/>
        </w:trPr>
        <w:tc>
          <w:tcPr>
            <w:tcW w:w="10255" w:type="dxa"/>
            <w:gridSpan w:val="3"/>
          </w:tcPr>
          <w:p w14:paraId="43B778CC" w14:textId="5206F813" w:rsidR="00F02C72" w:rsidRPr="00EC7DB5" w:rsidRDefault="00071150" w:rsidP="00F02C72">
            <w:pPr>
              <w:jc w:val="center"/>
              <w:rPr>
                <w:rFonts w:asciiTheme="majorBidi" w:hAnsiTheme="majorBidi" w:cstheme="majorBidi"/>
                <w:i/>
                <w:iCs/>
              </w:rPr>
            </w:pPr>
            <w:r w:rsidRPr="00EC7DB5">
              <w:rPr>
                <w:rFonts w:asciiTheme="majorBidi" w:hAnsiTheme="majorBidi" w:cstheme="majorBidi"/>
                <w:i/>
                <w:iCs/>
              </w:rPr>
              <w:lastRenderedPageBreak/>
              <w:t>Figure</w:t>
            </w:r>
            <w:r w:rsidR="00F02C72" w:rsidRPr="00EC7DB5">
              <w:rPr>
                <w:rFonts w:asciiTheme="majorBidi" w:hAnsiTheme="majorBidi" w:cstheme="majorBidi"/>
                <w:i/>
                <w:iCs/>
              </w:rPr>
              <w:t xml:space="preserve"> 1. Class Label Distribution of Train, Validation, and Test Sets</w:t>
            </w:r>
          </w:p>
        </w:tc>
      </w:tr>
      <w:tr w:rsidR="00F9114E" w14:paraId="187C8A9B" w14:textId="77777777" w:rsidTr="00071150">
        <w:trPr>
          <w:trHeight w:val="2654"/>
          <w:jc w:val="center"/>
        </w:trPr>
        <w:tc>
          <w:tcPr>
            <w:tcW w:w="3384" w:type="dxa"/>
          </w:tcPr>
          <w:p w14:paraId="15F251E1" w14:textId="31296FFA" w:rsidR="00B51BA0" w:rsidRDefault="00B51BA0" w:rsidP="00B51BA0">
            <w:r>
              <w:rPr>
                <w:rFonts w:asciiTheme="majorBidi" w:hAnsiTheme="majorBidi" w:cstheme="majorBidi"/>
                <w:noProof/>
              </w:rPr>
              <w:drawing>
                <wp:inline distT="0" distB="0" distL="0" distR="0" wp14:anchorId="1C70296F" wp14:editId="606EA3A7">
                  <wp:extent cx="2322723" cy="1606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8095" cy="1665599"/>
                          </a:xfrm>
                          <a:prstGeom prst="rect">
                            <a:avLst/>
                          </a:prstGeom>
                          <a:noFill/>
                          <a:ln>
                            <a:noFill/>
                          </a:ln>
                        </pic:spPr>
                      </pic:pic>
                    </a:graphicData>
                  </a:graphic>
                </wp:inline>
              </w:drawing>
            </w:r>
          </w:p>
          <w:p w14:paraId="136CE838" w14:textId="04619E4A" w:rsidR="00F02C72" w:rsidRDefault="00F02C72" w:rsidP="008573E8">
            <w:pPr>
              <w:jc w:val="center"/>
              <w:rPr>
                <w:rFonts w:asciiTheme="majorBidi" w:hAnsiTheme="majorBidi" w:cstheme="majorBidi"/>
              </w:rPr>
            </w:pPr>
          </w:p>
        </w:tc>
        <w:tc>
          <w:tcPr>
            <w:tcW w:w="3451" w:type="dxa"/>
          </w:tcPr>
          <w:p w14:paraId="789FA0DF" w14:textId="5BAE5AC6" w:rsidR="00F9114E" w:rsidRDefault="00F9114E" w:rsidP="00F9114E">
            <w:r>
              <w:rPr>
                <w:rFonts w:asciiTheme="majorBidi" w:hAnsiTheme="majorBidi" w:cstheme="majorBidi"/>
                <w:noProof/>
              </w:rPr>
              <w:drawing>
                <wp:inline distT="0" distB="0" distL="0" distR="0" wp14:anchorId="30BA5D72" wp14:editId="4D572C58">
                  <wp:extent cx="2302103" cy="160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6428" cy="1665397"/>
                          </a:xfrm>
                          <a:prstGeom prst="rect">
                            <a:avLst/>
                          </a:prstGeom>
                          <a:noFill/>
                          <a:ln>
                            <a:noFill/>
                          </a:ln>
                        </pic:spPr>
                      </pic:pic>
                    </a:graphicData>
                  </a:graphic>
                </wp:inline>
              </w:drawing>
            </w:r>
          </w:p>
          <w:p w14:paraId="541562AA" w14:textId="0EC43FCD" w:rsidR="00F02C72" w:rsidRDefault="00F02C72" w:rsidP="008573E8">
            <w:pPr>
              <w:jc w:val="center"/>
              <w:rPr>
                <w:rFonts w:asciiTheme="majorBidi" w:hAnsiTheme="majorBidi" w:cstheme="majorBidi"/>
              </w:rPr>
            </w:pPr>
          </w:p>
        </w:tc>
        <w:tc>
          <w:tcPr>
            <w:tcW w:w="3420" w:type="dxa"/>
          </w:tcPr>
          <w:p w14:paraId="296A7260" w14:textId="14979061" w:rsidR="00F9114E" w:rsidRDefault="00F9114E" w:rsidP="00F9114E">
            <w:r>
              <w:rPr>
                <w:rFonts w:asciiTheme="majorBidi" w:hAnsiTheme="majorBidi" w:cstheme="majorBidi"/>
                <w:noProof/>
              </w:rPr>
              <w:drawing>
                <wp:inline distT="0" distB="0" distL="0" distR="0" wp14:anchorId="66215FF0" wp14:editId="1E7D1A76">
                  <wp:extent cx="2322723" cy="16065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5203" cy="1649765"/>
                          </a:xfrm>
                          <a:prstGeom prst="rect">
                            <a:avLst/>
                          </a:prstGeom>
                          <a:noFill/>
                          <a:ln>
                            <a:noFill/>
                          </a:ln>
                        </pic:spPr>
                      </pic:pic>
                    </a:graphicData>
                  </a:graphic>
                </wp:inline>
              </w:drawing>
            </w:r>
          </w:p>
          <w:p w14:paraId="5377080C" w14:textId="1A77AEC2" w:rsidR="00F02C72" w:rsidRDefault="00F02C72" w:rsidP="008573E8">
            <w:pPr>
              <w:jc w:val="center"/>
              <w:rPr>
                <w:rFonts w:asciiTheme="majorBidi" w:hAnsiTheme="majorBidi" w:cstheme="majorBidi"/>
              </w:rPr>
            </w:pPr>
          </w:p>
        </w:tc>
      </w:tr>
    </w:tbl>
    <w:p w14:paraId="54A09ABE" w14:textId="77777777" w:rsidR="007F0F37" w:rsidRDefault="007F0F37" w:rsidP="006D619A">
      <w:pPr>
        <w:rPr>
          <w:rFonts w:asciiTheme="majorBidi" w:hAnsiTheme="majorBidi" w:cstheme="majorBidi"/>
          <w:i/>
          <w:iCs/>
        </w:rPr>
      </w:pPr>
    </w:p>
    <w:p w14:paraId="1DF41B1B" w14:textId="44CBAC5F" w:rsidR="006D619A" w:rsidRDefault="006D619A" w:rsidP="006D619A">
      <w:pPr>
        <w:rPr>
          <w:rFonts w:asciiTheme="majorBidi" w:hAnsiTheme="majorBidi" w:cstheme="majorBidi"/>
          <w:i/>
          <w:iCs/>
        </w:rPr>
      </w:pPr>
      <w:r w:rsidRPr="006D619A">
        <w:rPr>
          <w:rFonts w:asciiTheme="majorBidi" w:hAnsiTheme="majorBidi" w:cstheme="majorBidi"/>
          <w:i/>
          <w:iCs/>
        </w:rPr>
        <w:t>Data Preprocessing</w:t>
      </w:r>
    </w:p>
    <w:p w14:paraId="57FBA01B" w14:textId="77777777" w:rsidR="00795345" w:rsidRDefault="00795345" w:rsidP="006D619A">
      <w:pPr>
        <w:rPr>
          <w:rFonts w:asciiTheme="majorBidi" w:hAnsiTheme="majorBidi" w:cstheme="majorBidi"/>
          <w:i/>
          <w:iCs/>
        </w:rPr>
      </w:pPr>
    </w:p>
    <w:p w14:paraId="6C8EA894" w14:textId="5302046E" w:rsidR="00F9114E" w:rsidRPr="00F9114E" w:rsidRDefault="00F9114E" w:rsidP="00F9114E">
      <w:pPr>
        <w:rPr>
          <w:rFonts w:asciiTheme="majorBidi" w:hAnsiTheme="majorBidi" w:cstheme="majorBidi"/>
        </w:rPr>
      </w:pPr>
      <w:r>
        <w:rPr>
          <w:rFonts w:asciiTheme="majorBidi" w:hAnsiTheme="majorBidi" w:cstheme="majorBidi"/>
        </w:rPr>
        <w:t xml:space="preserve">For the models built without any convolutional layers, </w:t>
      </w:r>
      <w:r w:rsidRPr="0034286A">
        <w:rPr>
          <w:rFonts w:asciiTheme="majorBidi" w:hAnsiTheme="majorBidi" w:cstheme="majorBidi"/>
        </w:rPr>
        <w:t xml:space="preserve">the inputs (images) were </w:t>
      </w:r>
      <w:r w:rsidRPr="0034286A">
        <w:rPr>
          <w:rFonts w:asciiTheme="majorBidi" w:hAnsiTheme="majorBidi" w:cstheme="majorBidi"/>
          <w:shd w:val="clear" w:color="auto" w:fill="FFFFFF"/>
        </w:rPr>
        <w:t>flattened by reshaping each image of size (</w:t>
      </w:r>
      <w:r>
        <w:rPr>
          <w:rFonts w:asciiTheme="majorBidi" w:hAnsiTheme="majorBidi" w:cstheme="majorBidi"/>
          <w:shd w:val="clear" w:color="auto" w:fill="FFFFFF"/>
        </w:rPr>
        <w:t>32, 32, 3</w:t>
      </w:r>
      <w:r w:rsidRPr="0034286A">
        <w:rPr>
          <w:rFonts w:asciiTheme="majorBidi" w:hAnsiTheme="majorBidi" w:cstheme="majorBidi"/>
          <w:shd w:val="clear" w:color="auto" w:fill="FFFFFF"/>
        </w:rPr>
        <w:t xml:space="preserve">) </w:t>
      </w:r>
      <w:r>
        <w:rPr>
          <w:rFonts w:asciiTheme="majorBidi" w:hAnsiTheme="majorBidi" w:cstheme="majorBidi"/>
          <w:shd w:val="clear" w:color="auto" w:fill="FFFFFF"/>
        </w:rPr>
        <w:t>3</w:t>
      </w:r>
      <w:r w:rsidRPr="0034286A">
        <w:rPr>
          <w:rFonts w:asciiTheme="majorBidi" w:hAnsiTheme="majorBidi" w:cstheme="majorBidi"/>
          <w:shd w:val="clear" w:color="auto" w:fill="FFFFFF"/>
        </w:rPr>
        <w:t>D arrays to shape (</w:t>
      </w:r>
      <w:r>
        <w:rPr>
          <w:rFonts w:asciiTheme="majorBidi" w:hAnsiTheme="majorBidi" w:cstheme="majorBidi"/>
          <w:shd w:val="clear" w:color="auto" w:fill="FFFFFF"/>
        </w:rPr>
        <w:t>3072</w:t>
      </w:r>
      <w:r w:rsidRPr="0034286A">
        <w:rPr>
          <w:rFonts w:asciiTheme="majorBidi" w:hAnsiTheme="majorBidi" w:cstheme="majorBidi"/>
          <w:shd w:val="clear" w:color="auto" w:fill="FFFFFF"/>
        </w:rPr>
        <w:t>,) vectors (1D arrays)</w:t>
      </w:r>
      <w:r>
        <w:rPr>
          <w:rFonts w:asciiTheme="majorBidi" w:hAnsiTheme="majorBidi" w:cstheme="majorBidi"/>
          <w:shd w:val="clear" w:color="auto" w:fill="FFFFFF"/>
        </w:rPr>
        <w:t xml:space="preserve">, allowing for each of the three RGB </w:t>
      </w:r>
      <w:r w:rsidR="00491183">
        <w:rPr>
          <w:rFonts w:asciiTheme="majorBidi" w:hAnsiTheme="majorBidi" w:cstheme="majorBidi"/>
          <w:shd w:val="clear" w:color="auto" w:fill="FFFFFF"/>
        </w:rPr>
        <w:t>channels</w:t>
      </w:r>
      <w:r>
        <w:rPr>
          <w:rFonts w:asciiTheme="majorBidi" w:hAnsiTheme="majorBidi" w:cstheme="majorBidi"/>
          <w:shd w:val="clear" w:color="auto" w:fill="FFFFFF"/>
        </w:rPr>
        <w:t xml:space="preserve"> (red, green, and blue) </w:t>
      </w:r>
      <w:r w:rsidR="001D1025">
        <w:rPr>
          <w:rFonts w:asciiTheme="majorBidi" w:hAnsiTheme="majorBidi" w:cstheme="majorBidi"/>
          <w:shd w:val="clear" w:color="auto" w:fill="FFFFFF"/>
        </w:rPr>
        <w:t>in</w:t>
      </w:r>
      <w:r>
        <w:rPr>
          <w:rFonts w:asciiTheme="majorBidi" w:hAnsiTheme="majorBidi" w:cstheme="majorBidi"/>
          <w:shd w:val="clear" w:color="auto" w:fill="FFFFFF"/>
        </w:rPr>
        <w:t xml:space="preserve"> each of the 1024 pixels in the image to be fed into the input layer of the neural networks. Each of the pixel values in the image were represented by an integer value from 0 (no light) to 255 (maximum</w:t>
      </w:r>
      <w:r w:rsidR="00491183">
        <w:rPr>
          <w:rFonts w:asciiTheme="majorBidi" w:hAnsiTheme="majorBidi" w:cstheme="majorBidi"/>
          <w:shd w:val="clear" w:color="auto" w:fill="FFFFFF"/>
        </w:rPr>
        <w:t xml:space="preserve"> light</w:t>
      </w:r>
      <w:r>
        <w:rPr>
          <w:rFonts w:asciiTheme="majorBidi" w:hAnsiTheme="majorBidi" w:cstheme="majorBidi"/>
          <w:shd w:val="clear" w:color="auto" w:fill="FFFFFF"/>
        </w:rPr>
        <w:t>), but these were scaled by dividing each value in each image by 255.</w:t>
      </w:r>
    </w:p>
    <w:p w14:paraId="54AC2EDD" w14:textId="77777777" w:rsidR="00F9114E" w:rsidRDefault="00F9114E" w:rsidP="0034286A">
      <w:pPr>
        <w:rPr>
          <w:rFonts w:asciiTheme="majorBidi" w:hAnsiTheme="majorBidi" w:cstheme="majorBidi"/>
        </w:rPr>
      </w:pPr>
    </w:p>
    <w:p w14:paraId="69F5BD78" w14:textId="77777777" w:rsidR="00F9114E" w:rsidRDefault="00F9114E" w:rsidP="0034286A">
      <w:pPr>
        <w:rPr>
          <w:rFonts w:asciiTheme="majorBidi" w:hAnsiTheme="majorBidi" w:cstheme="majorBidi"/>
        </w:rPr>
      </w:pPr>
    </w:p>
    <w:p w14:paraId="31713C95" w14:textId="7F787F4D" w:rsidR="0034286A" w:rsidRDefault="00F9114E" w:rsidP="0034286A">
      <w:pPr>
        <w:rPr>
          <w:rFonts w:asciiTheme="majorBidi" w:hAnsiTheme="majorBidi" w:cstheme="majorBidi"/>
          <w:shd w:val="clear" w:color="auto" w:fill="FFFFFF"/>
        </w:rPr>
      </w:pPr>
      <w:r>
        <w:rPr>
          <w:rFonts w:asciiTheme="majorBidi" w:hAnsiTheme="majorBidi" w:cstheme="majorBidi"/>
        </w:rPr>
        <w:t xml:space="preserve">For the models built with convolutional layers, the </w:t>
      </w:r>
      <w:r w:rsidR="0034286A" w:rsidRPr="0034286A">
        <w:rPr>
          <w:rFonts w:asciiTheme="majorBidi" w:hAnsiTheme="majorBidi" w:cstheme="majorBidi"/>
        </w:rPr>
        <w:t xml:space="preserve">inputs (images) </w:t>
      </w:r>
      <w:r>
        <w:rPr>
          <w:rFonts w:asciiTheme="majorBidi" w:hAnsiTheme="majorBidi" w:cstheme="majorBidi"/>
        </w:rPr>
        <w:t xml:space="preserve">of the split datasets </w:t>
      </w:r>
      <w:r w:rsidR="0034286A" w:rsidRPr="0034286A">
        <w:rPr>
          <w:rFonts w:asciiTheme="majorBidi" w:hAnsiTheme="majorBidi" w:cstheme="majorBidi"/>
        </w:rPr>
        <w:t xml:space="preserve">were </w:t>
      </w:r>
      <w:r>
        <w:rPr>
          <w:rFonts w:asciiTheme="majorBidi" w:hAnsiTheme="majorBidi" w:cstheme="majorBidi"/>
          <w:shd w:val="clear" w:color="auto" w:fill="FFFFFF"/>
        </w:rPr>
        <w:t xml:space="preserve">kept as </w:t>
      </w:r>
      <w:r w:rsidR="0034286A" w:rsidRPr="0034286A">
        <w:rPr>
          <w:rFonts w:asciiTheme="majorBidi" w:hAnsiTheme="majorBidi" w:cstheme="majorBidi"/>
          <w:shd w:val="clear" w:color="auto" w:fill="FFFFFF"/>
        </w:rPr>
        <w:t>(</w:t>
      </w:r>
      <w:r>
        <w:rPr>
          <w:rFonts w:asciiTheme="majorBidi" w:hAnsiTheme="majorBidi" w:cstheme="majorBidi"/>
          <w:shd w:val="clear" w:color="auto" w:fill="FFFFFF"/>
        </w:rPr>
        <w:t>32, 32, 3</w:t>
      </w:r>
      <w:r w:rsidR="0034286A" w:rsidRPr="0034286A">
        <w:rPr>
          <w:rFonts w:asciiTheme="majorBidi" w:hAnsiTheme="majorBidi" w:cstheme="majorBidi"/>
          <w:shd w:val="clear" w:color="auto" w:fill="FFFFFF"/>
        </w:rPr>
        <w:t xml:space="preserve">) </w:t>
      </w:r>
      <w:r>
        <w:rPr>
          <w:rFonts w:asciiTheme="majorBidi" w:hAnsiTheme="majorBidi" w:cstheme="majorBidi"/>
          <w:shd w:val="clear" w:color="auto" w:fill="FFFFFF"/>
        </w:rPr>
        <w:t>3</w:t>
      </w:r>
      <w:r w:rsidR="0034286A" w:rsidRPr="0034286A">
        <w:rPr>
          <w:rFonts w:asciiTheme="majorBidi" w:hAnsiTheme="majorBidi" w:cstheme="majorBidi"/>
          <w:shd w:val="clear" w:color="auto" w:fill="FFFFFF"/>
        </w:rPr>
        <w:t xml:space="preserve">D </w:t>
      </w:r>
      <w:r>
        <w:rPr>
          <w:rFonts w:asciiTheme="majorBidi" w:hAnsiTheme="majorBidi" w:cstheme="majorBidi"/>
          <w:shd w:val="clear" w:color="auto" w:fill="FFFFFF"/>
        </w:rPr>
        <w:t>arrays. Each of the pixel values in the image were represented by an integer value from 0 (no light) to 255 (maximum</w:t>
      </w:r>
      <w:r w:rsidR="00491183">
        <w:rPr>
          <w:rFonts w:asciiTheme="majorBidi" w:hAnsiTheme="majorBidi" w:cstheme="majorBidi"/>
          <w:shd w:val="clear" w:color="auto" w:fill="FFFFFF"/>
        </w:rPr>
        <w:t xml:space="preserve"> light</w:t>
      </w:r>
      <w:r>
        <w:rPr>
          <w:rFonts w:asciiTheme="majorBidi" w:hAnsiTheme="majorBidi" w:cstheme="majorBidi"/>
          <w:shd w:val="clear" w:color="auto" w:fill="FFFFFF"/>
        </w:rPr>
        <w:t xml:space="preserve">), </w:t>
      </w:r>
      <w:r w:rsidR="001D1025">
        <w:rPr>
          <w:rFonts w:asciiTheme="majorBidi" w:hAnsiTheme="majorBidi" w:cstheme="majorBidi"/>
          <w:shd w:val="clear" w:color="auto" w:fill="FFFFFF"/>
        </w:rPr>
        <w:t>and</w:t>
      </w:r>
      <w:r>
        <w:rPr>
          <w:rFonts w:asciiTheme="majorBidi" w:hAnsiTheme="majorBidi" w:cstheme="majorBidi"/>
          <w:shd w:val="clear" w:color="auto" w:fill="FFFFFF"/>
        </w:rPr>
        <w:t xml:space="preserve"> these were </w:t>
      </w:r>
      <w:r w:rsidR="001D1025">
        <w:rPr>
          <w:rFonts w:asciiTheme="majorBidi" w:hAnsiTheme="majorBidi" w:cstheme="majorBidi"/>
          <w:shd w:val="clear" w:color="auto" w:fill="FFFFFF"/>
        </w:rPr>
        <w:t xml:space="preserve">also </w:t>
      </w:r>
      <w:r>
        <w:rPr>
          <w:rFonts w:asciiTheme="majorBidi" w:hAnsiTheme="majorBidi" w:cstheme="majorBidi"/>
          <w:shd w:val="clear" w:color="auto" w:fill="FFFFFF"/>
        </w:rPr>
        <w:t>scaled by dividing each value in each image by 255.</w:t>
      </w:r>
    </w:p>
    <w:p w14:paraId="5E3AE0B5" w14:textId="6B39FDC7" w:rsidR="00795345" w:rsidRDefault="00795345" w:rsidP="0034286A">
      <w:pPr>
        <w:rPr>
          <w:rFonts w:asciiTheme="majorBidi" w:hAnsiTheme="majorBidi" w:cstheme="majorBidi"/>
          <w:shd w:val="clear" w:color="auto" w:fill="FFFFFF"/>
        </w:rPr>
      </w:pPr>
    </w:p>
    <w:p w14:paraId="1085B2C0" w14:textId="64A1A00A" w:rsidR="00D11C3E" w:rsidRPr="00D11C3E" w:rsidRDefault="00D11C3E" w:rsidP="00D11C3E">
      <w:pPr>
        <w:rPr>
          <w:rFonts w:asciiTheme="majorBidi" w:hAnsiTheme="majorBidi" w:cstheme="majorBidi"/>
          <w:shd w:val="clear" w:color="auto" w:fill="FFFFFF"/>
        </w:rPr>
      </w:pPr>
      <w:r>
        <w:rPr>
          <w:rFonts w:asciiTheme="majorBidi" w:hAnsiTheme="majorBidi" w:cstheme="majorBidi"/>
          <w:shd w:val="clear" w:color="auto" w:fill="FFFFFF"/>
        </w:rPr>
        <w:t>The original labels for the MNIST dataset are integer digits from 0-9. Because</w:t>
      </w:r>
      <w:r w:rsidR="00491183">
        <w:rPr>
          <w:rFonts w:asciiTheme="majorBidi" w:hAnsiTheme="majorBidi" w:cstheme="majorBidi"/>
          <w:shd w:val="clear" w:color="auto" w:fill="FFFFFF"/>
        </w:rPr>
        <w:t xml:space="preserve"> </w:t>
      </w:r>
      <w:proofErr w:type="spellStart"/>
      <w:r w:rsidR="00491183">
        <w:rPr>
          <w:rFonts w:asciiTheme="majorBidi" w:hAnsiTheme="majorBidi" w:cstheme="majorBidi"/>
          <w:shd w:val="clear" w:color="auto" w:fill="FFFFFF"/>
        </w:rPr>
        <w:t>SparseCategoricalCrossEntropy</w:t>
      </w:r>
      <w:proofErr w:type="spellEnd"/>
      <w:r w:rsidR="00491183">
        <w:rPr>
          <w:rFonts w:asciiTheme="majorBidi" w:hAnsiTheme="majorBidi" w:cstheme="majorBidi"/>
          <w:shd w:val="clear" w:color="auto" w:fill="FFFFFF"/>
        </w:rPr>
        <w:t xml:space="preserve"> was used as the loss function, it was not necessary to one</w:t>
      </w:r>
      <w:r w:rsidR="001D1025">
        <w:rPr>
          <w:rFonts w:asciiTheme="majorBidi" w:hAnsiTheme="majorBidi" w:cstheme="majorBidi"/>
          <w:shd w:val="clear" w:color="auto" w:fill="FFFFFF"/>
        </w:rPr>
        <w:t>-</w:t>
      </w:r>
      <w:r w:rsidR="00491183">
        <w:rPr>
          <w:rFonts w:asciiTheme="majorBidi" w:hAnsiTheme="majorBidi" w:cstheme="majorBidi"/>
          <w:shd w:val="clear" w:color="auto" w:fill="FFFFFF"/>
        </w:rPr>
        <w:t>hot encode the labels.</w:t>
      </w:r>
    </w:p>
    <w:p w14:paraId="3E4C0B36" w14:textId="77777777" w:rsidR="0034286A" w:rsidRPr="006D619A" w:rsidRDefault="0034286A" w:rsidP="008573E8">
      <w:pPr>
        <w:rPr>
          <w:rFonts w:asciiTheme="majorBidi" w:hAnsiTheme="majorBidi" w:cstheme="majorBidi"/>
        </w:rPr>
      </w:pPr>
    </w:p>
    <w:p w14:paraId="24540BBD" w14:textId="3F093DFB" w:rsidR="00F02C72" w:rsidRDefault="008573E8" w:rsidP="008573E8">
      <w:pPr>
        <w:rPr>
          <w:rFonts w:asciiTheme="majorBidi" w:hAnsiTheme="majorBidi" w:cstheme="majorBidi"/>
          <w:i/>
          <w:iCs/>
        </w:rPr>
      </w:pPr>
      <w:r w:rsidRPr="008573E8">
        <w:rPr>
          <w:rFonts w:asciiTheme="majorBidi" w:hAnsiTheme="majorBidi" w:cstheme="majorBidi"/>
          <w:i/>
          <w:iCs/>
        </w:rPr>
        <w:t>Implementation and Programming</w:t>
      </w:r>
    </w:p>
    <w:p w14:paraId="609B89B1" w14:textId="49FE3E64" w:rsidR="006D619A" w:rsidRDefault="006D619A" w:rsidP="008573E8">
      <w:pPr>
        <w:rPr>
          <w:rFonts w:asciiTheme="majorBidi" w:hAnsiTheme="majorBidi" w:cstheme="majorBidi"/>
          <w:i/>
          <w:iCs/>
        </w:rPr>
      </w:pPr>
    </w:p>
    <w:p w14:paraId="0A1F3183" w14:textId="6F4EF7B2" w:rsidR="00F02C72" w:rsidRDefault="006D619A" w:rsidP="00000CFC">
      <w:pPr>
        <w:rPr>
          <w:rFonts w:asciiTheme="majorBidi" w:hAnsiTheme="majorBidi" w:cstheme="majorBidi"/>
        </w:rPr>
      </w:pPr>
      <w:r>
        <w:rPr>
          <w:rFonts w:asciiTheme="majorBidi" w:hAnsiTheme="majorBidi" w:cstheme="majorBidi"/>
        </w:rPr>
        <w:t xml:space="preserve">The experiments were carried out via Google Colab notebooks, utilizing Google’s T4 GPUs on a hosted Python runtime. </w:t>
      </w:r>
      <w:r w:rsidR="008573E8">
        <w:rPr>
          <w:rFonts w:asciiTheme="majorBidi" w:hAnsiTheme="majorBidi" w:cstheme="majorBidi"/>
        </w:rPr>
        <w:t xml:space="preserve">All modeling </w:t>
      </w:r>
      <w:r>
        <w:rPr>
          <w:rFonts w:asciiTheme="majorBidi" w:hAnsiTheme="majorBidi" w:cstheme="majorBidi"/>
        </w:rPr>
        <w:t>was conducted using scikit-learn and Keras within Tensorflow version 2.12. All visualizations were created using Matplotlib or Seaborn. Additional Python libraries used included the Pandas and NumPy libraries</w:t>
      </w:r>
      <w:r w:rsidR="00674E61">
        <w:rPr>
          <w:rFonts w:asciiTheme="majorBidi" w:hAnsiTheme="majorBidi" w:cstheme="majorBidi"/>
        </w:rPr>
        <w:t xml:space="preserve"> for data manipulation</w:t>
      </w:r>
      <w:r>
        <w:rPr>
          <w:rFonts w:asciiTheme="majorBidi" w:hAnsiTheme="majorBidi" w:cstheme="majorBidi"/>
        </w:rPr>
        <w:t>.</w:t>
      </w:r>
    </w:p>
    <w:p w14:paraId="43814FE4" w14:textId="52E2AAC7" w:rsidR="00491183" w:rsidRDefault="00491183" w:rsidP="00000CFC">
      <w:pPr>
        <w:rPr>
          <w:rFonts w:asciiTheme="majorBidi" w:hAnsiTheme="majorBidi" w:cstheme="majorBidi"/>
        </w:rPr>
      </w:pPr>
    </w:p>
    <w:p w14:paraId="5CBE8309" w14:textId="522B948D" w:rsidR="00491183" w:rsidRDefault="00491183" w:rsidP="00000CFC">
      <w:pPr>
        <w:rPr>
          <w:rFonts w:asciiTheme="majorBidi" w:hAnsiTheme="majorBidi" w:cstheme="majorBidi"/>
        </w:rPr>
      </w:pPr>
      <w:r>
        <w:rPr>
          <w:rFonts w:asciiTheme="majorBidi" w:hAnsiTheme="majorBidi" w:cstheme="majorBidi"/>
        </w:rPr>
        <w:t>In order to develop an intuition on how different architectures of deep neural networks impact performance on image processing</w:t>
      </w:r>
      <w:r w:rsidR="00372DC5">
        <w:rPr>
          <w:rFonts w:asciiTheme="majorBidi" w:hAnsiTheme="majorBidi" w:cstheme="majorBidi"/>
        </w:rPr>
        <w:t xml:space="preserve"> tasks like CIFAR-10 (and FR by proxy), five general model topologies were developed:</w:t>
      </w:r>
    </w:p>
    <w:p w14:paraId="6CEEC56E" w14:textId="77777777" w:rsidR="00372DC5" w:rsidRDefault="00372DC5" w:rsidP="00000CFC">
      <w:pPr>
        <w:rPr>
          <w:rFonts w:asciiTheme="majorBidi" w:hAnsiTheme="majorBidi" w:cstheme="majorBidi"/>
        </w:rPr>
      </w:pPr>
    </w:p>
    <w:p w14:paraId="629EF874" w14:textId="31090FD0" w:rsidR="00372DC5" w:rsidRDefault="001C6DB0" w:rsidP="00372DC5">
      <w:pPr>
        <w:pStyle w:val="ListParagraph"/>
        <w:numPr>
          <w:ilvl w:val="0"/>
          <w:numId w:val="5"/>
        </w:numPr>
        <w:rPr>
          <w:rFonts w:asciiTheme="majorBidi" w:hAnsiTheme="majorBidi" w:cstheme="majorBidi"/>
        </w:rPr>
      </w:pPr>
      <w:r>
        <w:rPr>
          <w:rFonts w:asciiTheme="majorBidi" w:hAnsiTheme="majorBidi" w:cstheme="majorBidi"/>
        </w:rPr>
        <w:t xml:space="preserve">Experiments 1a-1m: </w:t>
      </w:r>
      <w:r w:rsidR="00372DC5">
        <w:rPr>
          <w:rFonts w:asciiTheme="majorBidi" w:hAnsiTheme="majorBidi" w:cstheme="majorBidi"/>
        </w:rPr>
        <w:t xml:space="preserve">DNN with </w:t>
      </w:r>
      <w:r w:rsidR="001D1025">
        <w:rPr>
          <w:rFonts w:asciiTheme="majorBidi" w:hAnsiTheme="majorBidi" w:cstheme="majorBidi"/>
        </w:rPr>
        <w:t>two</w:t>
      </w:r>
      <w:r w:rsidR="00372DC5">
        <w:rPr>
          <w:rFonts w:asciiTheme="majorBidi" w:hAnsiTheme="majorBidi" w:cstheme="majorBidi"/>
        </w:rPr>
        <w:t xml:space="preserve"> hidden layers (</w:t>
      </w:r>
      <w:r w:rsidR="001D1025">
        <w:rPr>
          <w:rFonts w:asciiTheme="majorBidi" w:hAnsiTheme="majorBidi" w:cstheme="majorBidi"/>
        </w:rPr>
        <w:t>fully connected</w:t>
      </w:r>
      <w:r w:rsidR="00372DC5">
        <w:rPr>
          <w:rFonts w:asciiTheme="majorBidi" w:hAnsiTheme="majorBidi" w:cstheme="majorBidi"/>
        </w:rPr>
        <w:t>)</w:t>
      </w:r>
    </w:p>
    <w:p w14:paraId="3F760E21" w14:textId="040C769D" w:rsidR="00372DC5" w:rsidRDefault="001C6DB0" w:rsidP="00372DC5">
      <w:pPr>
        <w:pStyle w:val="ListParagraph"/>
        <w:numPr>
          <w:ilvl w:val="0"/>
          <w:numId w:val="5"/>
        </w:numPr>
        <w:rPr>
          <w:rFonts w:asciiTheme="majorBidi" w:hAnsiTheme="majorBidi" w:cstheme="majorBidi"/>
        </w:rPr>
      </w:pPr>
      <w:r>
        <w:rPr>
          <w:rFonts w:asciiTheme="majorBidi" w:hAnsiTheme="majorBidi" w:cstheme="majorBidi"/>
        </w:rPr>
        <w:t>Experiments 2a-2</w:t>
      </w:r>
      <w:r w:rsidR="00EF742F">
        <w:rPr>
          <w:rFonts w:asciiTheme="majorBidi" w:hAnsiTheme="majorBidi" w:cstheme="majorBidi"/>
        </w:rPr>
        <w:t>o</w:t>
      </w:r>
      <w:r>
        <w:rPr>
          <w:rFonts w:asciiTheme="majorBidi" w:hAnsiTheme="majorBidi" w:cstheme="majorBidi"/>
        </w:rPr>
        <w:t xml:space="preserve">:  </w:t>
      </w:r>
      <w:r w:rsidR="00372DC5">
        <w:rPr>
          <w:rFonts w:asciiTheme="majorBidi" w:hAnsiTheme="majorBidi" w:cstheme="majorBidi"/>
        </w:rPr>
        <w:t xml:space="preserve">DNN with </w:t>
      </w:r>
      <w:r w:rsidR="001D1025">
        <w:rPr>
          <w:rFonts w:asciiTheme="majorBidi" w:hAnsiTheme="majorBidi" w:cstheme="majorBidi"/>
        </w:rPr>
        <w:t>three</w:t>
      </w:r>
      <w:r w:rsidR="00372DC5">
        <w:rPr>
          <w:rFonts w:asciiTheme="majorBidi" w:hAnsiTheme="majorBidi" w:cstheme="majorBidi"/>
        </w:rPr>
        <w:t xml:space="preserve"> hidden layers (</w:t>
      </w:r>
      <w:r w:rsidR="001D1025">
        <w:rPr>
          <w:rFonts w:asciiTheme="majorBidi" w:hAnsiTheme="majorBidi" w:cstheme="majorBidi"/>
        </w:rPr>
        <w:t>fully connected</w:t>
      </w:r>
      <w:r w:rsidR="00372DC5">
        <w:rPr>
          <w:rFonts w:asciiTheme="majorBidi" w:hAnsiTheme="majorBidi" w:cstheme="majorBidi"/>
        </w:rPr>
        <w:t>)</w:t>
      </w:r>
    </w:p>
    <w:p w14:paraId="623BE538" w14:textId="1682F55A" w:rsidR="00372DC5" w:rsidRDefault="001C6DB0" w:rsidP="00372DC5">
      <w:pPr>
        <w:pStyle w:val="ListParagraph"/>
        <w:numPr>
          <w:ilvl w:val="0"/>
          <w:numId w:val="5"/>
        </w:numPr>
        <w:rPr>
          <w:rFonts w:asciiTheme="majorBidi" w:hAnsiTheme="majorBidi" w:cstheme="majorBidi"/>
        </w:rPr>
      </w:pPr>
      <w:r>
        <w:rPr>
          <w:rFonts w:asciiTheme="majorBidi" w:hAnsiTheme="majorBidi" w:cstheme="majorBidi"/>
        </w:rPr>
        <w:t xml:space="preserve">Experiments 3a, 3b: </w:t>
      </w:r>
      <w:r w:rsidR="00372DC5">
        <w:rPr>
          <w:rFonts w:asciiTheme="majorBidi" w:hAnsiTheme="majorBidi" w:cstheme="majorBidi"/>
        </w:rPr>
        <w:t xml:space="preserve">CNN with </w:t>
      </w:r>
      <w:r w:rsidR="001D1025">
        <w:rPr>
          <w:rFonts w:asciiTheme="majorBidi" w:hAnsiTheme="majorBidi" w:cstheme="majorBidi"/>
        </w:rPr>
        <w:t>two</w:t>
      </w:r>
      <w:r w:rsidR="00372DC5">
        <w:rPr>
          <w:rFonts w:asciiTheme="majorBidi" w:hAnsiTheme="majorBidi" w:cstheme="majorBidi"/>
        </w:rPr>
        <w:t xml:space="preserve"> convolution/max pooling layers</w:t>
      </w:r>
    </w:p>
    <w:p w14:paraId="53257C0B" w14:textId="6E75B73C" w:rsidR="001C6DB0" w:rsidRPr="001C6DB0" w:rsidRDefault="001C6DB0" w:rsidP="001C6DB0">
      <w:pPr>
        <w:pStyle w:val="ListParagraph"/>
        <w:numPr>
          <w:ilvl w:val="0"/>
          <w:numId w:val="5"/>
        </w:numPr>
        <w:rPr>
          <w:rFonts w:asciiTheme="majorBidi" w:hAnsiTheme="majorBidi" w:cstheme="majorBidi"/>
        </w:rPr>
      </w:pPr>
      <w:r>
        <w:rPr>
          <w:rFonts w:asciiTheme="majorBidi" w:hAnsiTheme="majorBidi" w:cstheme="majorBidi"/>
        </w:rPr>
        <w:t xml:space="preserve">Experiments 4a-4d:  </w:t>
      </w:r>
      <w:r w:rsidR="00372DC5">
        <w:rPr>
          <w:rFonts w:asciiTheme="majorBidi" w:hAnsiTheme="majorBidi" w:cstheme="majorBidi"/>
        </w:rPr>
        <w:t>CNN with</w:t>
      </w:r>
      <w:r w:rsidR="001D1025">
        <w:rPr>
          <w:rFonts w:asciiTheme="majorBidi" w:hAnsiTheme="majorBidi" w:cstheme="majorBidi"/>
        </w:rPr>
        <w:t xml:space="preserve"> three</w:t>
      </w:r>
      <w:r w:rsidR="00372DC5">
        <w:rPr>
          <w:rFonts w:asciiTheme="majorBidi" w:hAnsiTheme="majorBidi" w:cstheme="majorBidi"/>
        </w:rPr>
        <w:t xml:space="preserve"> convolution/max pooling layers</w:t>
      </w:r>
    </w:p>
    <w:p w14:paraId="4375E351" w14:textId="1F18EF7E" w:rsidR="00580D33" w:rsidRDefault="00580D33" w:rsidP="00580D33">
      <w:pPr>
        <w:rPr>
          <w:rFonts w:asciiTheme="majorBidi" w:hAnsiTheme="majorBidi" w:cstheme="majorBidi"/>
        </w:rPr>
      </w:pPr>
    </w:p>
    <w:p w14:paraId="1AA88938" w14:textId="6F654DDE" w:rsidR="00372DC5" w:rsidRDefault="00372DC5" w:rsidP="00580D33">
      <w:pPr>
        <w:rPr>
          <w:rFonts w:asciiTheme="majorBidi" w:hAnsiTheme="majorBidi" w:cstheme="majorBidi"/>
        </w:rPr>
      </w:pPr>
      <w:r>
        <w:rPr>
          <w:rFonts w:asciiTheme="majorBidi" w:hAnsiTheme="majorBidi" w:cstheme="majorBidi"/>
        </w:rPr>
        <w:t xml:space="preserve">After seeing that the </w:t>
      </w:r>
      <w:proofErr w:type="spellStart"/>
      <w:r>
        <w:rPr>
          <w:rFonts w:asciiTheme="majorBidi" w:hAnsiTheme="majorBidi" w:cstheme="majorBidi"/>
        </w:rPr>
        <w:t>ResNet</w:t>
      </w:r>
      <w:proofErr w:type="spellEnd"/>
      <w:r>
        <w:rPr>
          <w:rFonts w:asciiTheme="majorBidi" w:hAnsiTheme="majorBidi" w:cstheme="majorBidi"/>
        </w:rPr>
        <w:t xml:space="preserve"> (He et al., 2016) architecture contained patterns of consecutive convolutional layers followed by a max pooling layer, I decided to experiment with an additional architecture:</w:t>
      </w:r>
    </w:p>
    <w:p w14:paraId="0D91E6DF" w14:textId="7A46B4E0" w:rsidR="00372DC5" w:rsidRDefault="00372DC5" w:rsidP="00580D33">
      <w:pPr>
        <w:rPr>
          <w:rFonts w:asciiTheme="majorBidi" w:hAnsiTheme="majorBidi" w:cstheme="majorBidi"/>
        </w:rPr>
      </w:pPr>
    </w:p>
    <w:p w14:paraId="0595FB93" w14:textId="73EB571A" w:rsidR="00372DC5" w:rsidRDefault="001C6DB0" w:rsidP="00372DC5">
      <w:pPr>
        <w:pStyle w:val="ListParagraph"/>
        <w:numPr>
          <w:ilvl w:val="0"/>
          <w:numId w:val="6"/>
        </w:numPr>
        <w:rPr>
          <w:rFonts w:asciiTheme="majorBidi" w:hAnsiTheme="majorBidi" w:cstheme="majorBidi"/>
        </w:rPr>
      </w:pPr>
      <w:r>
        <w:rPr>
          <w:rFonts w:asciiTheme="majorBidi" w:hAnsiTheme="majorBidi" w:cstheme="majorBidi"/>
        </w:rPr>
        <w:t xml:space="preserve">Experiments 5a-5b: </w:t>
      </w:r>
      <w:r w:rsidR="00372DC5">
        <w:rPr>
          <w:rFonts w:asciiTheme="majorBidi" w:hAnsiTheme="majorBidi" w:cstheme="majorBidi"/>
        </w:rPr>
        <w:t xml:space="preserve">CNN with </w:t>
      </w:r>
      <w:r w:rsidR="001D1025">
        <w:rPr>
          <w:rFonts w:asciiTheme="majorBidi" w:hAnsiTheme="majorBidi" w:cstheme="majorBidi"/>
        </w:rPr>
        <w:t>three</w:t>
      </w:r>
      <w:r w:rsidR="00372DC5">
        <w:rPr>
          <w:rFonts w:asciiTheme="majorBidi" w:hAnsiTheme="majorBidi" w:cstheme="majorBidi"/>
        </w:rPr>
        <w:t xml:space="preserve"> repetitions of </w:t>
      </w:r>
      <w:r w:rsidR="001D1025">
        <w:rPr>
          <w:rFonts w:asciiTheme="majorBidi" w:hAnsiTheme="majorBidi" w:cstheme="majorBidi"/>
        </w:rPr>
        <w:t>two</w:t>
      </w:r>
      <w:r w:rsidR="00372DC5">
        <w:rPr>
          <w:rFonts w:asciiTheme="majorBidi" w:hAnsiTheme="majorBidi" w:cstheme="majorBidi"/>
        </w:rPr>
        <w:t xml:space="preserve"> convolutional layers followed by </w:t>
      </w:r>
      <w:r>
        <w:rPr>
          <w:rFonts w:asciiTheme="majorBidi" w:hAnsiTheme="majorBidi" w:cstheme="majorBidi"/>
        </w:rPr>
        <w:t>a max pooling layer</w:t>
      </w:r>
    </w:p>
    <w:p w14:paraId="62A25DF1" w14:textId="77D50D48" w:rsidR="003D34F7" w:rsidRDefault="003D34F7" w:rsidP="00C9685A">
      <w:pPr>
        <w:rPr>
          <w:rFonts w:asciiTheme="majorBidi" w:hAnsiTheme="majorBidi" w:cstheme="majorBidi"/>
        </w:rPr>
      </w:pPr>
    </w:p>
    <w:p w14:paraId="6E4E3664" w14:textId="21A6F518" w:rsidR="00955195" w:rsidRDefault="00D8434F" w:rsidP="00C9685A">
      <w:pPr>
        <w:rPr>
          <w:rFonts w:asciiTheme="majorBidi" w:hAnsiTheme="majorBidi" w:cstheme="majorBidi"/>
        </w:rPr>
      </w:pPr>
      <w:r>
        <w:rPr>
          <w:rFonts w:asciiTheme="majorBidi" w:hAnsiTheme="majorBidi" w:cstheme="majorBidi"/>
        </w:rPr>
        <w:t>Each model</w:t>
      </w:r>
      <w:r w:rsidR="001C6DB0">
        <w:rPr>
          <w:rFonts w:asciiTheme="majorBidi" w:hAnsiTheme="majorBidi" w:cstheme="majorBidi"/>
        </w:rPr>
        <w:t>’s hidden layers</w:t>
      </w:r>
      <w:r>
        <w:rPr>
          <w:rFonts w:asciiTheme="majorBidi" w:hAnsiTheme="majorBidi" w:cstheme="majorBidi"/>
        </w:rPr>
        <w:t xml:space="preserve"> </w:t>
      </w:r>
      <w:r w:rsidR="00000CFC">
        <w:rPr>
          <w:rFonts w:asciiTheme="majorBidi" w:hAnsiTheme="majorBidi" w:cstheme="majorBidi"/>
        </w:rPr>
        <w:t>w</w:t>
      </w:r>
      <w:r w:rsidR="001C6DB0">
        <w:rPr>
          <w:rFonts w:asciiTheme="majorBidi" w:hAnsiTheme="majorBidi" w:cstheme="majorBidi"/>
        </w:rPr>
        <w:t xml:space="preserve">ere </w:t>
      </w:r>
      <w:r>
        <w:rPr>
          <w:rFonts w:asciiTheme="majorBidi" w:hAnsiTheme="majorBidi" w:cstheme="majorBidi"/>
        </w:rPr>
        <w:t>trained using the ReLU activation function</w:t>
      </w:r>
      <w:r w:rsidR="001D1025">
        <w:rPr>
          <w:rFonts w:asciiTheme="majorBidi" w:hAnsiTheme="majorBidi" w:cstheme="majorBidi"/>
        </w:rPr>
        <w:t xml:space="preserve"> and</w:t>
      </w:r>
      <w:r>
        <w:rPr>
          <w:rFonts w:asciiTheme="majorBidi" w:hAnsiTheme="majorBidi" w:cstheme="majorBidi"/>
        </w:rPr>
        <w:t xml:space="preserve"> a learning rate of 0.001</w:t>
      </w:r>
      <w:r w:rsidR="001D1025">
        <w:rPr>
          <w:rFonts w:asciiTheme="majorBidi" w:hAnsiTheme="majorBidi" w:cstheme="majorBidi"/>
        </w:rPr>
        <w:t>. Each model</w:t>
      </w:r>
      <w:r w:rsidR="008E23C5">
        <w:rPr>
          <w:rFonts w:asciiTheme="majorBidi" w:hAnsiTheme="majorBidi" w:cstheme="majorBidi"/>
        </w:rPr>
        <w:t xml:space="preserve"> </w:t>
      </w:r>
      <w:r w:rsidR="001C6DB0">
        <w:rPr>
          <w:rFonts w:asciiTheme="majorBidi" w:hAnsiTheme="majorBidi" w:cstheme="majorBidi"/>
        </w:rPr>
        <w:t xml:space="preserve">contained an output layer with </w:t>
      </w:r>
      <w:r w:rsidR="00440909">
        <w:rPr>
          <w:rFonts w:asciiTheme="majorBidi" w:hAnsiTheme="majorBidi" w:cstheme="majorBidi"/>
        </w:rPr>
        <w:t>ten</w:t>
      </w:r>
      <w:r w:rsidR="001C6DB0">
        <w:rPr>
          <w:rFonts w:asciiTheme="majorBidi" w:hAnsiTheme="majorBidi" w:cstheme="majorBidi"/>
        </w:rPr>
        <w:t xml:space="preserve"> nodes </w:t>
      </w:r>
      <w:r w:rsidR="00440909">
        <w:rPr>
          <w:rFonts w:asciiTheme="majorBidi" w:hAnsiTheme="majorBidi" w:cstheme="majorBidi"/>
        </w:rPr>
        <w:t>and</w:t>
      </w:r>
      <w:r w:rsidR="001C6DB0">
        <w:rPr>
          <w:rFonts w:asciiTheme="majorBidi" w:hAnsiTheme="majorBidi" w:cstheme="majorBidi"/>
        </w:rPr>
        <w:t xml:space="preserve"> a SoftMax activation function</w:t>
      </w:r>
      <w:r w:rsidR="00440909">
        <w:rPr>
          <w:rFonts w:asciiTheme="majorBidi" w:hAnsiTheme="majorBidi" w:cstheme="majorBidi"/>
        </w:rPr>
        <w:t>. Sparse</w:t>
      </w:r>
      <w:r w:rsidR="001C6DB0">
        <w:rPr>
          <w:rFonts w:asciiTheme="majorBidi" w:hAnsiTheme="majorBidi" w:cstheme="majorBidi"/>
        </w:rPr>
        <w:t xml:space="preserve"> categorical</w:t>
      </w:r>
      <w:r w:rsidR="008E23C5">
        <w:rPr>
          <w:rFonts w:asciiTheme="majorBidi" w:hAnsiTheme="majorBidi" w:cstheme="majorBidi"/>
        </w:rPr>
        <w:t xml:space="preserve"> </w:t>
      </w:r>
      <w:r w:rsidR="00735D1C">
        <w:rPr>
          <w:rFonts w:asciiTheme="majorBidi" w:hAnsiTheme="majorBidi" w:cstheme="majorBidi"/>
        </w:rPr>
        <w:t>cross-entropy</w:t>
      </w:r>
      <w:r w:rsidR="008E23C5">
        <w:rPr>
          <w:rFonts w:asciiTheme="majorBidi" w:hAnsiTheme="majorBidi" w:cstheme="majorBidi"/>
        </w:rPr>
        <w:t xml:space="preserve"> </w:t>
      </w:r>
      <w:r w:rsidR="00440909">
        <w:rPr>
          <w:rFonts w:asciiTheme="majorBidi" w:hAnsiTheme="majorBidi" w:cstheme="majorBidi"/>
        </w:rPr>
        <w:t xml:space="preserve">was used as the </w:t>
      </w:r>
      <w:r w:rsidR="008E23C5">
        <w:rPr>
          <w:rFonts w:asciiTheme="majorBidi" w:hAnsiTheme="majorBidi" w:cstheme="majorBidi"/>
        </w:rPr>
        <w:t>loss function</w:t>
      </w:r>
      <w:r>
        <w:rPr>
          <w:rFonts w:asciiTheme="majorBidi" w:hAnsiTheme="majorBidi" w:cstheme="majorBidi"/>
        </w:rPr>
        <w:t xml:space="preserve">. </w:t>
      </w:r>
    </w:p>
    <w:p w14:paraId="3A45BB44" w14:textId="77777777" w:rsidR="00955195" w:rsidRDefault="00955195" w:rsidP="00C9685A">
      <w:pPr>
        <w:rPr>
          <w:rFonts w:asciiTheme="majorBidi" w:hAnsiTheme="majorBidi" w:cstheme="majorBidi"/>
        </w:rPr>
      </w:pPr>
    </w:p>
    <w:p w14:paraId="1F429A2F" w14:textId="77777777" w:rsidR="001C6DB0" w:rsidRDefault="008E23C5" w:rsidP="00C9685A">
      <w:pPr>
        <w:rPr>
          <w:rFonts w:asciiTheme="majorBidi" w:hAnsiTheme="majorBidi" w:cstheme="majorBidi"/>
        </w:rPr>
      </w:pPr>
      <w:r>
        <w:rPr>
          <w:rFonts w:asciiTheme="majorBidi" w:hAnsiTheme="majorBidi" w:cstheme="majorBidi"/>
        </w:rPr>
        <w:t xml:space="preserve">Each experiment was allowed to train on up to 200 epochs, but with an early stopping patience threshold of </w:t>
      </w:r>
      <w:r w:rsidR="001C6DB0">
        <w:rPr>
          <w:rFonts w:asciiTheme="majorBidi" w:hAnsiTheme="majorBidi" w:cstheme="majorBidi"/>
        </w:rPr>
        <w:t>five</w:t>
      </w:r>
      <w:r>
        <w:rPr>
          <w:rFonts w:asciiTheme="majorBidi" w:hAnsiTheme="majorBidi" w:cstheme="majorBidi"/>
        </w:rPr>
        <w:t xml:space="preserve">. The early stopping occurred if the validation accuracy did not improve after </w:t>
      </w:r>
      <w:r w:rsidR="001C6DB0">
        <w:rPr>
          <w:rFonts w:asciiTheme="majorBidi" w:hAnsiTheme="majorBidi" w:cstheme="majorBidi"/>
        </w:rPr>
        <w:t xml:space="preserve">five </w:t>
      </w:r>
      <w:r>
        <w:rPr>
          <w:rFonts w:asciiTheme="majorBidi" w:hAnsiTheme="majorBidi" w:cstheme="majorBidi"/>
        </w:rPr>
        <w:t>epochs</w:t>
      </w:r>
      <w:r w:rsidR="001C6DB0">
        <w:rPr>
          <w:rFonts w:asciiTheme="majorBidi" w:hAnsiTheme="majorBidi" w:cstheme="majorBidi"/>
        </w:rPr>
        <w:t xml:space="preserve">, </w:t>
      </w:r>
      <w:r w:rsidR="007764EE">
        <w:rPr>
          <w:rFonts w:asciiTheme="majorBidi" w:hAnsiTheme="majorBidi" w:cstheme="majorBidi"/>
        </w:rPr>
        <w:t>preserving</w:t>
      </w:r>
      <w:r>
        <w:rPr>
          <w:rFonts w:asciiTheme="majorBidi" w:hAnsiTheme="majorBidi" w:cstheme="majorBidi"/>
        </w:rPr>
        <w:t xml:space="preserve"> the best model and </w:t>
      </w:r>
      <w:r w:rsidR="007764EE">
        <w:rPr>
          <w:rFonts w:asciiTheme="majorBidi" w:hAnsiTheme="majorBidi" w:cstheme="majorBidi"/>
        </w:rPr>
        <w:t>avoiding additional</w:t>
      </w:r>
      <w:r>
        <w:rPr>
          <w:rFonts w:asciiTheme="majorBidi" w:hAnsiTheme="majorBidi" w:cstheme="majorBidi"/>
        </w:rPr>
        <w:t xml:space="preserve"> over</w:t>
      </w:r>
      <w:r w:rsidR="007764EE">
        <w:rPr>
          <w:rFonts w:asciiTheme="majorBidi" w:hAnsiTheme="majorBidi" w:cstheme="majorBidi"/>
        </w:rPr>
        <w:t>fitting</w:t>
      </w:r>
      <w:r>
        <w:rPr>
          <w:rFonts w:asciiTheme="majorBidi" w:hAnsiTheme="majorBidi" w:cstheme="majorBidi"/>
        </w:rPr>
        <w:t xml:space="preserve">. </w:t>
      </w:r>
    </w:p>
    <w:p w14:paraId="7BF4E919" w14:textId="77777777" w:rsidR="001C6DB0" w:rsidRDefault="001C6DB0" w:rsidP="00C9685A">
      <w:pPr>
        <w:rPr>
          <w:rFonts w:asciiTheme="majorBidi" w:hAnsiTheme="majorBidi" w:cstheme="majorBidi"/>
        </w:rPr>
      </w:pPr>
    </w:p>
    <w:p w14:paraId="5E709F11" w14:textId="140EC7A1" w:rsidR="00AA67A6" w:rsidRDefault="001C6DB0" w:rsidP="00AA67A6">
      <w:pPr>
        <w:rPr>
          <w:rFonts w:asciiTheme="majorBidi" w:hAnsiTheme="majorBidi" w:cstheme="majorBidi"/>
        </w:rPr>
      </w:pPr>
      <w:r>
        <w:rPr>
          <w:rFonts w:asciiTheme="majorBidi" w:hAnsiTheme="majorBidi" w:cstheme="majorBidi"/>
        </w:rPr>
        <w:t>In experiment 1, DNNs with two hidden layers were used. Experimentation was conducted to determine the effect that the number of hidden units had on training and performance. Experiments 1a-1f were conducted using 200, 500, 1000, 2000, 3000, and 2058 hidden units</w:t>
      </w:r>
      <w:r w:rsidR="0042794D">
        <w:rPr>
          <w:rFonts w:asciiTheme="majorBidi" w:hAnsiTheme="majorBidi" w:cstheme="majorBidi"/>
        </w:rPr>
        <w:t xml:space="preserve"> respectively</w:t>
      </w:r>
      <w:r>
        <w:rPr>
          <w:rFonts w:asciiTheme="majorBidi" w:hAnsiTheme="majorBidi" w:cstheme="majorBidi"/>
        </w:rPr>
        <w:t xml:space="preserve"> in each of the two hidden layers (the 2058 was chosen to test out </w:t>
      </w:r>
      <w:r w:rsidR="00CA4426">
        <w:rPr>
          <w:rFonts w:asciiTheme="majorBidi" w:hAnsiTheme="majorBidi" w:cstheme="majorBidi"/>
        </w:rPr>
        <w:t xml:space="preserve">a rule-of-thumb that one should select the number of hidden units equal to 2/3 the input size (3072) plus the number of classes (10). The best model from 1a-1f was selected to then test out the effect of changing the batch size. Experiments 1g-1i tested out using batch sizes of 32, 64, and 256 (skipping 128, since it was already used for training the other models). In models 1j-1m, the best model from 1a-1i was used to test out the effectiveness of different </w:t>
      </w:r>
      <w:r w:rsidR="0042794D">
        <w:rPr>
          <w:rFonts w:asciiTheme="majorBidi" w:hAnsiTheme="majorBidi" w:cstheme="majorBidi"/>
        </w:rPr>
        <w:t>regularization</w:t>
      </w:r>
      <w:r w:rsidR="00CA4426">
        <w:rPr>
          <w:rFonts w:asciiTheme="majorBidi" w:hAnsiTheme="majorBidi" w:cstheme="majorBidi"/>
        </w:rPr>
        <w:t xml:space="preserve"> techniques: L2 regularization (with gamma=0.001), </w:t>
      </w:r>
      <w:r w:rsidR="00EF742F">
        <w:rPr>
          <w:rFonts w:asciiTheme="majorBidi" w:hAnsiTheme="majorBidi" w:cstheme="majorBidi"/>
        </w:rPr>
        <w:t>b</w:t>
      </w:r>
      <w:r w:rsidR="00CA4426">
        <w:rPr>
          <w:rFonts w:asciiTheme="majorBidi" w:hAnsiTheme="majorBidi" w:cstheme="majorBidi"/>
        </w:rPr>
        <w:t>atch</w:t>
      </w:r>
      <w:r w:rsidR="00EF742F">
        <w:rPr>
          <w:rFonts w:asciiTheme="majorBidi" w:hAnsiTheme="majorBidi" w:cstheme="majorBidi"/>
        </w:rPr>
        <w:t xml:space="preserve"> n</w:t>
      </w:r>
      <w:r w:rsidR="00CA4426">
        <w:rPr>
          <w:rFonts w:asciiTheme="majorBidi" w:hAnsiTheme="majorBidi" w:cstheme="majorBidi"/>
        </w:rPr>
        <w:t xml:space="preserve">ormalization, 10% dropout layers, and one where all three techniques were applied simultaneously. </w:t>
      </w:r>
    </w:p>
    <w:p w14:paraId="16EE1342" w14:textId="4665789C" w:rsidR="00EF742F" w:rsidRDefault="00EF742F" w:rsidP="00AA67A6">
      <w:pPr>
        <w:rPr>
          <w:rFonts w:asciiTheme="majorBidi" w:hAnsiTheme="majorBidi" w:cstheme="majorBidi"/>
        </w:rPr>
      </w:pPr>
    </w:p>
    <w:p w14:paraId="3DD0C3E6" w14:textId="15F46AC0" w:rsidR="00EF742F" w:rsidRDefault="00EF742F" w:rsidP="00AA67A6">
      <w:pPr>
        <w:rPr>
          <w:rFonts w:asciiTheme="majorBidi" w:hAnsiTheme="majorBidi" w:cstheme="majorBidi"/>
        </w:rPr>
      </w:pPr>
      <w:r>
        <w:rPr>
          <w:rFonts w:asciiTheme="majorBidi" w:hAnsiTheme="majorBidi" w:cstheme="majorBidi"/>
        </w:rPr>
        <w:t xml:space="preserve">In experiment 2, DNNs with three hidden layers were used. Experimentation was conducted again to determine the effect </w:t>
      </w:r>
      <w:r w:rsidR="0042794D">
        <w:rPr>
          <w:rFonts w:asciiTheme="majorBidi" w:hAnsiTheme="majorBidi" w:cstheme="majorBidi"/>
        </w:rPr>
        <w:t xml:space="preserve">that </w:t>
      </w:r>
      <w:r>
        <w:rPr>
          <w:rFonts w:asciiTheme="majorBidi" w:hAnsiTheme="majorBidi" w:cstheme="majorBidi"/>
        </w:rPr>
        <w:t xml:space="preserve">the number of hidden units and batch size had on training and performance. The same process as in experiment 1a-1i was repeated in 2a-2i to examine this. In models 2j-2o, the best model from 2a-2i was used to test out the effectiveness of different </w:t>
      </w:r>
      <w:r w:rsidR="0042794D">
        <w:rPr>
          <w:rFonts w:asciiTheme="majorBidi" w:hAnsiTheme="majorBidi" w:cstheme="majorBidi"/>
        </w:rPr>
        <w:t>regularization</w:t>
      </w:r>
      <w:r>
        <w:rPr>
          <w:rFonts w:asciiTheme="majorBidi" w:hAnsiTheme="majorBidi" w:cstheme="majorBidi"/>
        </w:rPr>
        <w:t xml:space="preserve"> techniques: L2 regularization (with gamma=0.001), batch normalization, 10% dropout layers, 20% dropout layers, 30% dropout layers and </w:t>
      </w:r>
      <w:r w:rsidR="0042794D">
        <w:rPr>
          <w:rFonts w:asciiTheme="majorBidi" w:hAnsiTheme="majorBidi" w:cstheme="majorBidi"/>
        </w:rPr>
        <w:t xml:space="preserve">one where </w:t>
      </w:r>
      <w:r>
        <w:rPr>
          <w:rFonts w:asciiTheme="majorBidi" w:hAnsiTheme="majorBidi" w:cstheme="majorBidi"/>
        </w:rPr>
        <w:t xml:space="preserve">L2 </w:t>
      </w:r>
      <w:r w:rsidR="0059317D">
        <w:rPr>
          <w:rFonts w:asciiTheme="majorBidi" w:hAnsiTheme="majorBidi" w:cstheme="majorBidi"/>
        </w:rPr>
        <w:t>r</w:t>
      </w:r>
      <w:r>
        <w:rPr>
          <w:rFonts w:asciiTheme="majorBidi" w:hAnsiTheme="majorBidi" w:cstheme="majorBidi"/>
        </w:rPr>
        <w:t xml:space="preserve">egularization, batch normalization, and the most performant </w:t>
      </w:r>
      <w:r w:rsidR="0059317D">
        <w:rPr>
          <w:rFonts w:asciiTheme="majorBidi" w:hAnsiTheme="majorBidi" w:cstheme="majorBidi"/>
        </w:rPr>
        <w:t>dropout layers</w:t>
      </w:r>
      <w:r>
        <w:rPr>
          <w:rFonts w:asciiTheme="majorBidi" w:hAnsiTheme="majorBidi" w:cstheme="majorBidi"/>
        </w:rPr>
        <w:t xml:space="preserve"> were applied simultaneously. Higher dropout percentages were considered in this experiment due to </w:t>
      </w:r>
      <w:r w:rsidR="0059317D">
        <w:rPr>
          <w:rFonts w:asciiTheme="majorBidi" w:hAnsiTheme="majorBidi" w:cstheme="majorBidi"/>
        </w:rPr>
        <w:t xml:space="preserve">the presence of </w:t>
      </w:r>
      <w:r>
        <w:rPr>
          <w:rFonts w:asciiTheme="majorBidi" w:hAnsiTheme="majorBidi" w:cstheme="majorBidi"/>
        </w:rPr>
        <w:t>more hidden layers.</w:t>
      </w:r>
    </w:p>
    <w:p w14:paraId="30A1D02F" w14:textId="4ABC785C" w:rsidR="00EF742F" w:rsidRDefault="00EF742F" w:rsidP="00AA67A6">
      <w:pPr>
        <w:rPr>
          <w:rFonts w:asciiTheme="majorBidi" w:hAnsiTheme="majorBidi" w:cstheme="majorBidi"/>
        </w:rPr>
      </w:pPr>
    </w:p>
    <w:p w14:paraId="3B6240BB" w14:textId="274E8733" w:rsidR="00EF742F" w:rsidRDefault="00EF742F" w:rsidP="00AA67A6">
      <w:pPr>
        <w:rPr>
          <w:rFonts w:asciiTheme="majorBidi" w:hAnsiTheme="majorBidi" w:cstheme="majorBidi"/>
        </w:rPr>
      </w:pPr>
      <w:r>
        <w:rPr>
          <w:rFonts w:asciiTheme="majorBidi" w:hAnsiTheme="majorBidi" w:cstheme="majorBidi"/>
        </w:rPr>
        <w:t>In experiment 3, CNNs with two convolutional layers</w:t>
      </w:r>
      <w:r w:rsidR="0059317D">
        <w:rPr>
          <w:rFonts w:asciiTheme="majorBidi" w:hAnsiTheme="majorBidi" w:cstheme="majorBidi"/>
        </w:rPr>
        <w:t xml:space="preserve"> and two max</w:t>
      </w:r>
      <w:r w:rsidR="0042794D">
        <w:rPr>
          <w:rFonts w:asciiTheme="majorBidi" w:hAnsiTheme="majorBidi" w:cstheme="majorBidi"/>
        </w:rPr>
        <w:t>-</w:t>
      </w:r>
      <w:r w:rsidR="0059317D">
        <w:rPr>
          <w:rFonts w:asciiTheme="majorBidi" w:hAnsiTheme="majorBidi" w:cstheme="majorBidi"/>
        </w:rPr>
        <w:t xml:space="preserve">pooling layers were trained. Experiment 3a and 3b both utilized 2-hidden layers in the </w:t>
      </w:r>
      <w:r w:rsidR="0042794D">
        <w:rPr>
          <w:rFonts w:asciiTheme="majorBidi" w:hAnsiTheme="majorBidi" w:cstheme="majorBidi"/>
        </w:rPr>
        <w:t>fully connected</w:t>
      </w:r>
      <w:r w:rsidR="0059317D">
        <w:rPr>
          <w:rFonts w:asciiTheme="majorBidi" w:hAnsiTheme="majorBidi" w:cstheme="majorBidi"/>
        </w:rPr>
        <w:t xml:space="preserve"> layers with 256 hidden units, 3x3 kernel sizes, and convolutional layers consisting of 32 and 64 filters (ReLU activation functions), each followed by a 2x2 max pooling layer. 3a was conducted without any regularization techniques. 3b was conducted with L2 regularization, batch normalization, and 30% dropout layers.</w:t>
      </w:r>
    </w:p>
    <w:p w14:paraId="473723E5" w14:textId="2968DAD7" w:rsidR="0059317D" w:rsidRDefault="0059317D" w:rsidP="00AA67A6">
      <w:pPr>
        <w:rPr>
          <w:rFonts w:asciiTheme="majorBidi" w:hAnsiTheme="majorBidi" w:cstheme="majorBidi"/>
        </w:rPr>
      </w:pPr>
    </w:p>
    <w:p w14:paraId="36A02AFF" w14:textId="73C80372" w:rsidR="0059317D" w:rsidRDefault="0059317D" w:rsidP="00AA67A6">
      <w:pPr>
        <w:rPr>
          <w:rFonts w:asciiTheme="majorBidi" w:hAnsiTheme="majorBidi" w:cstheme="majorBidi"/>
        </w:rPr>
      </w:pPr>
      <w:r>
        <w:rPr>
          <w:rFonts w:asciiTheme="majorBidi" w:hAnsiTheme="majorBidi" w:cstheme="majorBidi"/>
        </w:rPr>
        <w:lastRenderedPageBreak/>
        <w:t xml:space="preserve">Experiment 4 was similar to the experiment </w:t>
      </w:r>
      <w:r w:rsidR="003E3FC0">
        <w:rPr>
          <w:rFonts w:asciiTheme="majorBidi" w:hAnsiTheme="majorBidi" w:cstheme="majorBidi"/>
        </w:rPr>
        <w:t>3 but</w:t>
      </w:r>
      <w:r>
        <w:rPr>
          <w:rFonts w:asciiTheme="majorBidi" w:hAnsiTheme="majorBidi" w:cstheme="majorBidi"/>
        </w:rPr>
        <w:t xml:space="preserve"> saw the addition of another convolutional layer (128 3x3 filters) followed by another 2x2 max pooling layer before the </w:t>
      </w:r>
      <w:r w:rsidR="00D11AEB">
        <w:rPr>
          <w:rFonts w:asciiTheme="majorBidi" w:hAnsiTheme="majorBidi" w:cstheme="majorBidi"/>
        </w:rPr>
        <w:t>fully connected</w:t>
      </w:r>
      <w:r>
        <w:rPr>
          <w:rFonts w:asciiTheme="majorBidi" w:hAnsiTheme="majorBidi" w:cstheme="majorBidi"/>
        </w:rPr>
        <w:t xml:space="preserve"> layers. </w:t>
      </w:r>
      <w:r w:rsidR="008C7DE2">
        <w:rPr>
          <w:rFonts w:asciiTheme="majorBidi" w:hAnsiTheme="majorBidi" w:cstheme="majorBidi"/>
        </w:rPr>
        <w:t xml:space="preserve">There were 2 hidden layers in the fully connected layers with 256 hidden units. </w:t>
      </w:r>
      <w:r>
        <w:rPr>
          <w:rFonts w:asciiTheme="majorBidi" w:hAnsiTheme="majorBidi" w:cstheme="majorBidi"/>
        </w:rPr>
        <w:t>Experiment 4a contained no overfitting prevention techniques, but 4b, 4c, and 4d were conducted with L2 regularization (with gamma=0.001)</w:t>
      </w:r>
      <w:r w:rsidR="003E3FC0">
        <w:rPr>
          <w:rFonts w:asciiTheme="majorBidi" w:hAnsiTheme="majorBidi" w:cstheme="majorBidi"/>
        </w:rPr>
        <w:t xml:space="preserve"> and</w:t>
      </w:r>
      <w:r>
        <w:rPr>
          <w:rFonts w:asciiTheme="majorBidi" w:hAnsiTheme="majorBidi" w:cstheme="majorBidi"/>
        </w:rPr>
        <w:t xml:space="preserve"> batch normalization</w:t>
      </w:r>
      <w:r w:rsidR="003E3FC0">
        <w:rPr>
          <w:rFonts w:asciiTheme="majorBidi" w:hAnsiTheme="majorBidi" w:cstheme="majorBidi"/>
        </w:rPr>
        <w:t>. 4b, 4c, and 4d were also conducted with 30%, 20%, and 10% dropout layers respectively.</w:t>
      </w:r>
    </w:p>
    <w:p w14:paraId="133ACE0B" w14:textId="77777777" w:rsidR="003E3FC0" w:rsidRDefault="003E3FC0" w:rsidP="00AA67A6">
      <w:pPr>
        <w:rPr>
          <w:rFonts w:asciiTheme="majorBidi" w:hAnsiTheme="majorBidi" w:cstheme="majorBidi"/>
        </w:rPr>
      </w:pPr>
    </w:p>
    <w:p w14:paraId="14A256B8" w14:textId="46583DC2" w:rsidR="008C7DE2" w:rsidRDefault="003E3FC0" w:rsidP="008C7DE2">
      <w:pPr>
        <w:rPr>
          <w:rFonts w:asciiTheme="majorBidi" w:hAnsiTheme="majorBidi" w:cstheme="majorBidi"/>
        </w:rPr>
      </w:pPr>
      <w:r>
        <w:rPr>
          <w:rFonts w:asciiTheme="majorBidi" w:hAnsiTheme="majorBidi" w:cstheme="majorBidi"/>
        </w:rPr>
        <w:t>Experiment 5a and 5b experimented with an architecture that used a pattern of multiple convolutional layers of the same number of kernels (each with Batch normalization) followed by a max pooling layer and a dropout layer</w:t>
      </w:r>
      <w:r w:rsidR="008C7DE2">
        <w:rPr>
          <w:rFonts w:asciiTheme="majorBidi" w:hAnsiTheme="majorBidi" w:cstheme="majorBidi"/>
        </w:rPr>
        <w:t xml:space="preserve"> starting at 20%</w:t>
      </w:r>
      <w:r>
        <w:rPr>
          <w:rFonts w:asciiTheme="majorBidi" w:hAnsiTheme="majorBidi" w:cstheme="majorBidi"/>
        </w:rPr>
        <w:t>. This</w:t>
      </w:r>
      <w:r w:rsidR="008C7DE2">
        <w:rPr>
          <w:rFonts w:asciiTheme="majorBidi" w:hAnsiTheme="majorBidi" w:cstheme="majorBidi"/>
        </w:rPr>
        <w:t xml:space="preserve"> architecture was repeated twice more, each time increasing the number of filters by a factor of two and increasing the dropout layer percentage by 10%. The model was then flattened and fed into the fully connected </w:t>
      </w:r>
      <w:r w:rsidR="0042794D">
        <w:rPr>
          <w:rFonts w:asciiTheme="majorBidi" w:hAnsiTheme="majorBidi" w:cstheme="majorBidi"/>
        </w:rPr>
        <w:t xml:space="preserve">layers </w:t>
      </w:r>
      <w:r w:rsidR="008C7DE2">
        <w:rPr>
          <w:rFonts w:asciiTheme="majorBidi" w:hAnsiTheme="majorBidi" w:cstheme="majorBidi"/>
        </w:rPr>
        <w:t>with 2</w:t>
      </w:r>
      <w:r w:rsidR="0042794D">
        <w:rPr>
          <w:rFonts w:asciiTheme="majorBidi" w:hAnsiTheme="majorBidi" w:cstheme="majorBidi"/>
        </w:rPr>
        <w:t xml:space="preserve"> hidden</w:t>
      </w:r>
      <w:r w:rsidR="008C7DE2">
        <w:rPr>
          <w:rFonts w:asciiTheme="majorBidi" w:hAnsiTheme="majorBidi" w:cstheme="majorBidi"/>
        </w:rPr>
        <w:t xml:space="preserve"> layers, each with 256 hidden units and followed by a 50% dropout layer. Experiments 5a and 5b only differ in the number of filters used in the convolutional layer – 5a has convolutional layers with filters (32, 32, 64, 64, 128, 128) and 5b has convolutional layers with filters (64, 64, 128, 128, 256, 256).</w:t>
      </w:r>
    </w:p>
    <w:p w14:paraId="70388F89" w14:textId="77777777" w:rsidR="008C7DE2" w:rsidRDefault="008C7DE2" w:rsidP="008C7DE2">
      <w:pPr>
        <w:rPr>
          <w:rFonts w:asciiTheme="majorBidi" w:hAnsiTheme="majorBidi" w:cstheme="majorBidi"/>
        </w:rPr>
      </w:pPr>
    </w:p>
    <w:p w14:paraId="35B6B0E2" w14:textId="5184D6FD" w:rsidR="00CE0BCA" w:rsidRDefault="00FB2E10" w:rsidP="008C7DE2">
      <w:pPr>
        <w:rPr>
          <w:rFonts w:asciiTheme="majorBidi" w:hAnsiTheme="majorBidi" w:cstheme="majorBidi"/>
        </w:rPr>
      </w:pPr>
      <w:r>
        <w:rPr>
          <w:rFonts w:asciiTheme="majorBidi" w:hAnsiTheme="majorBidi" w:cstheme="majorBidi"/>
        </w:rPr>
        <w:t>For each of the experiments run, performance metrics, and a confusion matrix w</w:t>
      </w:r>
      <w:r w:rsidR="00001646">
        <w:rPr>
          <w:rFonts w:asciiTheme="majorBidi" w:hAnsiTheme="majorBidi" w:cstheme="majorBidi"/>
        </w:rPr>
        <w:t>ere</w:t>
      </w:r>
      <w:r>
        <w:rPr>
          <w:rFonts w:asciiTheme="majorBidi" w:hAnsiTheme="majorBidi" w:cstheme="majorBidi"/>
        </w:rPr>
        <w:t xml:space="preserve"> recorded</w:t>
      </w:r>
      <w:r w:rsidR="0059317D">
        <w:rPr>
          <w:rFonts w:asciiTheme="majorBidi" w:hAnsiTheme="majorBidi" w:cstheme="majorBidi"/>
        </w:rPr>
        <w:t xml:space="preserve"> to determine effects of different architectures and hyperparameters on training and performance</w:t>
      </w:r>
      <w:r>
        <w:rPr>
          <w:rFonts w:asciiTheme="majorBidi" w:hAnsiTheme="majorBidi" w:cstheme="majorBidi"/>
        </w:rPr>
        <w:t xml:space="preserve">. </w:t>
      </w:r>
    </w:p>
    <w:p w14:paraId="442CD752" w14:textId="77777777" w:rsidR="00CE0BCA" w:rsidRDefault="00CE0BCA" w:rsidP="00CE0BCA">
      <w:pPr>
        <w:pStyle w:val="ListParagraph"/>
        <w:ind w:left="0"/>
        <w:rPr>
          <w:rFonts w:asciiTheme="majorBidi" w:hAnsiTheme="majorBidi" w:cstheme="majorBidi"/>
        </w:rPr>
      </w:pPr>
    </w:p>
    <w:p w14:paraId="7DA22732" w14:textId="1F78F467" w:rsidR="00845F55" w:rsidRDefault="00704B4A" w:rsidP="001E2886">
      <w:pPr>
        <w:pStyle w:val="ListParagraph"/>
        <w:ind w:left="0"/>
        <w:rPr>
          <w:rFonts w:asciiTheme="majorBidi" w:hAnsiTheme="majorBidi" w:cstheme="majorBidi"/>
          <w:b/>
          <w:bCs/>
        </w:rPr>
      </w:pPr>
      <w:r w:rsidRPr="00704B4A">
        <w:rPr>
          <w:rFonts w:asciiTheme="majorBidi" w:hAnsiTheme="majorBidi" w:cstheme="majorBidi"/>
          <w:b/>
          <w:bCs/>
        </w:rPr>
        <w:t>Results</w:t>
      </w:r>
    </w:p>
    <w:p w14:paraId="496F8E0C" w14:textId="77777777" w:rsidR="00760DFA" w:rsidRDefault="00760DFA" w:rsidP="00704B4A">
      <w:pPr>
        <w:rPr>
          <w:rFonts w:asciiTheme="majorBidi" w:hAnsiTheme="majorBidi" w:cstheme="majorBidi"/>
          <w:b/>
          <w:bCs/>
        </w:rPr>
      </w:pPr>
    </w:p>
    <w:p w14:paraId="77D37FDF" w14:textId="0CE93C38" w:rsidR="00FA3B19" w:rsidRDefault="00760DFA" w:rsidP="00FA3B19">
      <w:pPr>
        <w:rPr>
          <w:rFonts w:asciiTheme="majorBidi" w:hAnsiTheme="majorBidi" w:cstheme="majorBidi"/>
          <w:i/>
          <w:iCs/>
        </w:rPr>
      </w:pPr>
      <w:r>
        <w:rPr>
          <w:rFonts w:asciiTheme="majorBidi" w:hAnsiTheme="majorBidi" w:cstheme="majorBidi"/>
          <w:i/>
          <w:iCs/>
        </w:rPr>
        <w:t>Architectures</w:t>
      </w:r>
    </w:p>
    <w:p w14:paraId="72C5E06B" w14:textId="77777777" w:rsidR="00FA3B19" w:rsidRPr="00A315D3" w:rsidRDefault="00FA3B19" w:rsidP="00FA3B19">
      <w:pPr>
        <w:rPr>
          <w:rFonts w:asciiTheme="majorBidi" w:hAnsiTheme="majorBidi" w:cstheme="majorBidi"/>
          <w:i/>
          <w:iCs/>
        </w:rPr>
      </w:pPr>
    </w:p>
    <w:p w14:paraId="1074B95A" w14:textId="6EE3F6DC" w:rsidR="00760DFA" w:rsidRDefault="006A0648" w:rsidP="00760DFA">
      <w:pPr>
        <w:rPr>
          <w:rFonts w:asciiTheme="majorBidi" w:hAnsiTheme="majorBidi" w:cstheme="majorBidi"/>
        </w:rPr>
      </w:pPr>
      <w:r>
        <w:rPr>
          <w:rFonts w:asciiTheme="majorBidi" w:hAnsiTheme="majorBidi" w:cstheme="majorBidi"/>
        </w:rPr>
        <w:t>Figure A</w:t>
      </w:r>
      <w:r w:rsidR="00D11AEB">
        <w:rPr>
          <w:rFonts w:asciiTheme="majorBidi" w:hAnsiTheme="majorBidi" w:cstheme="majorBidi"/>
        </w:rPr>
        <w:t>1</w:t>
      </w:r>
      <w:r>
        <w:rPr>
          <w:rFonts w:asciiTheme="majorBidi" w:hAnsiTheme="majorBidi" w:cstheme="majorBidi"/>
        </w:rPr>
        <w:t xml:space="preserve"> in the appendix displays the results of the experiments. </w:t>
      </w:r>
    </w:p>
    <w:p w14:paraId="1C66DE50" w14:textId="316B64DA" w:rsidR="00D11AEB" w:rsidRDefault="00D11AEB" w:rsidP="00760DFA">
      <w:pPr>
        <w:rPr>
          <w:rFonts w:asciiTheme="majorBidi" w:hAnsiTheme="majorBidi" w:cstheme="majorBidi"/>
        </w:rPr>
      </w:pPr>
    </w:p>
    <w:p w14:paraId="0008C51C" w14:textId="0722C2FA" w:rsidR="00D11AEB" w:rsidRDefault="00D11AEB" w:rsidP="00760DFA">
      <w:pPr>
        <w:rPr>
          <w:rFonts w:asciiTheme="majorBidi" w:hAnsiTheme="majorBidi" w:cstheme="majorBidi"/>
        </w:rPr>
      </w:pPr>
      <w:r>
        <w:rPr>
          <w:rFonts w:asciiTheme="majorBidi" w:hAnsiTheme="majorBidi" w:cstheme="majorBidi"/>
        </w:rPr>
        <w:t xml:space="preserve">The different architectures of the models (fully connected DNNs vs CNNs) were responsible for producing the greatest variability in test accuracy. </w:t>
      </w:r>
    </w:p>
    <w:p w14:paraId="77302C4C" w14:textId="77777777" w:rsidR="00760DFA" w:rsidRDefault="00760DFA" w:rsidP="00760DFA">
      <w:pPr>
        <w:rPr>
          <w:rFonts w:asciiTheme="majorBidi" w:hAnsiTheme="majorBidi" w:cstheme="majorBidi"/>
        </w:rPr>
      </w:pPr>
    </w:p>
    <w:p w14:paraId="2B8C2D3B" w14:textId="169DF423" w:rsidR="00983B46" w:rsidRDefault="00D11AEB" w:rsidP="00760DFA">
      <w:pPr>
        <w:rPr>
          <w:rFonts w:asciiTheme="majorBidi" w:hAnsiTheme="majorBidi" w:cstheme="majorBidi"/>
        </w:rPr>
      </w:pPr>
      <w:r>
        <w:rPr>
          <w:rFonts w:asciiTheme="majorBidi" w:hAnsiTheme="majorBidi" w:cstheme="majorBidi"/>
        </w:rPr>
        <w:t>It is immediately evident how</w:t>
      </w:r>
      <w:r w:rsidR="00760DFA">
        <w:rPr>
          <w:rFonts w:asciiTheme="majorBidi" w:hAnsiTheme="majorBidi" w:cstheme="majorBidi"/>
        </w:rPr>
        <w:t xml:space="preserve"> </w:t>
      </w:r>
      <w:r w:rsidR="0042794D">
        <w:rPr>
          <w:rFonts w:asciiTheme="majorBidi" w:hAnsiTheme="majorBidi" w:cstheme="majorBidi"/>
        </w:rPr>
        <w:t>poor</w:t>
      </w:r>
      <w:r w:rsidR="00760DFA">
        <w:rPr>
          <w:rFonts w:asciiTheme="majorBidi" w:hAnsiTheme="majorBidi" w:cstheme="majorBidi"/>
        </w:rPr>
        <w:t xml:space="preserve"> the fully connected layers </w:t>
      </w:r>
      <w:r w:rsidR="0042794D">
        <w:rPr>
          <w:rFonts w:asciiTheme="majorBidi" w:hAnsiTheme="majorBidi" w:cstheme="majorBidi"/>
        </w:rPr>
        <w:t>performed on</w:t>
      </w:r>
      <w:r w:rsidR="00760DFA">
        <w:rPr>
          <w:rFonts w:asciiTheme="majorBidi" w:hAnsiTheme="majorBidi" w:cstheme="majorBidi"/>
        </w:rPr>
        <w:t xml:space="preserve"> complex image classification tasks. None of the models performed better than 53% test accuracy, and some models achieved as low</w:t>
      </w:r>
      <w:r w:rsidR="0042794D">
        <w:rPr>
          <w:rFonts w:asciiTheme="majorBidi" w:hAnsiTheme="majorBidi" w:cstheme="majorBidi"/>
        </w:rPr>
        <w:t xml:space="preserve"> as a</w:t>
      </w:r>
      <w:r w:rsidR="00760DFA">
        <w:rPr>
          <w:rFonts w:asciiTheme="majorBidi" w:hAnsiTheme="majorBidi" w:cstheme="majorBidi"/>
        </w:rPr>
        <w:t xml:space="preserve"> 45% test accuracy. This was true for both the </w:t>
      </w:r>
      <w:r w:rsidR="0042794D">
        <w:rPr>
          <w:rFonts w:asciiTheme="majorBidi" w:hAnsiTheme="majorBidi" w:cstheme="majorBidi"/>
        </w:rPr>
        <w:t>two-</w:t>
      </w:r>
      <w:r w:rsidR="00760DFA">
        <w:rPr>
          <w:rFonts w:asciiTheme="majorBidi" w:hAnsiTheme="majorBidi" w:cstheme="majorBidi"/>
        </w:rPr>
        <w:t>hidden layer</w:t>
      </w:r>
      <w:r w:rsidR="00983B46">
        <w:rPr>
          <w:rFonts w:asciiTheme="majorBidi" w:hAnsiTheme="majorBidi" w:cstheme="majorBidi"/>
        </w:rPr>
        <w:t xml:space="preserve"> architecture (experiment 1) and</w:t>
      </w:r>
      <w:r w:rsidR="0042794D">
        <w:rPr>
          <w:rFonts w:asciiTheme="majorBidi" w:hAnsiTheme="majorBidi" w:cstheme="majorBidi"/>
        </w:rPr>
        <w:t xml:space="preserve"> the</w:t>
      </w:r>
      <w:r w:rsidR="00983B46">
        <w:rPr>
          <w:rFonts w:asciiTheme="majorBidi" w:hAnsiTheme="majorBidi" w:cstheme="majorBidi"/>
        </w:rPr>
        <w:t xml:space="preserve"> </w:t>
      </w:r>
      <w:r w:rsidR="0042794D">
        <w:rPr>
          <w:rFonts w:asciiTheme="majorBidi" w:hAnsiTheme="majorBidi" w:cstheme="majorBidi"/>
        </w:rPr>
        <w:t xml:space="preserve">three </w:t>
      </w:r>
      <w:r w:rsidR="00983B46">
        <w:rPr>
          <w:rFonts w:asciiTheme="majorBidi" w:hAnsiTheme="majorBidi" w:cstheme="majorBidi"/>
        </w:rPr>
        <w:t>hidden layer architecture (experiment 2).</w:t>
      </w:r>
    </w:p>
    <w:p w14:paraId="66A7693A" w14:textId="77777777" w:rsidR="00983B46" w:rsidRDefault="00983B46" w:rsidP="00760DFA">
      <w:pPr>
        <w:rPr>
          <w:rFonts w:asciiTheme="majorBidi" w:hAnsiTheme="majorBidi" w:cstheme="majorBidi"/>
        </w:rPr>
      </w:pPr>
    </w:p>
    <w:p w14:paraId="386278AA" w14:textId="34976264" w:rsidR="00827628" w:rsidRDefault="00983B46" w:rsidP="00827628">
      <w:pPr>
        <w:rPr>
          <w:rFonts w:asciiTheme="majorBidi" w:hAnsiTheme="majorBidi" w:cstheme="majorBidi"/>
        </w:rPr>
      </w:pPr>
      <w:r>
        <w:rPr>
          <w:rFonts w:asciiTheme="majorBidi" w:hAnsiTheme="majorBidi" w:cstheme="majorBidi"/>
        </w:rPr>
        <w:t xml:space="preserve">Experiments 3 and 4 showed exactly why CNNs are so widely used for image processing – these models achieved 70%-75% test accuracies, a significant improvement over the architectures in the previous two experiments. By looking at the outputs of the filters from the max pooling layers, it becomes evident why CNNs </w:t>
      </w:r>
      <w:r w:rsidR="00827628">
        <w:rPr>
          <w:rFonts w:asciiTheme="majorBidi" w:hAnsiTheme="majorBidi" w:cstheme="majorBidi"/>
        </w:rPr>
        <w:t xml:space="preserve">yield such an improvement over simple </w:t>
      </w:r>
      <w:r w:rsidR="001E2886">
        <w:rPr>
          <w:rFonts w:asciiTheme="majorBidi" w:hAnsiTheme="majorBidi" w:cstheme="majorBidi"/>
        </w:rPr>
        <w:t>fully connected</w:t>
      </w:r>
      <w:r w:rsidR="00827628">
        <w:rPr>
          <w:rFonts w:asciiTheme="majorBidi" w:hAnsiTheme="majorBidi" w:cstheme="majorBidi"/>
        </w:rPr>
        <w:t xml:space="preserve"> layers:</w:t>
      </w:r>
    </w:p>
    <w:p w14:paraId="1744C3D6" w14:textId="44199939" w:rsidR="00827628" w:rsidRDefault="00827628" w:rsidP="00827628">
      <w:pPr>
        <w:rPr>
          <w:rFonts w:asciiTheme="majorBidi" w:hAnsiTheme="majorBidi" w:cstheme="majorBidi"/>
        </w:rPr>
      </w:pPr>
    </w:p>
    <w:p w14:paraId="2517E731" w14:textId="210D0138" w:rsidR="00827628" w:rsidRDefault="00827628" w:rsidP="00827628">
      <w:pPr>
        <w:rPr>
          <w:rFonts w:asciiTheme="majorBidi" w:hAnsiTheme="majorBidi" w:cstheme="majorBidi"/>
        </w:rPr>
      </w:pPr>
    </w:p>
    <w:p w14:paraId="0AF48096" w14:textId="60F5B9A8" w:rsidR="00827628" w:rsidRDefault="00827628" w:rsidP="00827628">
      <w:pPr>
        <w:rPr>
          <w:rFonts w:asciiTheme="majorBidi" w:hAnsiTheme="majorBidi" w:cstheme="majorBidi"/>
        </w:rPr>
      </w:pPr>
    </w:p>
    <w:p w14:paraId="1421AAEE" w14:textId="44AB9717" w:rsidR="001E2886" w:rsidRDefault="001E2886" w:rsidP="001E2886">
      <w:pPr>
        <w:rPr>
          <w:rFonts w:asciiTheme="majorBidi" w:hAnsiTheme="majorBidi" w:cstheme="majorBidi"/>
        </w:rPr>
      </w:pPr>
    </w:p>
    <w:p w14:paraId="05D025ED" w14:textId="77777777" w:rsidR="0042794D" w:rsidRDefault="0042794D" w:rsidP="001E2886">
      <w:pPr>
        <w:rPr>
          <w:rFonts w:asciiTheme="majorBidi" w:hAnsiTheme="majorBidi" w:cstheme="majorBidi"/>
          <w:i/>
          <w:iCs/>
        </w:rPr>
      </w:pPr>
    </w:p>
    <w:p w14:paraId="2AB75262" w14:textId="77777777" w:rsidR="001E2886" w:rsidRDefault="001E2886" w:rsidP="001E2886">
      <w:pPr>
        <w:rPr>
          <w:rFonts w:asciiTheme="majorBidi" w:hAnsiTheme="majorBidi" w:cstheme="majorBidi"/>
          <w:i/>
          <w:iCs/>
        </w:rPr>
      </w:pPr>
    </w:p>
    <w:p w14:paraId="18EE133C" w14:textId="77777777" w:rsidR="001E2886" w:rsidRDefault="001E2886" w:rsidP="001E2886">
      <w:pPr>
        <w:rPr>
          <w:rFonts w:asciiTheme="majorBidi" w:hAnsiTheme="majorBidi" w:cstheme="majorBidi"/>
          <w:i/>
          <w:iCs/>
        </w:rPr>
      </w:pPr>
    </w:p>
    <w:p w14:paraId="30CC4114" w14:textId="11971C53" w:rsidR="00827628" w:rsidRPr="001E2886" w:rsidRDefault="001E2886" w:rsidP="006D11A7">
      <w:pPr>
        <w:jc w:val="center"/>
        <w:rPr>
          <w:rFonts w:asciiTheme="majorBidi" w:hAnsiTheme="majorBidi" w:cstheme="majorBidi"/>
          <w:i/>
          <w:iCs/>
        </w:rPr>
      </w:pPr>
      <w:r w:rsidRPr="003413B8">
        <w:rPr>
          <w:rFonts w:asciiTheme="majorBidi" w:hAnsiTheme="majorBidi" w:cstheme="majorBidi"/>
          <w:i/>
          <w:iCs/>
        </w:rPr>
        <w:lastRenderedPageBreak/>
        <w:t xml:space="preserve">Figure </w:t>
      </w:r>
      <w:r>
        <w:rPr>
          <w:rFonts w:asciiTheme="majorBidi" w:hAnsiTheme="majorBidi" w:cstheme="majorBidi"/>
          <w:i/>
          <w:iCs/>
        </w:rPr>
        <w:t>2</w:t>
      </w:r>
      <w:r w:rsidRPr="003413B8">
        <w:rPr>
          <w:rFonts w:asciiTheme="majorBidi" w:hAnsiTheme="majorBidi" w:cstheme="majorBidi"/>
          <w:i/>
          <w:iCs/>
        </w:rPr>
        <w:t xml:space="preserve">: </w:t>
      </w:r>
      <w:r>
        <w:rPr>
          <w:rFonts w:asciiTheme="majorBidi" w:hAnsiTheme="majorBidi" w:cstheme="majorBidi"/>
          <w:i/>
          <w:iCs/>
        </w:rPr>
        <w:t xml:space="preserve">Grid of Images from the Filters in Experiment </w:t>
      </w:r>
      <w:r w:rsidR="00607C7B">
        <w:rPr>
          <w:rFonts w:asciiTheme="majorBidi" w:hAnsiTheme="majorBidi" w:cstheme="majorBidi"/>
          <w:i/>
          <w:iCs/>
        </w:rPr>
        <w:t>3</w:t>
      </w:r>
      <w:r w:rsidR="00B514C6">
        <w:rPr>
          <w:rFonts w:asciiTheme="majorBidi" w:hAnsiTheme="majorBidi" w:cstheme="majorBidi"/>
          <w:i/>
          <w:iCs/>
        </w:rPr>
        <w:t>a</w:t>
      </w:r>
    </w:p>
    <w:p w14:paraId="048D1156" w14:textId="059F40B6" w:rsidR="00760417" w:rsidRDefault="00760417" w:rsidP="00760417">
      <w:r>
        <w:rPr>
          <w:noProof/>
        </w:rPr>
        <w:drawing>
          <wp:inline distT="0" distB="0" distL="0" distR="0" wp14:anchorId="335FFD81" wp14:editId="237CCBB2">
            <wp:extent cx="5943600" cy="1016000"/>
            <wp:effectExtent l="0" t="0" r="0" b="0"/>
            <wp:docPr id="32" name="Picture 32"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een and blue squa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16000"/>
                    </a:xfrm>
                    <a:prstGeom prst="rect">
                      <a:avLst/>
                    </a:prstGeom>
                    <a:noFill/>
                    <a:ln>
                      <a:noFill/>
                    </a:ln>
                  </pic:spPr>
                </pic:pic>
              </a:graphicData>
            </a:graphic>
          </wp:inline>
        </w:drawing>
      </w:r>
    </w:p>
    <w:p w14:paraId="61DEBEC2" w14:textId="0B79327A" w:rsidR="00607C7B" w:rsidRDefault="00607C7B" w:rsidP="00607C7B"/>
    <w:p w14:paraId="363EE50F" w14:textId="73BD3246" w:rsidR="00760417" w:rsidRDefault="00760417" w:rsidP="00760417">
      <w:r>
        <w:rPr>
          <w:noProof/>
        </w:rPr>
        <w:drawing>
          <wp:inline distT="0" distB="0" distL="0" distR="0" wp14:anchorId="0BFE4F8F" wp14:editId="792DF92D">
            <wp:extent cx="5943600" cy="1016000"/>
            <wp:effectExtent l="0" t="0" r="0" b="0"/>
            <wp:docPr id="33" name="Picture 33" descr="A green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een and yellow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16000"/>
                    </a:xfrm>
                    <a:prstGeom prst="rect">
                      <a:avLst/>
                    </a:prstGeom>
                    <a:noFill/>
                    <a:ln>
                      <a:noFill/>
                    </a:ln>
                  </pic:spPr>
                </pic:pic>
              </a:graphicData>
            </a:graphic>
          </wp:inline>
        </w:drawing>
      </w:r>
    </w:p>
    <w:p w14:paraId="4AA749A9" w14:textId="62D55224" w:rsidR="00607C7B" w:rsidRDefault="00607C7B" w:rsidP="00607C7B"/>
    <w:p w14:paraId="3F03C5D3" w14:textId="6CD49F23" w:rsidR="00760417" w:rsidRDefault="00760417" w:rsidP="00760417">
      <w:r>
        <w:rPr>
          <w:noProof/>
        </w:rPr>
        <w:drawing>
          <wp:inline distT="0" distB="0" distL="0" distR="0" wp14:anchorId="198FDC51" wp14:editId="77BEC691">
            <wp:extent cx="5943600" cy="1726565"/>
            <wp:effectExtent l="0" t="0" r="0" b="635"/>
            <wp:docPr id="34" name="Picture 3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generated im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26565"/>
                    </a:xfrm>
                    <a:prstGeom prst="rect">
                      <a:avLst/>
                    </a:prstGeom>
                    <a:noFill/>
                    <a:ln>
                      <a:noFill/>
                    </a:ln>
                  </pic:spPr>
                </pic:pic>
              </a:graphicData>
            </a:graphic>
          </wp:inline>
        </w:drawing>
      </w:r>
    </w:p>
    <w:p w14:paraId="60362CFD" w14:textId="26DAC590" w:rsidR="00607C7B" w:rsidRDefault="00607C7B" w:rsidP="00607C7B"/>
    <w:p w14:paraId="79498316" w14:textId="6CF9B80B" w:rsidR="00827628" w:rsidRDefault="00827628" w:rsidP="00827628"/>
    <w:p w14:paraId="01ED64A3" w14:textId="26E95BBB" w:rsidR="00827628" w:rsidRDefault="00827628" w:rsidP="00827628"/>
    <w:p w14:paraId="6170E900" w14:textId="200271AC" w:rsidR="00827628" w:rsidRDefault="00827628" w:rsidP="00827628">
      <w:r>
        <w:t>As can be seen, the CNNs are effective at exploiting the sp</w:t>
      </w:r>
      <w:r w:rsidR="0042794D">
        <w:t>atia</w:t>
      </w:r>
      <w:r>
        <w:t xml:space="preserve">l structure of images. By looking at the image, one can see how it captures the local patterns and features within the image, enabling detection of edges, corners, and textures. The pooling layers, seen in the second row of grids, successfully down-sample the image while preserving the most important features. This helps to reduce the size, making the network more manageable and provides some degree of translation invariance. Additionally, having more layers help to capture features at different levels of abstraction. </w:t>
      </w:r>
      <w:r w:rsidR="0042794D">
        <w:t>The</w:t>
      </w:r>
      <w:r>
        <w:t xml:space="preserve"> </w:t>
      </w:r>
      <w:r w:rsidR="001E2886">
        <w:t xml:space="preserve">deeper </w:t>
      </w:r>
      <w:r>
        <w:t>levels can detect simple features like edges and colors, while the dee</w:t>
      </w:r>
      <w:r w:rsidR="001E2886">
        <w:t>per layers identify more complex and high-level features like shapes and objects. This hierarchical feature learning seems to emulate how humans perceive images.</w:t>
      </w:r>
    </w:p>
    <w:p w14:paraId="68251867" w14:textId="77777777" w:rsidR="00983B46" w:rsidRDefault="00983B46" w:rsidP="00760DFA">
      <w:pPr>
        <w:rPr>
          <w:rFonts w:asciiTheme="majorBidi" w:hAnsiTheme="majorBidi" w:cstheme="majorBidi"/>
        </w:rPr>
      </w:pPr>
    </w:p>
    <w:p w14:paraId="295F55E0" w14:textId="3573225B" w:rsidR="00EC7DB5" w:rsidRDefault="00983B46" w:rsidP="00760DFA">
      <w:pPr>
        <w:rPr>
          <w:rFonts w:asciiTheme="majorBidi" w:hAnsiTheme="majorBidi" w:cstheme="majorBidi"/>
        </w:rPr>
      </w:pPr>
      <w:r>
        <w:rPr>
          <w:rFonts w:asciiTheme="majorBidi" w:hAnsiTheme="majorBidi" w:cstheme="majorBidi"/>
        </w:rPr>
        <w:t xml:space="preserve">The models in experiment 4 (trained with an extra convolutional layer and max pooling layer) seemed to perform slightly better than the ones trained in experiment </w:t>
      </w:r>
      <w:r w:rsidR="001E2886">
        <w:rPr>
          <w:rFonts w:asciiTheme="majorBidi" w:hAnsiTheme="majorBidi" w:cstheme="majorBidi"/>
        </w:rPr>
        <w:t>3</w:t>
      </w:r>
      <w:r>
        <w:rPr>
          <w:rFonts w:asciiTheme="majorBidi" w:hAnsiTheme="majorBidi" w:cstheme="majorBidi"/>
        </w:rPr>
        <w:t>, but only</w:t>
      </w:r>
      <w:r w:rsidR="001E2886">
        <w:rPr>
          <w:rFonts w:asciiTheme="majorBidi" w:hAnsiTheme="majorBidi" w:cstheme="majorBidi"/>
        </w:rPr>
        <w:t xml:space="preserve"> definitively</w:t>
      </w:r>
      <w:r>
        <w:rPr>
          <w:rFonts w:asciiTheme="majorBidi" w:hAnsiTheme="majorBidi" w:cstheme="majorBidi"/>
        </w:rPr>
        <w:t xml:space="preserve"> when there were no </w:t>
      </w:r>
      <w:r w:rsidR="0083234F">
        <w:rPr>
          <w:rFonts w:asciiTheme="majorBidi" w:hAnsiTheme="majorBidi" w:cstheme="majorBidi"/>
        </w:rPr>
        <w:t xml:space="preserve">regularization </w:t>
      </w:r>
      <w:r>
        <w:rPr>
          <w:rFonts w:asciiTheme="majorBidi" w:hAnsiTheme="majorBidi" w:cstheme="majorBidi"/>
        </w:rPr>
        <w:t>techniques used. When these techniques are used, both models’ test accuracies improved by several percentage points.</w:t>
      </w:r>
    </w:p>
    <w:p w14:paraId="6EC0051C" w14:textId="5790FC54" w:rsidR="001E2886" w:rsidRDefault="001E2886" w:rsidP="00760DFA">
      <w:pPr>
        <w:rPr>
          <w:rFonts w:asciiTheme="majorBidi" w:hAnsiTheme="majorBidi" w:cstheme="majorBidi"/>
        </w:rPr>
      </w:pPr>
    </w:p>
    <w:p w14:paraId="7CB62F88" w14:textId="6D66552B" w:rsidR="00D11AEB" w:rsidRDefault="001E2886" w:rsidP="00D11AEB">
      <w:pPr>
        <w:rPr>
          <w:rFonts w:asciiTheme="majorBidi" w:hAnsiTheme="majorBidi" w:cstheme="majorBidi"/>
        </w:rPr>
      </w:pPr>
      <w:r>
        <w:rPr>
          <w:rFonts w:asciiTheme="majorBidi" w:hAnsiTheme="majorBidi" w:cstheme="majorBidi"/>
        </w:rPr>
        <w:t xml:space="preserve">Experiments 5a and 5b show the power of consecutive convolutional layers before max pooling layers. These models achieved test accuracies of 82.37% and 82.68% respectively. Model 5b had more filters in each layer than 5a and had the best accuracy of any model trained in the experiments. </w:t>
      </w:r>
      <w:r w:rsidR="00D11AEB">
        <w:rPr>
          <w:rFonts w:asciiTheme="majorBidi" w:hAnsiTheme="majorBidi" w:cstheme="majorBidi"/>
        </w:rPr>
        <w:t xml:space="preserve">It seems as if the stacked convolutional layers allowed the model to learn a more </w:t>
      </w:r>
      <w:r w:rsidR="00D11AEB">
        <w:rPr>
          <w:rFonts w:asciiTheme="majorBidi" w:hAnsiTheme="majorBidi" w:cstheme="majorBidi"/>
        </w:rPr>
        <w:lastRenderedPageBreak/>
        <w:t xml:space="preserve">comprehensive number of features at different levels of abstraction throughout the </w:t>
      </w:r>
      <w:r w:rsidR="0083234F">
        <w:rPr>
          <w:rFonts w:asciiTheme="majorBidi" w:hAnsiTheme="majorBidi" w:cstheme="majorBidi"/>
        </w:rPr>
        <w:t>model and</w:t>
      </w:r>
      <w:r w:rsidR="00D11AEB">
        <w:rPr>
          <w:rFonts w:asciiTheme="majorBidi" w:hAnsiTheme="majorBidi" w:cstheme="majorBidi"/>
        </w:rPr>
        <w:t xml:space="preserve"> allowed the model to capture more complex patterns. </w:t>
      </w:r>
    </w:p>
    <w:p w14:paraId="64BF1524" w14:textId="77777777" w:rsidR="00D11AEB" w:rsidRDefault="00D11AEB" w:rsidP="00D11AEB">
      <w:pPr>
        <w:rPr>
          <w:rFonts w:asciiTheme="majorBidi" w:hAnsiTheme="majorBidi" w:cstheme="majorBidi"/>
        </w:rPr>
      </w:pPr>
    </w:p>
    <w:p w14:paraId="0238D63F" w14:textId="77777777" w:rsidR="00D11AEB" w:rsidRDefault="00D11AEB" w:rsidP="00D11AEB">
      <w:pPr>
        <w:rPr>
          <w:rFonts w:asciiTheme="majorBidi" w:hAnsiTheme="majorBidi" w:cstheme="majorBidi"/>
        </w:rPr>
      </w:pPr>
    </w:p>
    <w:p w14:paraId="6BE2A463" w14:textId="119AFF17" w:rsidR="00A315D3" w:rsidRPr="00D11AEB" w:rsidRDefault="00A315D3" w:rsidP="00D11AEB">
      <w:pPr>
        <w:rPr>
          <w:rFonts w:asciiTheme="majorBidi" w:hAnsiTheme="majorBidi" w:cstheme="majorBidi"/>
        </w:rPr>
      </w:pPr>
      <w:r>
        <w:rPr>
          <w:rFonts w:asciiTheme="majorBidi" w:hAnsiTheme="majorBidi" w:cstheme="majorBidi"/>
          <w:i/>
          <w:iCs/>
        </w:rPr>
        <w:t>Overfitting</w:t>
      </w:r>
    </w:p>
    <w:p w14:paraId="2E10207C" w14:textId="77777777" w:rsidR="00A315D3" w:rsidRPr="00A315D3" w:rsidRDefault="00A315D3" w:rsidP="00EC7DB5">
      <w:pPr>
        <w:rPr>
          <w:rFonts w:asciiTheme="majorBidi" w:hAnsiTheme="majorBidi" w:cstheme="majorBidi"/>
          <w:i/>
          <w:iCs/>
        </w:rPr>
      </w:pPr>
    </w:p>
    <w:p w14:paraId="6A09E48E" w14:textId="26F0856F" w:rsidR="00EC7DB5" w:rsidRDefault="00D11AEB" w:rsidP="00EC7DB5">
      <w:pPr>
        <w:rPr>
          <w:rFonts w:asciiTheme="majorBidi" w:hAnsiTheme="majorBidi" w:cstheme="majorBidi"/>
        </w:rPr>
      </w:pPr>
      <w:r>
        <w:rPr>
          <w:rFonts w:asciiTheme="majorBidi" w:hAnsiTheme="majorBidi" w:cstheme="majorBidi"/>
        </w:rPr>
        <w:t xml:space="preserve">Each of the models without any regularization techniques overfit heavily. </w:t>
      </w:r>
      <w:r w:rsidR="00CC69E9">
        <w:rPr>
          <w:rFonts w:asciiTheme="majorBidi" w:hAnsiTheme="majorBidi" w:cstheme="majorBidi"/>
        </w:rPr>
        <w:t xml:space="preserve">Overfitting was prevalent among all architectures and would have been worse if </w:t>
      </w:r>
      <w:r w:rsidR="0083234F">
        <w:rPr>
          <w:rFonts w:asciiTheme="majorBidi" w:hAnsiTheme="majorBidi" w:cstheme="majorBidi"/>
        </w:rPr>
        <w:t>early stopping</w:t>
      </w:r>
      <w:r w:rsidR="00CC69E9">
        <w:rPr>
          <w:rFonts w:asciiTheme="majorBidi" w:hAnsiTheme="majorBidi" w:cstheme="majorBidi"/>
        </w:rPr>
        <w:t xml:space="preserve"> with a patience of 5 wasn’t used for all of the models. The overfitting can be visualized in Figure 3.</w:t>
      </w:r>
    </w:p>
    <w:p w14:paraId="08B72A77" w14:textId="75E4D006" w:rsidR="000E6260" w:rsidRDefault="000E6260" w:rsidP="00EC7DB5">
      <w:pPr>
        <w:rPr>
          <w:rFonts w:asciiTheme="majorBidi" w:hAnsiTheme="majorBidi" w:cstheme="majorBidi"/>
        </w:rPr>
      </w:pPr>
    </w:p>
    <w:p w14:paraId="70BF3EE5" w14:textId="7D486248" w:rsidR="002D6DB0" w:rsidRDefault="000E6260" w:rsidP="00A315D3">
      <w:pPr>
        <w:rPr>
          <w:rFonts w:asciiTheme="majorBidi" w:hAnsiTheme="majorBidi" w:cstheme="majorBidi"/>
        </w:rPr>
      </w:pPr>
      <w:r>
        <w:rPr>
          <w:rFonts w:asciiTheme="majorBidi" w:hAnsiTheme="majorBidi" w:cstheme="majorBidi"/>
        </w:rPr>
        <w:t xml:space="preserve">Figure </w:t>
      </w:r>
      <w:r w:rsidR="00D777EB">
        <w:rPr>
          <w:rFonts w:asciiTheme="majorBidi" w:hAnsiTheme="majorBidi" w:cstheme="majorBidi"/>
        </w:rPr>
        <w:t>3</w:t>
      </w:r>
      <w:r>
        <w:rPr>
          <w:rFonts w:asciiTheme="majorBidi" w:hAnsiTheme="majorBidi" w:cstheme="majorBidi"/>
        </w:rPr>
        <w:t xml:space="preserve"> below shows that as</w:t>
      </w:r>
      <w:r w:rsidR="0090234F">
        <w:rPr>
          <w:rFonts w:asciiTheme="majorBidi" w:hAnsiTheme="majorBidi" w:cstheme="majorBidi"/>
        </w:rPr>
        <w:t xml:space="preserve"> </w:t>
      </w:r>
      <w:r>
        <w:rPr>
          <w:rFonts w:asciiTheme="majorBidi" w:hAnsiTheme="majorBidi" w:cstheme="majorBidi"/>
        </w:rPr>
        <w:t xml:space="preserve">the number of </w:t>
      </w:r>
      <w:r w:rsidR="00D777EB">
        <w:rPr>
          <w:rFonts w:asciiTheme="majorBidi" w:hAnsiTheme="majorBidi" w:cstheme="majorBidi"/>
        </w:rPr>
        <w:t>epochs</w:t>
      </w:r>
      <w:r w:rsidR="0090234F">
        <w:rPr>
          <w:rFonts w:asciiTheme="majorBidi" w:hAnsiTheme="majorBidi" w:cstheme="majorBidi"/>
        </w:rPr>
        <w:t xml:space="preserve"> increas</w:t>
      </w:r>
      <w:r w:rsidR="00D777EB">
        <w:rPr>
          <w:rFonts w:asciiTheme="majorBidi" w:hAnsiTheme="majorBidi" w:cstheme="majorBidi"/>
        </w:rPr>
        <w:t>e across all model architectures during training</w:t>
      </w:r>
      <w:r w:rsidR="0090234F">
        <w:rPr>
          <w:rFonts w:asciiTheme="majorBidi" w:hAnsiTheme="majorBidi" w:cstheme="majorBidi"/>
        </w:rPr>
        <w:t>,</w:t>
      </w:r>
      <w:r>
        <w:rPr>
          <w:rFonts w:asciiTheme="majorBidi" w:hAnsiTheme="majorBidi" w:cstheme="majorBidi"/>
        </w:rPr>
        <w:t xml:space="preserve"> the gap between the training and validation loss and accuracy grows</w:t>
      </w:r>
      <w:r w:rsidR="007955DF">
        <w:rPr>
          <w:rFonts w:asciiTheme="majorBidi" w:hAnsiTheme="majorBidi" w:cstheme="majorBidi"/>
        </w:rPr>
        <w:t xml:space="preserve">, indicating that the model will not translate as well in discriminating between </w:t>
      </w:r>
      <w:r w:rsidR="0083234F">
        <w:rPr>
          <w:rFonts w:asciiTheme="majorBidi" w:hAnsiTheme="majorBidi" w:cstheme="majorBidi"/>
        </w:rPr>
        <w:t xml:space="preserve">classes </w:t>
      </w:r>
      <w:r w:rsidR="007955DF">
        <w:rPr>
          <w:rFonts w:asciiTheme="majorBidi" w:hAnsiTheme="majorBidi" w:cstheme="majorBidi"/>
        </w:rPr>
        <w:t xml:space="preserve">in out of domain </w:t>
      </w:r>
      <w:r w:rsidR="0090234F">
        <w:rPr>
          <w:rFonts w:asciiTheme="majorBidi" w:hAnsiTheme="majorBidi" w:cstheme="majorBidi"/>
        </w:rPr>
        <w:t>cases</w:t>
      </w:r>
      <w:r w:rsidR="007955DF">
        <w:rPr>
          <w:rFonts w:asciiTheme="majorBidi" w:hAnsiTheme="majorBidi" w:cstheme="majorBidi"/>
        </w:rPr>
        <w:t>.</w:t>
      </w:r>
      <w:r w:rsidR="00D777EB">
        <w:rPr>
          <w:rFonts w:asciiTheme="majorBidi" w:hAnsiTheme="majorBidi" w:cstheme="majorBidi"/>
        </w:rPr>
        <w:t xml:space="preserve"> This overfitting is especially evident in the CNN architecture.</w:t>
      </w:r>
    </w:p>
    <w:p w14:paraId="1510DDE2" w14:textId="431CE584" w:rsidR="007955DF" w:rsidRDefault="007955DF" w:rsidP="00EC7DB5">
      <w:pPr>
        <w:rPr>
          <w:rFonts w:asciiTheme="majorBidi" w:hAnsiTheme="majorBidi" w:cstheme="majorBidi"/>
        </w:rPr>
      </w:pPr>
    </w:p>
    <w:tbl>
      <w:tblPr>
        <w:tblStyle w:val="TableGrid"/>
        <w:tblW w:w="10615" w:type="dxa"/>
        <w:jc w:val="center"/>
        <w:tblLook w:val="04A0" w:firstRow="1" w:lastRow="0" w:firstColumn="1" w:lastColumn="0" w:noHBand="0" w:noVBand="1"/>
      </w:tblPr>
      <w:tblGrid>
        <w:gridCol w:w="3602"/>
        <w:gridCol w:w="3616"/>
        <w:gridCol w:w="3557"/>
      </w:tblGrid>
      <w:tr w:rsidR="000F12A5" w14:paraId="4A9A3AA2" w14:textId="77777777" w:rsidTr="002D6DB0">
        <w:trPr>
          <w:jc w:val="center"/>
        </w:trPr>
        <w:tc>
          <w:tcPr>
            <w:tcW w:w="10615" w:type="dxa"/>
            <w:gridSpan w:val="3"/>
          </w:tcPr>
          <w:p w14:paraId="18568788" w14:textId="1EB29BBA" w:rsidR="002D6DB0" w:rsidRPr="00EC7DB5" w:rsidRDefault="002D6DB0" w:rsidP="00E3165D">
            <w:pPr>
              <w:jc w:val="center"/>
              <w:rPr>
                <w:rFonts w:asciiTheme="majorBidi" w:hAnsiTheme="majorBidi" w:cstheme="majorBidi"/>
                <w:i/>
                <w:iCs/>
              </w:rPr>
            </w:pPr>
            <w:r w:rsidRPr="00EC7DB5">
              <w:rPr>
                <w:rFonts w:asciiTheme="majorBidi" w:hAnsiTheme="majorBidi" w:cstheme="majorBidi"/>
                <w:i/>
                <w:iCs/>
              </w:rPr>
              <w:t xml:space="preserve">Figure </w:t>
            </w:r>
            <w:r w:rsidR="00CC69E9">
              <w:rPr>
                <w:rFonts w:asciiTheme="majorBidi" w:hAnsiTheme="majorBidi" w:cstheme="majorBidi"/>
                <w:i/>
                <w:iCs/>
              </w:rPr>
              <w:t>3</w:t>
            </w:r>
            <w:r w:rsidRPr="00EC7DB5">
              <w:rPr>
                <w:rFonts w:asciiTheme="majorBidi" w:hAnsiTheme="majorBidi" w:cstheme="majorBidi"/>
                <w:i/>
                <w:iCs/>
              </w:rPr>
              <w:t xml:space="preserve">. </w:t>
            </w:r>
            <w:r>
              <w:rPr>
                <w:rFonts w:asciiTheme="majorBidi" w:hAnsiTheme="majorBidi" w:cstheme="majorBidi"/>
                <w:i/>
                <w:iCs/>
              </w:rPr>
              <w:t xml:space="preserve">Overfitting </w:t>
            </w:r>
            <w:r w:rsidR="00CC69E9">
              <w:rPr>
                <w:rFonts w:asciiTheme="majorBidi" w:hAnsiTheme="majorBidi" w:cstheme="majorBidi"/>
                <w:i/>
                <w:iCs/>
              </w:rPr>
              <w:t>Across Architectures</w:t>
            </w:r>
          </w:p>
        </w:tc>
      </w:tr>
      <w:tr w:rsidR="000F12A5" w14:paraId="66889AEF" w14:textId="77777777" w:rsidTr="002D6DB0">
        <w:trPr>
          <w:trHeight w:val="5102"/>
          <w:jc w:val="center"/>
        </w:trPr>
        <w:tc>
          <w:tcPr>
            <w:tcW w:w="3499" w:type="dxa"/>
          </w:tcPr>
          <w:p w14:paraId="423BB9EA" w14:textId="62EAD9D5" w:rsidR="00CC69E9" w:rsidRPr="00CC69E9" w:rsidRDefault="00CC69E9" w:rsidP="00CC69E9">
            <w:pPr>
              <w:jc w:val="center"/>
              <w:rPr>
                <w:rFonts w:asciiTheme="majorBidi" w:hAnsiTheme="majorBidi" w:cstheme="majorBidi"/>
              </w:rPr>
            </w:pPr>
            <w:r>
              <w:rPr>
                <w:rFonts w:asciiTheme="majorBidi" w:hAnsiTheme="majorBidi" w:cstheme="majorBidi"/>
              </w:rPr>
              <w:t>Model 1a</w:t>
            </w:r>
            <w:r w:rsidR="000F12A5">
              <w:rPr>
                <w:rFonts w:asciiTheme="majorBidi" w:hAnsiTheme="majorBidi" w:cstheme="majorBidi"/>
              </w:rPr>
              <w:t xml:space="preserve"> – DNN 2 HL</w:t>
            </w:r>
          </w:p>
          <w:p w14:paraId="2C1F4B02" w14:textId="5DFDE1BE" w:rsidR="00CC69E9" w:rsidRDefault="00CC69E9" w:rsidP="00CC69E9">
            <w:r>
              <w:rPr>
                <w:rFonts w:asciiTheme="majorBidi" w:hAnsiTheme="majorBidi" w:cstheme="majorBidi"/>
                <w:noProof/>
              </w:rPr>
              <w:drawing>
                <wp:inline distT="0" distB="0" distL="0" distR="0" wp14:anchorId="79256EF9" wp14:editId="3F4CCA4E">
                  <wp:extent cx="2150533" cy="29248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2529" cy="3009133"/>
                          </a:xfrm>
                          <a:prstGeom prst="rect">
                            <a:avLst/>
                          </a:prstGeom>
                          <a:noFill/>
                          <a:ln>
                            <a:noFill/>
                          </a:ln>
                        </pic:spPr>
                      </pic:pic>
                    </a:graphicData>
                  </a:graphic>
                </wp:inline>
              </w:drawing>
            </w:r>
          </w:p>
          <w:p w14:paraId="19C8249B" w14:textId="19CA3DB9" w:rsidR="002D6DB0" w:rsidRDefault="002D6DB0" w:rsidP="00E3165D">
            <w:pPr>
              <w:jc w:val="center"/>
              <w:rPr>
                <w:rFonts w:asciiTheme="majorBidi" w:hAnsiTheme="majorBidi" w:cstheme="majorBidi"/>
              </w:rPr>
            </w:pPr>
          </w:p>
        </w:tc>
        <w:tc>
          <w:tcPr>
            <w:tcW w:w="3616" w:type="dxa"/>
          </w:tcPr>
          <w:p w14:paraId="0815946D" w14:textId="506DC8B7" w:rsidR="002D6DB0" w:rsidRDefault="00CC69E9" w:rsidP="002D6DB0">
            <w:pPr>
              <w:jc w:val="center"/>
              <w:rPr>
                <w:rFonts w:asciiTheme="majorBidi" w:hAnsiTheme="majorBidi" w:cstheme="majorBidi"/>
              </w:rPr>
            </w:pPr>
            <w:r>
              <w:rPr>
                <w:rFonts w:asciiTheme="majorBidi" w:hAnsiTheme="majorBidi" w:cstheme="majorBidi"/>
              </w:rPr>
              <w:t>Model 2a</w:t>
            </w:r>
            <w:r w:rsidR="000F12A5">
              <w:rPr>
                <w:rFonts w:asciiTheme="majorBidi" w:hAnsiTheme="majorBidi" w:cstheme="majorBidi"/>
              </w:rPr>
              <w:t xml:space="preserve"> – DNN 3 HL</w:t>
            </w:r>
          </w:p>
          <w:p w14:paraId="3CE2F4F2" w14:textId="35181A64" w:rsidR="00CC69E9" w:rsidRDefault="00CC69E9" w:rsidP="00CC69E9">
            <w:r>
              <w:rPr>
                <w:rFonts w:asciiTheme="majorBidi" w:hAnsiTheme="majorBidi" w:cstheme="majorBidi"/>
                <w:noProof/>
              </w:rPr>
              <w:drawing>
                <wp:inline distT="0" distB="0" distL="0" distR="0" wp14:anchorId="2DA8B98C" wp14:editId="431B77C7">
                  <wp:extent cx="2155197" cy="2931160"/>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6789" cy="2974127"/>
                          </a:xfrm>
                          <a:prstGeom prst="rect">
                            <a:avLst/>
                          </a:prstGeom>
                          <a:noFill/>
                          <a:ln>
                            <a:noFill/>
                          </a:ln>
                        </pic:spPr>
                      </pic:pic>
                    </a:graphicData>
                  </a:graphic>
                </wp:inline>
              </w:drawing>
            </w:r>
          </w:p>
          <w:p w14:paraId="2E311A4A" w14:textId="5DD34DF1" w:rsidR="002D6DB0" w:rsidRDefault="002D6DB0" w:rsidP="00E3165D">
            <w:pPr>
              <w:jc w:val="center"/>
              <w:rPr>
                <w:rFonts w:asciiTheme="majorBidi" w:hAnsiTheme="majorBidi" w:cstheme="majorBidi"/>
              </w:rPr>
            </w:pPr>
          </w:p>
        </w:tc>
        <w:tc>
          <w:tcPr>
            <w:tcW w:w="3500" w:type="dxa"/>
          </w:tcPr>
          <w:p w14:paraId="312EE518" w14:textId="5F967ED6" w:rsidR="002D6DB0" w:rsidRDefault="002D6DB0" w:rsidP="00E3165D">
            <w:pPr>
              <w:jc w:val="center"/>
              <w:rPr>
                <w:rFonts w:asciiTheme="majorBidi" w:hAnsiTheme="majorBidi" w:cstheme="majorBidi"/>
              </w:rPr>
            </w:pPr>
            <w:r>
              <w:rPr>
                <w:rFonts w:asciiTheme="majorBidi" w:hAnsiTheme="majorBidi" w:cstheme="majorBidi"/>
              </w:rPr>
              <w:t xml:space="preserve"> </w:t>
            </w:r>
            <w:r w:rsidR="000F12A5">
              <w:rPr>
                <w:rFonts w:asciiTheme="majorBidi" w:hAnsiTheme="majorBidi" w:cstheme="majorBidi"/>
              </w:rPr>
              <w:t>Model 3a – CNN</w:t>
            </w:r>
          </w:p>
          <w:p w14:paraId="5AF86E42" w14:textId="47DF1E55" w:rsidR="000F12A5" w:rsidRDefault="000F12A5" w:rsidP="000F12A5">
            <w:r>
              <w:rPr>
                <w:rFonts w:asciiTheme="majorBidi" w:hAnsiTheme="majorBidi" w:cstheme="majorBidi"/>
                <w:noProof/>
              </w:rPr>
              <w:drawing>
                <wp:inline distT="0" distB="0" distL="0" distR="0" wp14:anchorId="477B299E" wp14:editId="40F25200">
                  <wp:extent cx="2122024"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7404" cy="2993844"/>
                          </a:xfrm>
                          <a:prstGeom prst="rect">
                            <a:avLst/>
                          </a:prstGeom>
                          <a:noFill/>
                          <a:ln>
                            <a:noFill/>
                          </a:ln>
                        </pic:spPr>
                      </pic:pic>
                    </a:graphicData>
                  </a:graphic>
                </wp:inline>
              </w:drawing>
            </w:r>
          </w:p>
          <w:p w14:paraId="2CCA4367" w14:textId="5113B4E9" w:rsidR="002D6DB0" w:rsidRDefault="002D6DB0" w:rsidP="00E3165D">
            <w:pPr>
              <w:jc w:val="center"/>
              <w:rPr>
                <w:rFonts w:asciiTheme="majorBidi" w:hAnsiTheme="majorBidi" w:cstheme="majorBidi"/>
              </w:rPr>
            </w:pPr>
          </w:p>
        </w:tc>
      </w:tr>
    </w:tbl>
    <w:p w14:paraId="245442C6" w14:textId="77777777" w:rsidR="002D6DB0" w:rsidRDefault="002D6DB0" w:rsidP="002D6DB0">
      <w:pPr>
        <w:rPr>
          <w:rFonts w:asciiTheme="majorBidi" w:hAnsiTheme="majorBidi" w:cstheme="majorBidi"/>
        </w:rPr>
      </w:pPr>
    </w:p>
    <w:p w14:paraId="3C7CBC74" w14:textId="77777777" w:rsidR="002D6DB0" w:rsidRDefault="002D6DB0" w:rsidP="002D6DB0">
      <w:pPr>
        <w:rPr>
          <w:rFonts w:asciiTheme="majorBidi" w:hAnsiTheme="majorBidi" w:cstheme="majorBidi"/>
        </w:rPr>
      </w:pPr>
    </w:p>
    <w:p w14:paraId="77D0BFFA" w14:textId="1675C649" w:rsidR="00FA3B19" w:rsidRDefault="00D777EB" w:rsidP="0083234F">
      <w:pPr>
        <w:rPr>
          <w:rFonts w:asciiTheme="majorBidi" w:hAnsiTheme="majorBidi" w:cstheme="majorBidi"/>
        </w:rPr>
      </w:pPr>
      <w:r>
        <w:rPr>
          <w:rFonts w:asciiTheme="majorBidi" w:hAnsiTheme="majorBidi" w:cstheme="majorBidi"/>
        </w:rPr>
        <w:t>The regularization</w:t>
      </w:r>
      <w:r w:rsidR="002976EA">
        <w:rPr>
          <w:rFonts w:asciiTheme="majorBidi" w:hAnsiTheme="majorBidi" w:cstheme="majorBidi"/>
        </w:rPr>
        <w:t xml:space="preserve"> techniques</w:t>
      </w:r>
      <w:r w:rsidR="0098538B">
        <w:rPr>
          <w:rFonts w:asciiTheme="majorBidi" w:hAnsiTheme="majorBidi" w:cstheme="majorBidi"/>
        </w:rPr>
        <w:t xml:space="preserve"> seemed to make a big difference in reducing overfitting, especially among the CNN models. When tested individually, it appeared that L2 Normalization (gamma=0.001) was more effective than dropouts or batch normalization at reducing overfitting, but all experiments seemed to perform the best when all three regularization methods were used. While there was still significant overfitting </w:t>
      </w:r>
      <w:r w:rsidR="0083234F">
        <w:rPr>
          <w:rFonts w:asciiTheme="majorBidi" w:hAnsiTheme="majorBidi" w:cstheme="majorBidi"/>
        </w:rPr>
        <w:t>occurring</w:t>
      </w:r>
      <w:r w:rsidR="0098538B">
        <w:rPr>
          <w:rFonts w:asciiTheme="majorBidi" w:hAnsiTheme="majorBidi" w:cstheme="majorBidi"/>
        </w:rPr>
        <w:t xml:space="preserve">, the regularization techniques were able to achieve a few extra percentage points of test accuracy before early stopping kicked in. Figure 4 displays the difference that regularization makes when training a CNN with three convolutional layers. </w:t>
      </w:r>
    </w:p>
    <w:p w14:paraId="407B181F" w14:textId="0252C5A7" w:rsidR="0098538B" w:rsidRDefault="0098538B" w:rsidP="00FA3B19">
      <w:pPr>
        <w:rPr>
          <w:rFonts w:asciiTheme="majorBidi" w:hAnsiTheme="majorBidi" w:cstheme="majorBidi"/>
        </w:rPr>
      </w:pPr>
    </w:p>
    <w:p w14:paraId="5DB577B5" w14:textId="399749ED" w:rsidR="00D808EA" w:rsidRDefault="00D808EA" w:rsidP="00704B4A">
      <w:pPr>
        <w:rPr>
          <w:rFonts w:asciiTheme="majorBidi" w:hAnsiTheme="majorBidi" w:cstheme="majorBidi"/>
        </w:rPr>
      </w:pPr>
    </w:p>
    <w:tbl>
      <w:tblPr>
        <w:tblStyle w:val="TableGrid"/>
        <w:tblW w:w="10255" w:type="dxa"/>
        <w:tblLook w:val="04A0" w:firstRow="1" w:lastRow="0" w:firstColumn="1" w:lastColumn="0" w:noHBand="0" w:noVBand="1"/>
      </w:tblPr>
      <w:tblGrid>
        <w:gridCol w:w="5125"/>
        <w:gridCol w:w="5130"/>
      </w:tblGrid>
      <w:tr w:rsidR="002976EA" w14:paraId="23A5722D" w14:textId="77777777" w:rsidTr="002976EA">
        <w:trPr>
          <w:trHeight w:val="252"/>
        </w:trPr>
        <w:tc>
          <w:tcPr>
            <w:tcW w:w="10255" w:type="dxa"/>
            <w:gridSpan w:val="2"/>
          </w:tcPr>
          <w:p w14:paraId="125D62D6" w14:textId="1FB81E8F" w:rsidR="00001646" w:rsidRPr="00001646" w:rsidRDefault="00001646" w:rsidP="00001646">
            <w:pPr>
              <w:jc w:val="center"/>
              <w:rPr>
                <w:rFonts w:asciiTheme="majorBidi" w:hAnsiTheme="majorBidi" w:cstheme="majorBidi"/>
                <w:i/>
                <w:iCs/>
              </w:rPr>
            </w:pPr>
            <w:r w:rsidRPr="00001646">
              <w:rPr>
                <w:rFonts w:asciiTheme="majorBidi" w:hAnsiTheme="majorBidi" w:cstheme="majorBidi"/>
                <w:i/>
                <w:iCs/>
              </w:rPr>
              <w:lastRenderedPageBreak/>
              <w:t>Figure</w:t>
            </w:r>
            <w:r w:rsidR="0098538B">
              <w:rPr>
                <w:rFonts w:asciiTheme="majorBidi" w:hAnsiTheme="majorBidi" w:cstheme="majorBidi"/>
                <w:i/>
                <w:iCs/>
              </w:rPr>
              <w:t xml:space="preserve"> </w:t>
            </w:r>
            <w:r w:rsidR="002976EA">
              <w:rPr>
                <w:rFonts w:asciiTheme="majorBidi" w:hAnsiTheme="majorBidi" w:cstheme="majorBidi"/>
                <w:i/>
                <w:iCs/>
              </w:rPr>
              <w:t>4</w:t>
            </w:r>
            <w:r w:rsidRPr="00001646">
              <w:rPr>
                <w:rFonts w:asciiTheme="majorBidi" w:hAnsiTheme="majorBidi" w:cstheme="majorBidi"/>
                <w:i/>
                <w:iCs/>
              </w:rPr>
              <w:t xml:space="preserve">. Mitigating Overfitting </w:t>
            </w:r>
            <w:r w:rsidR="002976EA">
              <w:rPr>
                <w:rFonts w:asciiTheme="majorBidi" w:hAnsiTheme="majorBidi" w:cstheme="majorBidi"/>
                <w:i/>
                <w:iCs/>
              </w:rPr>
              <w:t>Using Regularization</w:t>
            </w:r>
          </w:p>
        </w:tc>
      </w:tr>
      <w:tr w:rsidR="002976EA" w14:paraId="185F1AFF" w14:textId="77777777" w:rsidTr="002976EA">
        <w:trPr>
          <w:trHeight w:val="4295"/>
        </w:trPr>
        <w:tc>
          <w:tcPr>
            <w:tcW w:w="5125" w:type="dxa"/>
          </w:tcPr>
          <w:p w14:paraId="54CD64ED" w14:textId="2746AE9A" w:rsidR="002976EA" w:rsidRDefault="002976EA" w:rsidP="00C936EB">
            <w:pPr>
              <w:jc w:val="center"/>
              <w:rPr>
                <w:rFonts w:asciiTheme="majorBidi" w:hAnsiTheme="majorBidi" w:cstheme="majorBidi"/>
              </w:rPr>
            </w:pPr>
            <w:r>
              <w:rPr>
                <w:rFonts w:asciiTheme="majorBidi" w:hAnsiTheme="majorBidi" w:cstheme="majorBidi"/>
              </w:rPr>
              <w:t xml:space="preserve">Model 4a – </w:t>
            </w:r>
            <w:r w:rsidR="0098538B">
              <w:rPr>
                <w:rFonts w:asciiTheme="majorBidi" w:hAnsiTheme="majorBidi" w:cstheme="majorBidi"/>
              </w:rPr>
              <w:t xml:space="preserve">CNN with </w:t>
            </w:r>
            <w:r>
              <w:rPr>
                <w:rFonts w:asciiTheme="majorBidi" w:hAnsiTheme="majorBidi" w:cstheme="majorBidi"/>
              </w:rPr>
              <w:t>No Regularization Techniques</w:t>
            </w:r>
          </w:p>
          <w:p w14:paraId="41E011FE" w14:textId="65B65F19" w:rsidR="002976EA" w:rsidRDefault="002976EA" w:rsidP="002976EA">
            <w:pPr>
              <w:jc w:val="center"/>
            </w:pPr>
            <w:r>
              <w:rPr>
                <w:rFonts w:asciiTheme="majorBidi" w:hAnsiTheme="majorBidi" w:cstheme="majorBidi"/>
                <w:noProof/>
              </w:rPr>
              <w:drawing>
                <wp:inline distT="0" distB="0" distL="0" distR="0" wp14:anchorId="004067F0" wp14:editId="3719402E">
                  <wp:extent cx="2601458" cy="35572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856" cy="3690453"/>
                          </a:xfrm>
                          <a:prstGeom prst="rect">
                            <a:avLst/>
                          </a:prstGeom>
                          <a:noFill/>
                          <a:ln>
                            <a:noFill/>
                          </a:ln>
                        </pic:spPr>
                      </pic:pic>
                    </a:graphicData>
                  </a:graphic>
                </wp:inline>
              </w:drawing>
            </w:r>
          </w:p>
          <w:p w14:paraId="1D19F84C" w14:textId="44EE2CFB" w:rsidR="00FB43BA" w:rsidRPr="00FB43BA" w:rsidRDefault="00FB43BA" w:rsidP="00FB43BA">
            <w:pPr>
              <w:jc w:val="center"/>
            </w:pPr>
          </w:p>
        </w:tc>
        <w:tc>
          <w:tcPr>
            <w:tcW w:w="5130" w:type="dxa"/>
          </w:tcPr>
          <w:p w14:paraId="6410F937" w14:textId="141CC1B7" w:rsidR="002976EA" w:rsidRDefault="002976EA" w:rsidP="002976EA">
            <w:pPr>
              <w:jc w:val="center"/>
            </w:pPr>
            <w:r>
              <w:rPr>
                <w:rFonts w:asciiTheme="majorBidi" w:hAnsiTheme="majorBidi" w:cstheme="majorBidi"/>
              </w:rPr>
              <w:t xml:space="preserve">Model 4d – </w:t>
            </w:r>
            <w:r w:rsidR="0098538B">
              <w:rPr>
                <w:rFonts w:asciiTheme="majorBidi" w:hAnsiTheme="majorBidi" w:cstheme="majorBidi"/>
              </w:rPr>
              <w:t xml:space="preserve">CNN with </w:t>
            </w:r>
            <w:r>
              <w:rPr>
                <w:rFonts w:asciiTheme="majorBidi" w:hAnsiTheme="majorBidi" w:cstheme="majorBidi"/>
              </w:rPr>
              <w:t>Batch Normalization, L2 Normalization, 10% Dropout</w:t>
            </w:r>
            <w:r>
              <w:rPr>
                <w:rFonts w:asciiTheme="majorBidi" w:hAnsiTheme="majorBidi" w:cstheme="majorBidi"/>
                <w:noProof/>
              </w:rPr>
              <w:t xml:space="preserve"> </w:t>
            </w:r>
            <w:r>
              <w:rPr>
                <w:rFonts w:asciiTheme="majorBidi" w:hAnsiTheme="majorBidi" w:cstheme="majorBidi"/>
                <w:noProof/>
              </w:rPr>
              <w:drawing>
                <wp:inline distT="0" distB="0" distL="0" distR="0" wp14:anchorId="33C33D3C" wp14:editId="30E0207F">
                  <wp:extent cx="2615776" cy="355756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72" cy="3575513"/>
                          </a:xfrm>
                          <a:prstGeom prst="rect">
                            <a:avLst/>
                          </a:prstGeom>
                          <a:noFill/>
                          <a:ln>
                            <a:noFill/>
                          </a:ln>
                        </pic:spPr>
                      </pic:pic>
                    </a:graphicData>
                  </a:graphic>
                </wp:inline>
              </w:drawing>
            </w:r>
          </w:p>
          <w:p w14:paraId="08574E2F" w14:textId="7A35ABB0" w:rsidR="00FB43BA" w:rsidRPr="00A315D3" w:rsidRDefault="00FB43BA" w:rsidP="00A315D3">
            <w:pPr>
              <w:jc w:val="center"/>
              <w:rPr>
                <w:rFonts w:asciiTheme="majorBidi" w:hAnsiTheme="majorBidi" w:cstheme="majorBidi"/>
              </w:rPr>
            </w:pPr>
          </w:p>
        </w:tc>
      </w:tr>
    </w:tbl>
    <w:p w14:paraId="7C7C2AC3" w14:textId="77777777" w:rsidR="00BE33C9" w:rsidRDefault="00BE33C9" w:rsidP="00704B4A">
      <w:pPr>
        <w:rPr>
          <w:rFonts w:asciiTheme="majorBidi" w:hAnsiTheme="majorBidi" w:cstheme="majorBidi"/>
          <w:i/>
          <w:iCs/>
        </w:rPr>
      </w:pPr>
    </w:p>
    <w:p w14:paraId="7BFBEAA7" w14:textId="1C15B613" w:rsidR="00845F55" w:rsidRDefault="0098538B" w:rsidP="00704B4A">
      <w:pPr>
        <w:rPr>
          <w:rFonts w:asciiTheme="majorBidi" w:hAnsiTheme="majorBidi" w:cstheme="majorBidi"/>
          <w:i/>
          <w:iCs/>
        </w:rPr>
      </w:pPr>
      <w:r>
        <w:rPr>
          <w:rFonts w:asciiTheme="majorBidi" w:hAnsiTheme="majorBidi" w:cstheme="majorBidi"/>
          <w:i/>
          <w:iCs/>
        </w:rPr>
        <w:t>Hidden Nodes</w:t>
      </w:r>
    </w:p>
    <w:p w14:paraId="3DEC554C" w14:textId="77777777" w:rsidR="00A85854" w:rsidRDefault="00A85854" w:rsidP="00704B4A">
      <w:pPr>
        <w:rPr>
          <w:rFonts w:asciiTheme="majorBidi" w:hAnsiTheme="majorBidi" w:cstheme="majorBidi"/>
        </w:rPr>
      </w:pPr>
    </w:p>
    <w:p w14:paraId="1FC5BEBC" w14:textId="05285832" w:rsidR="00C936EB" w:rsidRDefault="0098538B" w:rsidP="0083234F">
      <w:pPr>
        <w:rPr>
          <w:rFonts w:asciiTheme="majorBidi" w:hAnsiTheme="majorBidi" w:cstheme="majorBidi"/>
        </w:rPr>
      </w:pPr>
      <w:r>
        <w:rPr>
          <w:rFonts w:asciiTheme="majorBidi" w:hAnsiTheme="majorBidi" w:cstheme="majorBidi"/>
        </w:rPr>
        <w:t>In experimenting with different numbers of hidden nodes within the DNN, there did not appear to be a value that made a significant differen</w:t>
      </w:r>
      <w:r w:rsidR="006C063A">
        <w:rPr>
          <w:rFonts w:asciiTheme="majorBidi" w:hAnsiTheme="majorBidi" w:cstheme="majorBidi"/>
        </w:rPr>
        <w:t xml:space="preserve">ce in performance. After conducting the experiments, it would have made more sense to change architectures </w:t>
      </w:r>
      <w:r w:rsidR="0083234F">
        <w:rPr>
          <w:rFonts w:asciiTheme="majorBidi" w:hAnsiTheme="majorBidi" w:cstheme="majorBidi"/>
        </w:rPr>
        <w:t xml:space="preserve">first, </w:t>
      </w:r>
      <w:r w:rsidR="006C063A">
        <w:rPr>
          <w:rFonts w:asciiTheme="majorBidi" w:hAnsiTheme="majorBidi" w:cstheme="majorBidi"/>
        </w:rPr>
        <w:t>instead of trying so many experiments with different numbers of hidden nodes, since most of the changes in performance were at most 1-2%. The small differences in performance in these scenarios are often due to random chance, which are not meaningful. This serves as yet another reminder that deep learning is data centric – there is often no one-size fits all method.</w:t>
      </w:r>
    </w:p>
    <w:p w14:paraId="6075FA58" w14:textId="77777777" w:rsidR="006D11A7" w:rsidRDefault="006D11A7" w:rsidP="00E62FE2">
      <w:pPr>
        <w:rPr>
          <w:rFonts w:asciiTheme="majorBidi" w:hAnsiTheme="majorBidi" w:cstheme="majorBidi"/>
        </w:rPr>
      </w:pPr>
    </w:p>
    <w:p w14:paraId="60A40DE1" w14:textId="4DFC3B26" w:rsidR="00E62FE2" w:rsidRDefault="006C063A" w:rsidP="00E62FE2">
      <w:pPr>
        <w:rPr>
          <w:rFonts w:asciiTheme="majorBidi" w:hAnsiTheme="majorBidi" w:cstheme="majorBidi"/>
          <w:i/>
          <w:iCs/>
        </w:rPr>
      </w:pPr>
      <w:r w:rsidRPr="006C063A">
        <w:rPr>
          <w:rFonts w:asciiTheme="majorBidi" w:hAnsiTheme="majorBidi" w:cstheme="majorBidi"/>
          <w:i/>
          <w:iCs/>
        </w:rPr>
        <w:t xml:space="preserve">Batch Size </w:t>
      </w:r>
    </w:p>
    <w:p w14:paraId="6093C0BA" w14:textId="1F558FE4" w:rsidR="006C063A" w:rsidRDefault="006C063A" w:rsidP="00E62FE2">
      <w:pPr>
        <w:rPr>
          <w:rFonts w:asciiTheme="majorBidi" w:hAnsiTheme="majorBidi" w:cstheme="majorBidi"/>
          <w:i/>
          <w:iCs/>
        </w:rPr>
      </w:pPr>
    </w:p>
    <w:p w14:paraId="307DDC05" w14:textId="2D630BFD" w:rsidR="006C063A" w:rsidRPr="006C063A" w:rsidRDefault="006C063A" w:rsidP="00E62FE2">
      <w:pPr>
        <w:rPr>
          <w:rFonts w:asciiTheme="majorBidi" w:hAnsiTheme="majorBidi" w:cstheme="majorBidi"/>
        </w:rPr>
      </w:pPr>
      <w:r>
        <w:rPr>
          <w:rFonts w:asciiTheme="majorBidi" w:hAnsiTheme="majorBidi" w:cstheme="majorBidi"/>
        </w:rPr>
        <w:t xml:space="preserve">In both the two-hidden layer DNN and the three-hidden layer DNN, the performance was </w:t>
      </w:r>
      <w:r w:rsidR="0083234F">
        <w:rPr>
          <w:rFonts w:asciiTheme="majorBidi" w:hAnsiTheme="majorBidi" w:cstheme="majorBidi"/>
        </w:rPr>
        <w:t xml:space="preserve">the </w:t>
      </w:r>
      <w:r>
        <w:rPr>
          <w:rFonts w:asciiTheme="majorBidi" w:hAnsiTheme="majorBidi" w:cstheme="majorBidi"/>
        </w:rPr>
        <w:t xml:space="preserve">worst when the batch size was 32, </w:t>
      </w:r>
      <w:r w:rsidR="00607C7B">
        <w:rPr>
          <w:rFonts w:asciiTheme="majorBidi" w:hAnsiTheme="majorBidi" w:cstheme="majorBidi"/>
        </w:rPr>
        <w:t>followed by 64, 256, and 128, which seemed to perform the best by several percentage points. It was also observed that each training epoch increased in speed as the batch size was raised.</w:t>
      </w:r>
    </w:p>
    <w:p w14:paraId="41B64290" w14:textId="4BCFBFAD" w:rsidR="006A0648" w:rsidRDefault="006A0648" w:rsidP="00704B4A">
      <w:pPr>
        <w:rPr>
          <w:rFonts w:asciiTheme="majorBidi" w:hAnsiTheme="majorBidi" w:cstheme="majorBidi"/>
        </w:rPr>
      </w:pPr>
    </w:p>
    <w:p w14:paraId="7BF936B9" w14:textId="22B5401C" w:rsidR="0083234F" w:rsidRDefault="0083234F" w:rsidP="00704B4A">
      <w:pPr>
        <w:rPr>
          <w:rFonts w:asciiTheme="majorBidi" w:hAnsiTheme="majorBidi" w:cstheme="majorBidi"/>
        </w:rPr>
      </w:pPr>
    </w:p>
    <w:p w14:paraId="1E69310A" w14:textId="448B0F52" w:rsidR="0083234F" w:rsidRDefault="0083234F" w:rsidP="00704B4A">
      <w:pPr>
        <w:rPr>
          <w:rFonts w:asciiTheme="majorBidi" w:hAnsiTheme="majorBidi" w:cstheme="majorBidi"/>
        </w:rPr>
      </w:pPr>
    </w:p>
    <w:p w14:paraId="25D78998" w14:textId="75E57176" w:rsidR="0083234F" w:rsidRDefault="0083234F" w:rsidP="00704B4A">
      <w:pPr>
        <w:rPr>
          <w:rFonts w:asciiTheme="majorBidi" w:hAnsiTheme="majorBidi" w:cstheme="majorBidi"/>
        </w:rPr>
      </w:pPr>
    </w:p>
    <w:p w14:paraId="7E3EACEE" w14:textId="77777777" w:rsidR="0083234F" w:rsidRDefault="0083234F" w:rsidP="00704B4A">
      <w:pPr>
        <w:rPr>
          <w:rFonts w:asciiTheme="majorBidi" w:hAnsiTheme="majorBidi" w:cstheme="majorBidi"/>
        </w:rPr>
      </w:pPr>
    </w:p>
    <w:p w14:paraId="420EB481" w14:textId="4D266F6D" w:rsidR="00966569" w:rsidRDefault="00966569" w:rsidP="00704B4A">
      <w:pPr>
        <w:rPr>
          <w:rFonts w:asciiTheme="majorBidi" w:hAnsiTheme="majorBidi" w:cstheme="majorBidi"/>
          <w:i/>
          <w:iCs/>
        </w:rPr>
      </w:pPr>
      <w:r>
        <w:rPr>
          <w:rFonts w:asciiTheme="majorBidi" w:hAnsiTheme="majorBidi" w:cstheme="majorBidi"/>
          <w:i/>
          <w:iCs/>
        </w:rPr>
        <w:lastRenderedPageBreak/>
        <w:t>Best Model</w:t>
      </w:r>
    </w:p>
    <w:p w14:paraId="568D86C8" w14:textId="0E788CDD" w:rsidR="00966569" w:rsidRDefault="00966569" w:rsidP="00704B4A">
      <w:pPr>
        <w:rPr>
          <w:rFonts w:asciiTheme="majorBidi" w:hAnsiTheme="majorBidi" w:cstheme="majorBidi"/>
          <w:i/>
          <w:iCs/>
        </w:rPr>
      </w:pPr>
    </w:p>
    <w:p w14:paraId="324AAE46" w14:textId="438D5C75" w:rsidR="00BE554D" w:rsidRDefault="00966569" w:rsidP="00C936EB">
      <w:pPr>
        <w:rPr>
          <w:rFonts w:asciiTheme="majorBidi" w:hAnsiTheme="majorBidi" w:cstheme="majorBidi"/>
        </w:rPr>
      </w:pPr>
      <w:r>
        <w:rPr>
          <w:rFonts w:asciiTheme="majorBidi" w:hAnsiTheme="majorBidi" w:cstheme="majorBidi"/>
        </w:rPr>
        <w:t>After conducting the experiments, the best model was</w:t>
      </w:r>
      <w:r w:rsidR="00721078">
        <w:rPr>
          <w:rFonts w:asciiTheme="majorBidi" w:hAnsiTheme="majorBidi" w:cstheme="majorBidi"/>
        </w:rPr>
        <w:t xml:space="preserve"> </w:t>
      </w:r>
      <w:r w:rsidR="00607C7B">
        <w:rPr>
          <w:rFonts w:asciiTheme="majorBidi" w:hAnsiTheme="majorBidi" w:cstheme="majorBidi"/>
        </w:rPr>
        <w:t>model 5b.</w:t>
      </w:r>
      <w:r w:rsidR="00BE554D">
        <w:rPr>
          <w:rFonts w:asciiTheme="majorBidi" w:hAnsiTheme="majorBidi" w:cstheme="majorBidi"/>
        </w:rPr>
        <w:t xml:space="preserve"> The model achieved</w:t>
      </w:r>
      <w:r w:rsidR="002B3F62">
        <w:rPr>
          <w:rFonts w:asciiTheme="majorBidi" w:hAnsiTheme="majorBidi" w:cstheme="majorBidi"/>
        </w:rPr>
        <w:t xml:space="preserve"> an 82.68% test accuracy,</w:t>
      </w:r>
      <w:r w:rsidR="0083234F">
        <w:rPr>
          <w:rFonts w:asciiTheme="majorBidi" w:hAnsiTheme="majorBidi" w:cstheme="majorBidi"/>
        </w:rPr>
        <w:t xml:space="preserve"> </w:t>
      </w:r>
      <w:r w:rsidR="002B3F62">
        <w:rPr>
          <w:rFonts w:asciiTheme="majorBidi" w:hAnsiTheme="majorBidi" w:cstheme="majorBidi"/>
        </w:rPr>
        <w:t>83% test precision, 83% test recall, and 83% test F1.</w:t>
      </w:r>
      <w:r w:rsidR="00BE554D">
        <w:rPr>
          <w:rFonts w:asciiTheme="majorBidi" w:hAnsiTheme="majorBidi" w:cstheme="majorBidi"/>
        </w:rPr>
        <w:t xml:space="preserve"> </w:t>
      </w:r>
      <w:r w:rsidR="00607C7B">
        <w:rPr>
          <w:rFonts w:asciiTheme="majorBidi" w:hAnsiTheme="majorBidi" w:cstheme="majorBidi"/>
        </w:rPr>
        <w:t xml:space="preserve"> Its architecture, </w:t>
      </w:r>
      <w:r w:rsidR="002B3F62">
        <w:rPr>
          <w:rFonts w:asciiTheme="majorBidi" w:hAnsiTheme="majorBidi" w:cstheme="majorBidi"/>
        </w:rPr>
        <w:t xml:space="preserve">training, </w:t>
      </w:r>
      <w:r w:rsidR="00607C7B">
        <w:rPr>
          <w:rFonts w:asciiTheme="majorBidi" w:hAnsiTheme="majorBidi" w:cstheme="majorBidi"/>
        </w:rPr>
        <w:t xml:space="preserve">confusion matrix, and </w:t>
      </w:r>
      <w:proofErr w:type="spellStart"/>
      <w:r w:rsidR="00B514C6">
        <w:rPr>
          <w:rFonts w:asciiTheme="majorBidi" w:hAnsiTheme="majorBidi" w:cstheme="majorBidi"/>
        </w:rPr>
        <w:t>t</w:t>
      </w:r>
      <w:r w:rsidR="00607C7B">
        <w:rPr>
          <w:rFonts w:asciiTheme="majorBidi" w:hAnsiTheme="majorBidi" w:cstheme="majorBidi"/>
        </w:rPr>
        <w:t>SNE</w:t>
      </w:r>
      <w:proofErr w:type="spellEnd"/>
      <w:r w:rsidR="00B514C6">
        <w:rPr>
          <w:rFonts w:asciiTheme="majorBidi" w:hAnsiTheme="majorBidi" w:cstheme="majorBidi"/>
        </w:rPr>
        <w:t xml:space="preserve"> plot</w:t>
      </w:r>
      <w:r w:rsidR="00607C7B">
        <w:rPr>
          <w:rFonts w:asciiTheme="majorBidi" w:hAnsiTheme="majorBidi" w:cstheme="majorBidi"/>
        </w:rPr>
        <w:t xml:space="preserve"> could be seen below in Figures 5</w:t>
      </w:r>
      <w:r w:rsidR="00B514C6">
        <w:rPr>
          <w:rFonts w:asciiTheme="majorBidi" w:hAnsiTheme="majorBidi" w:cstheme="majorBidi"/>
        </w:rPr>
        <w:t>, 6, 7, and 8</w:t>
      </w:r>
      <w:r w:rsidR="00607C7B">
        <w:rPr>
          <w:rFonts w:asciiTheme="majorBidi" w:hAnsiTheme="majorBidi" w:cstheme="majorBidi"/>
        </w:rPr>
        <w:t>.</w:t>
      </w:r>
      <w:r w:rsidR="00B514C6">
        <w:rPr>
          <w:rFonts w:asciiTheme="majorBidi" w:hAnsiTheme="majorBidi" w:cstheme="majorBidi"/>
        </w:rPr>
        <w:t xml:space="preserve"> </w:t>
      </w:r>
      <w:r w:rsidR="00C936EB">
        <w:rPr>
          <w:rFonts w:asciiTheme="majorBidi" w:hAnsiTheme="majorBidi" w:cstheme="majorBidi"/>
        </w:rPr>
        <w:t xml:space="preserve">The lack of clusters in Figure 8 suggests that the data cannot be easily clustered in </w:t>
      </w:r>
      <w:r w:rsidR="0083234F">
        <w:rPr>
          <w:rFonts w:asciiTheme="majorBidi" w:hAnsiTheme="majorBidi" w:cstheme="majorBidi"/>
        </w:rPr>
        <w:t>lower dimensions</w:t>
      </w:r>
      <w:r w:rsidR="00C936EB">
        <w:rPr>
          <w:rFonts w:asciiTheme="majorBidi" w:hAnsiTheme="majorBidi" w:cstheme="majorBidi"/>
        </w:rPr>
        <w:t>.</w:t>
      </w:r>
    </w:p>
    <w:p w14:paraId="40709678" w14:textId="6DC60544" w:rsidR="00B514C6" w:rsidRDefault="00B514C6" w:rsidP="00B514C6">
      <w:pPr>
        <w:rPr>
          <w:rFonts w:asciiTheme="majorBidi" w:hAnsiTheme="majorBidi" w:cstheme="majorBidi"/>
          <w:i/>
          <w:iCs/>
        </w:rPr>
      </w:pPr>
    </w:p>
    <w:tbl>
      <w:tblPr>
        <w:tblStyle w:val="TableGrid"/>
        <w:tblW w:w="0" w:type="auto"/>
        <w:jc w:val="center"/>
        <w:tblLook w:val="04A0" w:firstRow="1" w:lastRow="0" w:firstColumn="1" w:lastColumn="0" w:noHBand="0" w:noVBand="1"/>
      </w:tblPr>
      <w:tblGrid>
        <w:gridCol w:w="2843"/>
        <w:gridCol w:w="4743"/>
      </w:tblGrid>
      <w:tr w:rsidR="006D11A7" w14:paraId="3AF7627B" w14:textId="77777777" w:rsidTr="002B3F62">
        <w:trPr>
          <w:trHeight w:val="507"/>
          <w:jc w:val="center"/>
        </w:trPr>
        <w:tc>
          <w:tcPr>
            <w:tcW w:w="7586" w:type="dxa"/>
            <w:gridSpan w:val="2"/>
          </w:tcPr>
          <w:p w14:paraId="27511CAE" w14:textId="77777777" w:rsidR="006D11A7" w:rsidRDefault="006D11A7" w:rsidP="006D11A7">
            <w:pPr>
              <w:jc w:val="center"/>
              <w:rPr>
                <w:rFonts w:asciiTheme="majorBidi" w:hAnsiTheme="majorBidi" w:cstheme="majorBidi"/>
                <w:i/>
                <w:iCs/>
              </w:rPr>
            </w:pPr>
            <w:r>
              <w:rPr>
                <w:rFonts w:asciiTheme="majorBidi" w:hAnsiTheme="majorBidi" w:cstheme="majorBidi"/>
                <w:i/>
                <w:iCs/>
              </w:rPr>
              <w:t>Figure 5. Architecture of Best Model</w:t>
            </w:r>
          </w:p>
          <w:p w14:paraId="4B9F57C8" w14:textId="77777777" w:rsidR="006D11A7" w:rsidRDefault="006D11A7" w:rsidP="00B514C6">
            <w:pPr>
              <w:rPr>
                <w:rFonts w:asciiTheme="majorBidi" w:hAnsiTheme="majorBidi" w:cstheme="majorBidi"/>
                <w:i/>
                <w:iCs/>
              </w:rPr>
            </w:pPr>
          </w:p>
        </w:tc>
      </w:tr>
      <w:tr w:rsidR="006D11A7" w14:paraId="19688947" w14:textId="77777777" w:rsidTr="002B3F62">
        <w:trPr>
          <w:trHeight w:val="8402"/>
          <w:jc w:val="center"/>
        </w:trPr>
        <w:tc>
          <w:tcPr>
            <w:tcW w:w="2843" w:type="dxa"/>
          </w:tcPr>
          <w:p w14:paraId="48E6B205" w14:textId="112F7118" w:rsidR="006D11A7" w:rsidRDefault="006D11A7" w:rsidP="006D11A7">
            <w:pPr>
              <w:jc w:val="center"/>
            </w:pPr>
            <w:r>
              <w:rPr>
                <w:rFonts w:asciiTheme="majorBidi" w:hAnsiTheme="majorBidi" w:cstheme="majorBidi"/>
                <w:i/>
                <w:iCs/>
                <w:noProof/>
              </w:rPr>
              <w:drawing>
                <wp:inline distT="0" distB="0" distL="0" distR="0" wp14:anchorId="47A610FE" wp14:editId="22F6F45A">
                  <wp:extent cx="1109133" cy="4893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2454" cy="5040315"/>
                          </a:xfrm>
                          <a:prstGeom prst="rect">
                            <a:avLst/>
                          </a:prstGeom>
                          <a:noFill/>
                          <a:ln>
                            <a:noFill/>
                          </a:ln>
                        </pic:spPr>
                      </pic:pic>
                    </a:graphicData>
                  </a:graphic>
                </wp:inline>
              </w:drawing>
            </w:r>
          </w:p>
          <w:p w14:paraId="3F89E5D2" w14:textId="77777777" w:rsidR="006D11A7" w:rsidRDefault="006D11A7" w:rsidP="006D11A7">
            <w:pPr>
              <w:jc w:val="center"/>
              <w:rPr>
                <w:rFonts w:asciiTheme="majorBidi" w:hAnsiTheme="majorBidi" w:cstheme="majorBidi"/>
                <w:i/>
                <w:iCs/>
              </w:rPr>
            </w:pPr>
          </w:p>
        </w:tc>
        <w:tc>
          <w:tcPr>
            <w:tcW w:w="4742" w:type="dxa"/>
          </w:tcPr>
          <w:p w14:paraId="28427AAA" w14:textId="253CB92E" w:rsidR="006D11A7" w:rsidRPr="006D11A7" w:rsidRDefault="006D11A7" w:rsidP="006D11A7">
            <w:pPr>
              <w:pStyle w:val="HTMLPreformatted"/>
              <w:shd w:val="clear" w:color="auto" w:fill="FFFFFF"/>
              <w:wordWrap w:val="0"/>
              <w:spacing w:line="244" w:lineRule="atLeast"/>
              <w:jc w:val="center"/>
              <w:rPr>
                <w:sz w:val="10"/>
                <w:szCs w:val="10"/>
              </w:rPr>
            </w:pPr>
            <w:r w:rsidRPr="006D11A7">
              <w:rPr>
                <w:sz w:val="10"/>
                <w:szCs w:val="10"/>
              </w:rPr>
              <w:drawing>
                <wp:inline distT="0" distB="0" distL="0" distR="0" wp14:anchorId="1850567F" wp14:editId="5A56D67C">
                  <wp:extent cx="2348561" cy="508136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8961" cy="5147135"/>
                          </a:xfrm>
                          <a:prstGeom prst="rect">
                            <a:avLst/>
                          </a:prstGeom>
                        </pic:spPr>
                      </pic:pic>
                    </a:graphicData>
                  </a:graphic>
                </wp:inline>
              </w:drawing>
            </w:r>
          </w:p>
        </w:tc>
      </w:tr>
    </w:tbl>
    <w:p w14:paraId="6DD0D309" w14:textId="77777777" w:rsidR="0083234F" w:rsidRDefault="0083234F" w:rsidP="002B3F62">
      <w:pPr>
        <w:jc w:val="center"/>
        <w:rPr>
          <w:rFonts w:asciiTheme="majorBidi" w:hAnsiTheme="majorBidi" w:cstheme="majorBidi"/>
          <w:i/>
          <w:iCs/>
        </w:rPr>
      </w:pPr>
    </w:p>
    <w:p w14:paraId="611FE0F3" w14:textId="77777777" w:rsidR="0083234F" w:rsidRDefault="0083234F" w:rsidP="002B3F62">
      <w:pPr>
        <w:jc w:val="center"/>
        <w:rPr>
          <w:rFonts w:asciiTheme="majorBidi" w:hAnsiTheme="majorBidi" w:cstheme="majorBidi"/>
          <w:i/>
          <w:iCs/>
        </w:rPr>
      </w:pPr>
    </w:p>
    <w:p w14:paraId="36C660F3" w14:textId="77777777" w:rsidR="0083234F" w:rsidRDefault="0083234F" w:rsidP="002B3F62">
      <w:pPr>
        <w:jc w:val="center"/>
        <w:rPr>
          <w:rFonts w:asciiTheme="majorBidi" w:hAnsiTheme="majorBidi" w:cstheme="majorBidi"/>
          <w:i/>
          <w:iCs/>
        </w:rPr>
      </w:pPr>
    </w:p>
    <w:p w14:paraId="6293A5DD" w14:textId="77777777" w:rsidR="0083234F" w:rsidRDefault="0083234F" w:rsidP="002B3F62">
      <w:pPr>
        <w:jc w:val="center"/>
        <w:rPr>
          <w:rFonts w:asciiTheme="majorBidi" w:hAnsiTheme="majorBidi" w:cstheme="majorBidi"/>
          <w:i/>
          <w:iCs/>
        </w:rPr>
      </w:pPr>
    </w:p>
    <w:p w14:paraId="4FAE3E28" w14:textId="77777777" w:rsidR="0083234F" w:rsidRDefault="0083234F" w:rsidP="002B3F62">
      <w:pPr>
        <w:jc w:val="center"/>
        <w:rPr>
          <w:rFonts w:asciiTheme="majorBidi" w:hAnsiTheme="majorBidi" w:cstheme="majorBidi"/>
          <w:i/>
          <w:iCs/>
        </w:rPr>
      </w:pPr>
    </w:p>
    <w:p w14:paraId="35C2CFB7" w14:textId="77777777" w:rsidR="0083234F" w:rsidRDefault="0083234F" w:rsidP="002B3F62">
      <w:pPr>
        <w:jc w:val="center"/>
        <w:rPr>
          <w:rFonts w:asciiTheme="majorBidi" w:hAnsiTheme="majorBidi" w:cstheme="majorBidi"/>
          <w:i/>
          <w:iCs/>
        </w:rPr>
      </w:pPr>
    </w:p>
    <w:p w14:paraId="6B25A4A2" w14:textId="77777777" w:rsidR="0083234F" w:rsidRDefault="0083234F" w:rsidP="002B3F62">
      <w:pPr>
        <w:jc w:val="center"/>
        <w:rPr>
          <w:rFonts w:asciiTheme="majorBidi" w:hAnsiTheme="majorBidi" w:cstheme="majorBidi"/>
          <w:i/>
          <w:iCs/>
        </w:rPr>
      </w:pPr>
    </w:p>
    <w:p w14:paraId="047CBD23" w14:textId="0DA76DA2" w:rsidR="00B514C6" w:rsidRPr="002B3F62" w:rsidRDefault="002B3F62" w:rsidP="002B3F62">
      <w:pPr>
        <w:jc w:val="center"/>
        <w:rPr>
          <w:rFonts w:asciiTheme="majorBidi" w:hAnsiTheme="majorBidi" w:cstheme="majorBidi"/>
          <w:i/>
          <w:iCs/>
        </w:rPr>
      </w:pPr>
      <w:r w:rsidRPr="002B3F62">
        <w:rPr>
          <w:rFonts w:asciiTheme="majorBidi" w:hAnsiTheme="majorBidi" w:cstheme="majorBidi"/>
          <w:i/>
          <w:iCs/>
        </w:rPr>
        <w:lastRenderedPageBreak/>
        <w:t>Figure 6. Model Training</w:t>
      </w:r>
    </w:p>
    <w:p w14:paraId="7F3C5ACC" w14:textId="587BB14C" w:rsidR="006D11A7" w:rsidRDefault="006D11A7" w:rsidP="002B3F62">
      <w:pPr>
        <w:jc w:val="center"/>
      </w:pPr>
      <w:r>
        <w:rPr>
          <w:rFonts w:asciiTheme="majorBidi" w:hAnsiTheme="majorBidi" w:cstheme="majorBidi"/>
          <w:noProof/>
        </w:rPr>
        <w:drawing>
          <wp:inline distT="0" distB="0" distL="0" distR="0" wp14:anchorId="52576EA4" wp14:editId="26D3420B">
            <wp:extent cx="2573434" cy="3554693"/>
            <wp:effectExtent l="0" t="0" r="5080" b="1905"/>
            <wp:docPr id="36" name="Picture 36" descr="A graph of loss and model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graph of loss and model los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4605" cy="3597750"/>
                    </a:xfrm>
                    <a:prstGeom prst="rect">
                      <a:avLst/>
                    </a:prstGeom>
                    <a:noFill/>
                    <a:ln>
                      <a:noFill/>
                    </a:ln>
                  </pic:spPr>
                </pic:pic>
              </a:graphicData>
            </a:graphic>
          </wp:inline>
        </w:drawing>
      </w:r>
    </w:p>
    <w:p w14:paraId="1C4D8727" w14:textId="77777777" w:rsidR="002B3F62" w:rsidRDefault="002B3F62" w:rsidP="002B3F62">
      <w:pPr>
        <w:jc w:val="center"/>
      </w:pPr>
    </w:p>
    <w:p w14:paraId="30FA7D54" w14:textId="6F3B7EC8" w:rsidR="002B3F62" w:rsidRPr="002B3F62" w:rsidRDefault="002B3F62" w:rsidP="002B3F62">
      <w:pPr>
        <w:jc w:val="center"/>
        <w:rPr>
          <w:i/>
          <w:iCs/>
        </w:rPr>
      </w:pPr>
      <w:r>
        <w:rPr>
          <w:i/>
          <w:iCs/>
        </w:rPr>
        <w:t>Figure 7. Model Confusion Matrix</w:t>
      </w:r>
    </w:p>
    <w:p w14:paraId="447CDF9A" w14:textId="5255B778" w:rsidR="006D11A7" w:rsidRDefault="006D11A7" w:rsidP="006D11A7"/>
    <w:p w14:paraId="4E370A32" w14:textId="760C8C5E" w:rsidR="006D11A7" w:rsidRDefault="006D11A7" w:rsidP="002B3F62">
      <w:pPr>
        <w:jc w:val="center"/>
      </w:pPr>
      <w:r>
        <w:rPr>
          <w:noProof/>
        </w:rPr>
        <w:drawing>
          <wp:inline distT="0" distB="0" distL="0" distR="0" wp14:anchorId="278902A4" wp14:editId="1E3FDBED">
            <wp:extent cx="4186518" cy="3170303"/>
            <wp:effectExtent l="0" t="0" r="5080" b="5080"/>
            <wp:docPr id="37" name="Picture 3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graph with blue squar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4038" cy="3175998"/>
                    </a:xfrm>
                    <a:prstGeom prst="rect">
                      <a:avLst/>
                    </a:prstGeom>
                    <a:noFill/>
                    <a:ln>
                      <a:noFill/>
                    </a:ln>
                  </pic:spPr>
                </pic:pic>
              </a:graphicData>
            </a:graphic>
          </wp:inline>
        </w:drawing>
      </w:r>
    </w:p>
    <w:p w14:paraId="5A71E34A" w14:textId="5E297283" w:rsidR="00BE554D" w:rsidRDefault="00BE554D" w:rsidP="006D11A7"/>
    <w:p w14:paraId="771AE341" w14:textId="77777777" w:rsidR="00BE554D" w:rsidRDefault="00BE554D" w:rsidP="006D11A7"/>
    <w:p w14:paraId="54141265" w14:textId="77777777" w:rsidR="006D11A7" w:rsidRDefault="006D11A7" w:rsidP="00966569">
      <w:pPr>
        <w:rPr>
          <w:rFonts w:asciiTheme="majorBidi" w:hAnsiTheme="majorBidi" w:cstheme="majorBidi"/>
        </w:rPr>
      </w:pPr>
    </w:p>
    <w:p w14:paraId="2D8E2F7C" w14:textId="77777777" w:rsidR="00247E55" w:rsidRDefault="00247E55" w:rsidP="00BE33C9">
      <w:pPr>
        <w:rPr>
          <w:rFonts w:asciiTheme="majorBidi" w:hAnsiTheme="majorBidi" w:cstheme="majorBidi"/>
        </w:rPr>
      </w:pPr>
    </w:p>
    <w:p w14:paraId="1011190A" w14:textId="18CB7555" w:rsidR="00FA3B19" w:rsidRPr="00C936EB" w:rsidRDefault="00C936EB" w:rsidP="00C936EB">
      <w:pPr>
        <w:jc w:val="center"/>
        <w:rPr>
          <w:i/>
          <w:iCs/>
        </w:rPr>
      </w:pPr>
      <w:r w:rsidRPr="00C936EB">
        <w:rPr>
          <w:i/>
          <w:iCs/>
        </w:rPr>
        <w:lastRenderedPageBreak/>
        <w:t>Figure 8. t-SNE Plot</w:t>
      </w:r>
    </w:p>
    <w:p w14:paraId="702B7AA4" w14:textId="4F0CDA64" w:rsidR="00FA3B19" w:rsidRDefault="00FA3B19" w:rsidP="00BE33C9"/>
    <w:p w14:paraId="3B230F10" w14:textId="4B059F65" w:rsidR="00FA3B19" w:rsidRDefault="00FA3B19" w:rsidP="00BE33C9"/>
    <w:p w14:paraId="248F2801" w14:textId="7773EE41" w:rsidR="00C936EB" w:rsidRPr="00C936EB" w:rsidRDefault="006D11A7" w:rsidP="00C936EB">
      <w:r>
        <w:rPr>
          <w:noProof/>
        </w:rPr>
        <w:drawing>
          <wp:inline distT="0" distB="0" distL="0" distR="0" wp14:anchorId="61023B56" wp14:editId="31FD8FB1">
            <wp:extent cx="5943600" cy="3726180"/>
            <wp:effectExtent l="0" t="0" r="0" b="0"/>
            <wp:docPr id="38" name="Picture 38" descr="A group of image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oup of images of animal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027066F6" w14:textId="77777777" w:rsidR="00FA3B19" w:rsidRDefault="00FA3B19" w:rsidP="00247E55">
      <w:pPr>
        <w:rPr>
          <w:rFonts w:asciiTheme="majorBidi" w:hAnsiTheme="majorBidi" w:cstheme="majorBidi"/>
        </w:rPr>
      </w:pPr>
    </w:p>
    <w:p w14:paraId="1081B388" w14:textId="194D73A2" w:rsidR="00704B4A" w:rsidRDefault="00704B4A" w:rsidP="00247E55">
      <w:pPr>
        <w:rPr>
          <w:rFonts w:asciiTheme="majorBidi" w:hAnsiTheme="majorBidi" w:cstheme="majorBidi"/>
          <w:b/>
          <w:bCs/>
        </w:rPr>
      </w:pPr>
      <w:r>
        <w:rPr>
          <w:rFonts w:asciiTheme="majorBidi" w:hAnsiTheme="majorBidi" w:cstheme="majorBidi"/>
          <w:b/>
          <w:bCs/>
        </w:rPr>
        <w:t>Conclusion</w:t>
      </w:r>
    </w:p>
    <w:p w14:paraId="4B59BA35" w14:textId="4C497179" w:rsidR="00247E55" w:rsidRDefault="00247E55" w:rsidP="00247E55">
      <w:pPr>
        <w:rPr>
          <w:rFonts w:asciiTheme="majorBidi" w:hAnsiTheme="majorBidi" w:cstheme="majorBidi"/>
          <w:b/>
          <w:bCs/>
        </w:rPr>
      </w:pPr>
    </w:p>
    <w:p w14:paraId="0156B873" w14:textId="2F857C61" w:rsidR="00604CF8" w:rsidRDefault="00C936EB" w:rsidP="00C936EB">
      <w:pPr>
        <w:rPr>
          <w:rFonts w:asciiTheme="majorBidi" w:hAnsiTheme="majorBidi" w:cstheme="majorBidi"/>
          <w:b/>
          <w:bCs/>
        </w:rPr>
      </w:pPr>
      <w:r>
        <w:rPr>
          <w:rFonts w:asciiTheme="majorBidi" w:hAnsiTheme="majorBidi" w:cstheme="majorBidi"/>
        </w:rPr>
        <w:t xml:space="preserve">The superior performance of CNN architectures on image processing tasks </w:t>
      </w:r>
      <w:r w:rsidR="0083234F">
        <w:rPr>
          <w:rFonts w:asciiTheme="majorBidi" w:hAnsiTheme="majorBidi" w:cstheme="majorBidi"/>
        </w:rPr>
        <w:t xml:space="preserve">like CIFAR-10 </w:t>
      </w:r>
      <w:r>
        <w:rPr>
          <w:rFonts w:asciiTheme="majorBidi" w:hAnsiTheme="majorBidi" w:cstheme="majorBidi"/>
        </w:rPr>
        <w:t>suggest that</w:t>
      </w:r>
      <w:r w:rsidR="00AC4E54">
        <w:rPr>
          <w:rFonts w:asciiTheme="majorBidi" w:hAnsiTheme="majorBidi" w:cstheme="majorBidi"/>
        </w:rPr>
        <w:t xml:space="preserve"> </w:t>
      </w:r>
      <w:r>
        <w:rPr>
          <w:rFonts w:asciiTheme="majorBidi" w:hAnsiTheme="majorBidi" w:cstheme="majorBidi"/>
        </w:rPr>
        <w:t xml:space="preserve">CNNs are </w:t>
      </w:r>
      <w:r w:rsidR="00AC4E54">
        <w:rPr>
          <w:rFonts w:asciiTheme="majorBidi" w:hAnsiTheme="majorBidi" w:cstheme="majorBidi"/>
        </w:rPr>
        <w:t xml:space="preserve">useful for solving image classification tasks like facial recognition. Adequate regularization using a combination of dropout layers, batch normalization and </w:t>
      </w:r>
      <w:r w:rsidR="009B3A6A">
        <w:rPr>
          <w:rFonts w:asciiTheme="majorBidi" w:hAnsiTheme="majorBidi" w:cstheme="majorBidi"/>
        </w:rPr>
        <w:t xml:space="preserve">L2 regularization help to eliminate </w:t>
      </w:r>
      <w:r w:rsidR="006F3C90">
        <w:rPr>
          <w:rFonts w:asciiTheme="majorBidi" w:hAnsiTheme="majorBidi" w:cstheme="majorBidi"/>
        </w:rPr>
        <w:t xml:space="preserve">overfitting to allow the model to generalize to data outside of the training set. </w:t>
      </w:r>
      <w:r w:rsidR="0083234F">
        <w:rPr>
          <w:rFonts w:asciiTheme="majorBidi" w:hAnsiTheme="majorBidi" w:cstheme="majorBidi"/>
        </w:rPr>
        <w:t>Far</w:t>
      </w:r>
      <w:r w:rsidR="006F3C90">
        <w:rPr>
          <w:rFonts w:asciiTheme="majorBidi" w:hAnsiTheme="majorBidi" w:cstheme="majorBidi"/>
        </w:rPr>
        <w:t xml:space="preserve"> more performant than DNNs, CNNs have </w:t>
      </w:r>
      <w:r w:rsidR="0083234F">
        <w:rPr>
          <w:rFonts w:asciiTheme="majorBidi" w:hAnsiTheme="majorBidi" w:cstheme="majorBidi"/>
        </w:rPr>
        <w:t xml:space="preserve">served as the foundation of some of the leading facial recognition models such as </w:t>
      </w:r>
      <w:proofErr w:type="spellStart"/>
      <w:r w:rsidR="0083234F">
        <w:rPr>
          <w:rFonts w:asciiTheme="majorBidi" w:hAnsiTheme="majorBidi" w:cstheme="majorBidi"/>
        </w:rPr>
        <w:t>FaceNet</w:t>
      </w:r>
      <w:proofErr w:type="spellEnd"/>
      <w:r w:rsidR="006F3C90">
        <w:rPr>
          <w:rFonts w:asciiTheme="majorBidi" w:hAnsiTheme="majorBidi" w:cstheme="majorBidi"/>
        </w:rPr>
        <w:t>. The</w:t>
      </w:r>
      <w:r w:rsidR="0083234F">
        <w:rPr>
          <w:rFonts w:asciiTheme="majorBidi" w:hAnsiTheme="majorBidi" w:cstheme="majorBidi"/>
        </w:rPr>
        <w:t xml:space="preserve">se types of software </w:t>
      </w:r>
      <w:r w:rsidR="006F3C90">
        <w:rPr>
          <w:rFonts w:asciiTheme="majorBidi" w:hAnsiTheme="majorBidi" w:cstheme="majorBidi"/>
        </w:rPr>
        <w:t xml:space="preserve">have been found to achieve near human-level </w:t>
      </w:r>
      <w:r w:rsidR="003D57F2">
        <w:rPr>
          <w:rFonts w:asciiTheme="majorBidi" w:hAnsiTheme="majorBidi" w:cstheme="majorBidi"/>
        </w:rPr>
        <w:t>performance</w:t>
      </w:r>
      <w:r w:rsidR="006F3C90">
        <w:rPr>
          <w:rFonts w:asciiTheme="majorBidi" w:hAnsiTheme="majorBidi" w:cstheme="majorBidi"/>
        </w:rPr>
        <w:t xml:space="preserve">. When applied to facial recognition tasks, the </w:t>
      </w:r>
      <w:r w:rsidR="0083234F">
        <w:rPr>
          <w:rFonts w:asciiTheme="majorBidi" w:hAnsiTheme="majorBidi" w:cstheme="majorBidi"/>
        </w:rPr>
        <w:t>CNN architectures</w:t>
      </w:r>
      <w:r w:rsidR="006F3C90">
        <w:rPr>
          <w:rFonts w:asciiTheme="majorBidi" w:hAnsiTheme="majorBidi" w:cstheme="majorBidi"/>
        </w:rPr>
        <w:t xml:space="preserve"> can be used to gain unprecedented accuracy capable of delivering</w:t>
      </w:r>
      <w:r w:rsidR="003D57F2">
        <w:rPr>
          <w:rFonts w:asciiTheme="majorBidi" w:hAnsiTheme="majorBidi" w:cstheme="majorBidi"/>
        </w:rPr>
        <w:t xml:space="preserve"> convenience, extra security layers, and</w:t>
      </w:r>
      <w:r w:rsidR="006F3C90">
        <w:rPr>
          <w:rFonts w:asciiTheme="majorBidi" w:hAnsiTheme="majorBidi" w:cstheme="majorBidi"/>
        </w:rPr>
        <w:t xml:space="preserve"> business value to companies, governments, and the ordinary layman who prefers to unlock their phone without using a passcode. </w:t>
      </w:r>
    </w:p>
    <w:p w14:paraId="3E9BBA1A" w14:textId="77777777" w:rsidR="00604CF8" w:rsidRDefault="00604CF8" w:rsidP="00CA2D14">
      <w:pPr>
        <w:jc w:val="center"/>
        <w:rPr>
          <w:rFonts w:asciiTheme="majorBidi" w:hAnsiTheme="majorBidi" w:cstheme="majorBidi"/>
          <w:b/>
          <w:bCs/>
        </w:rPr>
      </w:pPr>
    </w:p>
    <w:p w14:paraId="517A8212" w14:textId="77777777" w:rsidR="00604CF8" w:rsidRDefault="00604CF8" w:rsidP="00CA2D14">
      <w:pPr>
        <w:jc w:val="center"/>
        <w:rPr>
          <w:rFonts w:asciiTheme="majorBidi" w:hAnsiTheme="majorBidi" w:cstheme="majorBidi"/>
          <w:b/>
          <w:bCs/>
        </w:rPr>
      </w:pPr>
    </w:p>
    <w:p w14:paraId="2B901C6C" w14:textId="0358E225" w:rsidR="00604CF8" w:rsidRDefault="00604CF8" w:rsidP="00CA2D14">
      <w:pPr>
        <w:jc w:val="center"/>
        <w:rPr>
          <w:rFonts w:asciiTheme="majorBidi" w:hAnsiTheme="majorBidi" w:cstheme="majorBidi"/>
          <w:b/>
          <w:bCs/>
        </w:rPr>
      </w:pPr>
    </w:p>
    <w:p w14:paraId="03E84AFC" w14:textId="0191591A" w:rsidR="002E7F06" w:rsidRDefault="002E7F06" w:rsidP="00CA2D14">
      <w:pPr>
        <w:jc w:val="center"/>
        <w:rPr>
          <w:rFonts w:asciiTheme="majorBidi" w:hAnsiTheme="majorBidi" w:cstheme="majorBidi"/>
          <w:b/>
          <w:bCs/>
        </w:rPr>
      </w:pPr>
    </w:p>
    <w:p w14:paraId="69DAF7AC" w14:textId="77777777" w:rsidR="002E7F06" w:rsidRDefault="002E7F06" w:rsidP="00CA2D14">
      <w:pPr>
        <w:jc w:val="center"/>
        <w:rPr>
          <w:rFonts w:asciiTheme="majorBidi" w:hAnsiTheme="majorBidi" w:cstheme="majorBidi"/>
          <w:b/>
          <w:bCs/>
        </w:rPr>
      </w:pPr>
    </w:p>
    <w:p w14:paraId="2416AB9B" w14:textId="3A64B881" w:rsidR="002E7F06" w:rsidRDefault="002E7F06">
      <w:pPr>
        <w:rPr>
          <w:rFonts w:asciiTheme="majorBidi" w:hAnsiTheme="majorBidi" w:cstheme="majorBidi"/>
          <w:b/>
          <w:bCs/>
        </w:rPr>
      </w:pPr>
    </w:p>
    <w:p w14:paraId="3BC5E781" w14:textId="77777777" w:rsidR="00335914" w:rsidRDefault="00335914" w:rsidP="002E7F06">
      <w:pPr>
        <w:rPr>
          <w:rFonts w:asciiTheme="majorBidi" w:hAnsiTheme="majorBidi" w:cstheme="majorBidi"/>
          <w:b/>
          <w:bCs/>
        </w:rPr>
        <w:sectPr w:rsidR="00335914" w:rsidSect="002B3F62">
          <w:headerReference w:type="even" r:id="rId24"/>
          <w:headerReference w:type="default" r:id="rId25"/>
          <w:pgSz w:w="12240" w:h="15840"/>
          <w:pgMar w:top="1440" w:right="1440" w:bottom="1440" w:left="1440" w:header="720" w:footer="720" w:gutter="0"/>
          <w:cols w:space="720"/>
          <w:docGrid w:linePitch="360"/>
        </w:sectPr>
      </w:pPr>
    </w:p>
    <w:p w14:paraId="06AA6A3D" w14:textId="04C616AA" w:rsidR="001A3271" w:rsidRDefault="00CA2D14" w:rsidP="00CE0BCA">
      <w:pPr>
        <w:jc w:val="center"/>
        <w:rPr>
          <w:rFonts w:asciiTheme="majorBidi" w:hAnsiTheme="majorBidi" w:cstheme="majorBidi"/>
          <w:b/>
          <w:bCs/>
        </w:rPr>
      </w:pPr>
      <w:r>
        <w:rPr>
          <w:rFonts w:asciiTheme="majorBidi" w:hAnsiTheme="majorBidi" w:cstheme="majorBidi"/>
          <w:b/>
          <w:bCs/>
        </w:rPr>
        <w:lastRenderedPageBreak/>
        <w:t>References</w:t>
      </w:r>
    </w:p>
    <w:p w14:paraId="3E603247" w14:textId="77777777" w:rsidR="007C2C4A" w:rsidRDefault="007C2C4A" w:rsidP="00CE0BCA">
      <w:pPr>
        <w:jc w:val="center"/>
        <w:rPr>
          <w:rFonts w:asciiTheme="majorBidi" w:hAnsiTheme="majorBidi" w:cstheme="majorBidi"/>
          <w:b/>
          <w:bCs/>
        </w:rPr>
      </w:pPr>
    </w:p>
    <w:p w14:paraId="38EFBCB6" w14:textId="1CD88097" w:rsidR="00C52BD9" w:rsidRDefault="00AC557C" w:rsidP="00AC557C">
      <w:proofErr w:type="spellStart"/>
      <w:r w:rsidRPr="00AC557C">
        <w:t>Dosovitskiy</w:t>
      </w:r>
      <w:proofErr w:type="spellEnd"/>
      <w:r w:rsidRPr="00AC557C">
        <w:t xml:space="preserve">, A., Beyer, L., Kolesnikov, A., </w:t>
      </w:r>
      <w:proofErr w:type="spellStart"/>
      <w:r w:rsidRPr="00AC557C">
        <w:t>Weissenborn</w:t>
      </w:r>
      <w:proofErr w:type="spellEnd"/>
      <w:r w:rsidRPr="00AC557C">
        <w:t xml:space="preserve">, D., </w:t>
      </w:r>
      <w:proofErr w:type="spellStart"/>
      <w:r w:rsidRPr="00AC557C">
        <w:t>Zhai</w:t>
      </w:r>
      <w:proofErr w:type="spellEnd"/>
      <w:r w:rsidRPr="00AC557C">
        <w:t xml:space="preserve">, X., </w:t>
      </w:r>
      <w:proofErr w:type="spellStart"/>
      <w:r w:rsidRPr="00AC557C">
        <w:t>Unterthiner</w:t>
      </w:r>
      <w:proofErr w:type="spellEnd"/>
      <w:r w:rsidRPr="00AC557C">
        <w:t>, T., ... &amp;</w:t>
      </w:r>
      <w:r>
        <w:tab/>
        <w:t xml:space="preserve"> </w:t>
      </w:r>
      <w:r>
        <w:tab/>
      </w:r>
      <w:proofErr w:type="spellStart"/>
      <w:r w:rsidRPr="00AC557C">
        <w:t>Houlsby</w:t>
      </w:r>
      <w:proofErr w:type="spellEnd"/>
      <w:r w:rsidRPr="00AC557C">
        <w:t>, N. (2020). An image is worth 16x16 words: Transformers for image recognition</w:t>
      </w:r>
      <w:r>
        <w:tab/>
      </w:r>
      <w:r w:rsidRPr="00AC557C">
        <w:t>at scale. arXiv preprint arXiv:2010.11929.</w:t>
      </w:r>
    </w:p>
    <w:p w14:paraId="38C9D3A8" w14:textId="77777777" w:rsidR="006302E9" w:rsidRDefault="006302E9" w:rsidP="00AC557C"/>
    <w:p w14:paraId="2D381257" w14:textId="230148C6" w:rsidR="006302E9" w:rsidRPr="006302E9" w:rsidRDefault="006302E9" w:rsidP="006302E9">
      <w:pPr>
        <w:rPr>
          <w:rFonts w:asciiTheme="majorBidi" w:hAnsiTheme="majorBidi" w:cstheme="majorBidi"/>
          <w:color w:val="000000" w:themeColor="text1"/>
        </w:rPr>
      </w:pPr>
      <w:r w:rsidRPr="006302E9">
        <w:rPr>
          <w:rFonts w:asciiTheme="majorBidi" w:hAnsiTheme="majorBidi" w:cstheme="majorBidi"/>
          <w:color w:val="000000" w:themeColor="text1"/>
          <w:shd w:val="clear" w:color="auto" w:fill="FFFFFF"/>
        </w:rPr>
        <w:t>He, K., Zhang, X., Ren, S., &amp; Sun, J. (2016). Deep residual learning for image recognition.</w:t>
      </w:r>
      <w:r>
        <w:rPr>
          <w:rFonts w:asciiTheme="majorBidi" w:hAnsiTheme="majorBidi" w:cstheme="majorBidi"/>
          <w:color w:val="000000" w:themeColor="text1"/>
          <w:shd w:val="clear" w:color="auto" w:fill="FFFFFF"/>
        </w:rPr>
        <w:tab/>
      </w:r>
      <w:r w:rsidRPr="006302E9">
        <w:rPr>
          <w:rFonts w:asciiTheme="majorBidi" w:hAnsiTheme="majorBidi" w:cstheme="majorBidi"/>
          <w:color w:val="000000" w:themeColor="text1"/>
          <w:shd w:val="clear" w:color="auto" w:fill="FFFFFF"/>
        </w:rPr>
        <w:t>In </w:t>
      </w:r>
      <w:r w:rsidRPr="006302E9">
        <w:rPr>
          <w:rFonts w:asciiTheme="majorBidi" w:hAnsiTheme="majorBidi" w:cstheme="majorBidi"/>
          <w:i/>
          <w:iCs/>
          <w:color w:val="000000" w:themeColor="text1"/>
          <w:shd w:val="clear" w:color="auto" w:fill="FFFFFF"/>
        </w:rPr>
        <w:t>Proceedings of the IEEE conference on computer vision and pattern recognition</w:t>
      </w:r>
      <w:r w:rsidRPr="006302E9">
        <w:rPr>
          <w:rFonts w:asciiTheme="majorBidi" w:hAnsiTheme="majorBidi" w:cstheme="majorBidi"/>
          <w:color w:val="000000" w:themeColor="text1"/>
          <w:shd w:val="clear" w:color="auto" w:fill="FFFFFF"/>
        </w:rPr>
        <w:t> (pp.</w:t>
      </w:r>
      <w:r>
        <w:rPr>
          <w:rFonts w:asciiTheme="majorBidi" w:hAnsiTheme="majorBidi" w:cstheme="majorBidi"/>
          <w:color w:val="000000" w:themeColor="text1"/>
          <w:shd w:val="clear" w:color="auto" w:fill="FFFFFF"/>
        </w:rPr>
        <w:tab/>
      </w:r>
      <w:r w:rsidRPr="006302E9">
        <w:rPr>
          <w:rFonts w:asciiTheme="majorBidi" w:hAnsiTheme="majorBidi" w:cstheme="majorBidi"/>
          <w:color w:val="000000" w:themeColor="text1"/>
          <w:shd w:val="clear" w:color="auto" w:fill="FFFFFF"/>
        </w:rPr>
        <w:t>770-778).</w:t>
      </w:r>
    </w:p>
    <w:p w14:paraId="61689E91" w14:textId="77DBC92F" w:rsidR="00C52BD9" w:rsidRDefault="00C52BD9" w:rsidP="00C35343">
      <w:pPr>
        <w:pStyle w:val="NormalWeb"/>
        <w:ind w:left="567" w:hanging="567"/>
      </w:pPr>
      <w:r w:rsidRPr="003431BE">
        <w:rPr>
          <w:color w:val="000000" w:themeColor="text1"/>
        </w:rPr>
        <w:t xml:space="preserve">Kaggle. (n.d.). </w:t>
      </w:r>
      <w:r w:rsidRPr="003431BE">
        <w:rPr>
          <w:i/>
          <w:iCs/>
          <w:color w:val="000000" w:themeColor="text1"/>
        </w:rPr>
        <w:t>Digit recognizer</w:t>
      </w:r>
      <w:r w:rsidRPr="003431BE">
        <w:rPr>
          <w:color w:val="000000" w:themeColor="text1"/>
        </w:rPr>
        <w:t xml:space="preserve">. Kaggle. </w:t>
      </w:r>
      <w:hyperlink r:id="rId26" w:history="1">
        <w:r w:rsidR="00C35343" w:rsidRPr="00873D00">
          <w:rPr>
            <w:rStyle w:val="Hyperlink"/>
            <w:color w:val="000000" w:themeColor="text1"/>
            <w:u w:val="none"/>
          </w:rPr>
          <w:t>https://www.kaggle.com/competitions/cifar-10/leaderboard</w:t>
        </w:r>
      </w:hyperlink>
    </w:p>
    <w:p w14:paraId="1634824B" w14:textId="60275EB1" w:rsidR="00C52BD9" w:rsidRDefault="00C52BD9" w:rsidP="00C52BD9">
      <w:proofErr w:type="spellStart"/>
      <w:r w:rsidRPr="00C52BD9">
        <w:t>Krizhevsky</w:t>
      </w:r>
      <w:proofErr w:type="spellEnd"/>
      <w:r w:rsidRPr="00C52BD9">
        <w:t>, A., &amp; Hinton, G. (2009). Learning multiple layers of features from tiny images.</w:t>
      </w:r>
    </w:p>
    <w:p w14:paraId="23783419" w14:textId="6BAF357F" w:rsidR="009405AE" w:rsidRDefault="009405AE" w:rsidP="009405AE">
      <w:pPr>
        <w:spacing w:before="100" w:beforeAutospacing="1" w:after="100" w:afterAutospacing="1"/>
        <w:ind w:left="567" w:hanging="567"/>
      </w:pPr>
      <w:r w:rsidRPr="009405AE">
        <w:t xml:space="preserve">Leeuw, K. de, &amp; </w:t>
      </w:r>
      <w:proofErr w:type="spellStart"/>
      <w:r w:rsidRPr="009405AE">
        <w:t>Bergstra</w:t>
      </w:r>
      <w:proofErr w:type="spellEnd"/>
      <w:r w:rsidRPr="009405AE">
        <w:t xml:space="preserve">, J. A. (2007). </w:t>
      </w:r>
      <w:r w:rsidRPr="009405AE">
        <w:rPr>
          <w:i/>
          <w:iCs/>
        </w:rPr>
        <w:t>The History of Information Security: A Comprehensive Handbook</w:t>
      </w:r>
      <w:r w:rsidRPr="009405AE">
        <w:t xml:space="preserve">. Elsevier. </w:t>
      </w:r>
    </w:p>
    <w:p w14:paraId="39844EC7" w14:textId="18C55260" w:rsidR="00EC43D3" w:rsidRDefault="005E448D" w:rsidP="005E448D">
      <w:pPr>
        <w:spacing w:before="100" w:beforeAutospacing="1" w:after="100" w:afterAutospacing="1"/>
        <w:ind w:left="567" w:hanging="567"/>
      </w:pPr>
      <w:r w:rsidRPr="005E448D">
        <w:t xml:space="preserve">Nilsson, N. J. (2009). </w:t>
      </w:r>
      <w:r w:rsidRPr="005E448D">
        <w:rPr>
          <w:i/>
          <w:iCs/>
        </w:rPr>
        <w:t>The Quest for Artificial Intelligence</w:t>
      </w:r>
      <w:r w:rsidRPr="005E448D">
        <w:t>. Cambridge University Press.</w:t>
      </w:r>
    </w:p>
    <w:p w14:paraId="64F5E96A" w14:textId="049C8C7C" w:rsidR="007C2C4A" w:rsidRPr="007C2C4A" w:rsidRDefault="007C2C4A" w:rsidP="007C2C4A">
      <w:proofErr w:type="spellStart"/>
      <w:r w:rsidRPr="007C2C4A">
        <w:t>Oquab</w:t>
      </w:r>
      <w:proofErr w:type="spellEnd"/>
      <w:r w:rsidRPr="007C2C4A">
        <w:t xml:space="preserve">, M., </w:t>
      </w:r>
      <w:proofErr w:type="spellStart"/>
      <w:r w:rsidRPr="007C2C4A">
        <w:t>Darcet</w:t>
      </w:r>
      <w:proofErr w:type="spellEnd"/>
      <w:r w:rsidRPr="007C2C4A">
        <w:t xml:space="preserve">, T., </w:t>
      </w:r>
      <w:proofErr w:type="spellStart"/>
      <w:r w:rsidRPr="007C2C4A">
        <w:t>Moutakanni</w:t>
      </w:r>
      <w:proofErr w:type="spellEnd"/>
      <w:r w:rsidRPr="007C2C4A">
        <w:t xml:space="preserve">, T., Vo, H., </w:t>
      </w:r>
      <w:proofErr w:type="spellStart"/>
      <w:r w:rsidRPr="007C2C4A">
        <w:t>Szafraniec</w:t>
      </w:r>
      <w:proofErr w:type="spellEnd"/>
      <w:r w:rsidRPr="007C2C4A">
        <w:t xml:space="preserve">, M., </w:t>
      </w:r>
      <w:proofErr w:type="spellStart"/>
      <w:r w:rsidRPr="007C2C4A">
        <w:t>Khalidov</w:t>
      </w:r>
      <w:proofErr w:type="spellEnd"/>
      <w:r w:rsidRPr="007C2C4A">
        <w:t>, V., ... &amp; Bojanowski,</w:t>
      </w:r>
      <w:r>
        <w:tab/>
      </w:r>
      <w:r w:rsidRPr="007C2C4A">
        <w:t>P. (2023). Dinov2: Learning robust visual features without supervision. arXiv preprint</w:t>
      </w:r>
      <w:r>
        <w:tab/>
      </w:r>
      <w:r w:rsidRPr="007C2C4A">
        <w:t>arXiv:2304.07193.</w:t>
      </w:r>
    </w:p>
    <w:p w14:paraId="1E3CF6EA" w14:textId="70FB2407" w:rsidR="00C35343" w:rsidRDefault="00C35343" w:rsidP="00C35343">
      <w:pPr>
        <w:pStyle w:val="NormalWeb"/>
        <w:ind w:left="567" w:hanging="567"/>
        <w:rPr>
          <w:color w:val="000000" w:themeColor="text1"/>
        </w:rPr>
      </w:pPr>
      <w:r w:rsidRPr="003431BE">
        <w:rPr>
          <w:color w:val="000000" w:themeColor="text1"/>
        </w:rPr>
        <w:t xml:space="preserve">Papers with Code. (n.d.). </w:t>
      </w:r>
      <w:r>
        <w:rPr>
          <w:i/>
          <w:iCs/>
          <w:color w:val="000000" w:themeColor="text1"/>
        </w:rPr>
        <w:t>Image Classification on CIFAR-10</w:t>
      </w:r>
      <w:r w:rsidRPr="003431BE">
        <w:rPr>
          <w:i/>
          <w:iCs/>
          <w:color w:val="000000" w:themeColor="text1"/>
        </w:rPr>
        <w:t xml:space="preserve"> | Papers </w:t>
      </w:r>
      <w:proofErr w:type="gramStart"/>
      <w:r w:rsidRPr="003431BE">
        <w:rPr>
          <w:i/>
          <w:iCs/>
          <w:color w:val="000000" w:themeColor="text1"/>
        </w:rPr>
        <w:t>With</w:t>
      </w:r>
      <w:proofErr w:type="gramEnd"/>
      <w:r w:rsidRPr="003431BE">
        <w:rPr>
          <w:i/>
          <w:iCs/>
          <w:color w:val="000000" w:themeColor="text1"/>
        </w:rPr>
        <w:t xml:space="preserve"> Code</w:t>
      </w:r>
      <w:r w:rsidRPr="003431BE">
        <w:rPr>
          <w:color w:val="000000" w:themeColor="text1"/>
        </w:rPr>
        <w:t xml:space="preserve">. Papers with Code: The Latest in Machine Learning. </w:t>
      </w:r>
      <w:hyperlink r:id="rId27" w:history="1">
        <w:r w:rsidRPr="00873D00">
          <w:rPr>
            <w:rStyle w:val="Hyperlink"/>
            <w:color w:val="000000" w:themeColor="text1"/>
            <w:u w:val="none"/>
          </w:rPr>
          <w:t>https://paperswithcode.com/sota/image-classification-on-cifar-10</w:t>
        </w:r>
      </w:hyperlink>
    </w:p>
    <w:p w14:paraId="6DA212BB" w14:textId="62D0FEA3" w:rsidR="00873D00" w:rsidRPr="00873D00" w:rsidRDefault="00873D00" w:rsidP="00873D00">
      <w:pPr>
        <w:pStyle w:val="NormalWeb"/>
        <w:ind w:left="567" w:hanging="567"/>
      </w:pPr>
      <w:r>
        <w:t xml:space="preserve">Ritchie, R. K. A. K. (2016, December 14). </w:t>
      </w:r>
      <w:r>
        <w:rPr>
          <w:i/>
          <w:iCs/>
        </w:rPr>
        <w:t>The trouble with facial recognition technology (in the real world)</w:t>
      </w:r>
      <w:r>
        <w:t xml:space="preserve">. Phys.org. https://phys.org/news/2016-12-facial-recognition-technology-real-world.html </w:t>
      </w:r>
    </w:p>
    <w:p w14:paraId="042DC380" w14:textId="21EFF248" w:rsidR="005151F1" w:rsidRPr="005151F1" w:rsidRDefault="005151F1" w:rsidP="005151F1">
      <w:pPr>
        <w:pStyle w:val="NormalWeb"/>
        <w:ind w:left="567" w:hanging="567"/>
      </w:pPr>
      <w:r>
        <w:t xml:space="preserve">Roberts, J. J. (2021, June 15). </w:t>
      </w:r>
      <w:r>
        <w:rPr>
          <w:i/>
          <w:iCs/>
        </w:rPr>
        <w:t>Here’s how many adult faces are scanned from facial recognition databases</w:t>
      </w:r>
      <w:r>
        <w:t xml:space="preserve">. Fortune. https://fortune.com/2016/10/18/facial-recognition-database/ </w:t>
      </w:r>
    </w:p>
    <w:p w14:paraId="012489F4" w14:textId="7332D08A" w:rsidR="00EC43D3" w:rsidRDefault="00EC43D3" w:rsidP="00C35343">
      <w:pPr>
        <w:pStyle w:val="NormalWeb"/>
        <w:ind w:left="567" w:hanging="567"/>
        <w:rPr>
          <w:rFonts w:asciiTheme="majorBidi" w:hAnsiTheme="majorBidi" w:cstheme="majorBidi"/>
          <w:color w:val="000000" w:themeColor="text1"/>
          <w:shd w:val="clear" w:color="auto" w:fill="FFFFFF"/>
        </w:rPr>
      </w:pPr>
      <w:proofErr w:type="spellStart"/>
      <w:r w:rsidRPr="001D3759">
        <w:rPr>
          <w:rFonts w:asciiTheme="majorBidi" w:hAnsiTheme="majorBidi" w:cstheme="majorBidi"/>
          <w:color w:val="000000" w:themeColor="text1"/>
          <w:shd w:val="clear" w:color="auto" w:fill="FFFFFF"/>
        </w:rPr>
        <w:t>Schroff</w:t>
      </w:r>
      <w:proofErr w:type="spellEnd"/>
      <w:r w:rsidRPr="001D3759">
        <w:rPr>
          <w:rFonts w:asciiTheme="majorBidi" w:hAnsiTheme="majorBidi" w:cstheme="majorBidi"/>
          <w:color w:val="000000" w:themeColor="text1"/>
          <w:shd w:val="clear" w:color="auto" w:fill="FFFFFF"/>
        </w:rPr>
        <w:t xml:space="preserve">, F., </w:t>
      </w:r>
      <w:proofErr w:type="spellStart"/>
      <w:r w:rsidRPr="001D3759">
        <w:rPr>
          <w:rFonts w:asciiTheme="majorBidi" w:hAnsiTheme="majorBidi" w:cstheme="majorBidi"/>
          <w:color w:val="000000" w:themeColor="text1"/>
          <w:shd w:val="clear" w:color="auto" w:fill="FFFFFF"/>
        </w:rPr>
        <w:t>Kalenichenko</w:t>
      </w:r>
      <w:proofErr w:type="spellEnd"/>
      <w:r w:rsidRPr="001D3759">
        <w:rPr>
          <w:rFonts w:asciiTheme="majorBidi" w:hAnsiTheme="majorBidi" w:cstheme="majorBidi"/>
          <w:color w:val="000000" w:themeColor="text1"/>
          <w:shd w:val="clear" w:color="auto" w:fill="FFFFFF"/>
        </w:rPr>
        <w:t xml:space="preserve">, D., &amp; Philbin, J. (2015). </w:t>
      </w:r>
      <w:proofErr w:type="spellStart"/>
      <w:r w:rsidRPr="001D3759">
        <w:rPr>
          <w:rFonts w:asciiTheme="majorBidi" w:hAnsiTheme="majorBidi" w:cstheme="majorBidi"/>
          <w:color w:val="000000" w:themeColor="text1"/>
          <w:shd w:val="clear" w:color="auto" w:fill="FFFFFF"/>
        </w:rPr>
        <w:t>Facenet</w:t>
      </w:r>
      <w:proofErr w:type="spellEnd"/>
      <w:r w:rsidRPr="001D3759">
        <w:rPr>
          <w:rFonts w:asciiTheme="majorBidi" w:hAnsiTheme="majorBidi" w:cstheme="majorBidi"/>
          <w:color w:val="000000" w:themeColor="text1"/>
          <w:shd w:val="clear" w:color="auto" w:fill="FFFFFF"/>
        </w:rPr>
        <w:t>: A unified embedding for face</w:t>
      </w:r>
      <w:r w:rsidR="001D3759">
        <w:rPr>
          <w:rFonts w:asciiTheme="majorBidi" w:hAnsiTheme="majorBidi" w:cstheme="majorBidi"/>
          <w:color w:val="000000" w:themeColor="text1"/>
          <w:shd w:val="clear" w:color="auto" w:fill="FFFFFF"/>
        </w:rPr>
        <w:tab/>
      </w:r>
      <w:r w:rsidRPr="001D3759">
        <w:rPr>
          <w:rFonts w:asciiTheme="majorBidi" w:hAnsiTheme="majorBidi" w:cstheme="majorBidi"/>
          <w:color w:val="000000" w:themeColor="text1"/>
          <w:shd w:val="clear" w:color="auto" w:fill="FFFFFF"/>
        </w:rPr>
        <w:t>recognition and clustering. In </w:t>
      </w:r>
      <w:r w:rsidRPr="001D3759">
        <w:rPr>
          <w:rFonts w:asciiTheme="majorBidi" w:hAnsiTheme="majorBidi" w:cstheme="majorBidi"/>
          <w:i/>
          <w:iCs/>
          <w:color w:val="000000" w:themeColor="text1"/>
          <w:shd w:val="clear" w:color="auto" w:fill="FFFFFF"/>
        </w:rPr>
        <w:t>Proceedings of the IEEE conference on computer vision</w:t>
      </w:r>
      <w:r w:rsidR="001D3759">
        <w:rPr>
          <w:rFonts w:asciiTheme="majorBidi" w:hAnsiTheme="majorBidi" w:cstheme="majorBidi"/>
          <w:i/>
          <w:iCs/>
          <w:color w:val="000000" w:themeColor="text1"/>
          <w:shd w:val="clear" w:color="auto" w:fill="FFFFFF"/>
        </w:rPr>
        <w:tab/>
      </w:r>
      <w:r w:rsidRPr="001D3759">
        <w:rPr>
          <w:rFonts w:asciiTheme="majorBidi" w:hAnsiTheme="majorBidi" w:cstheme="majorBidi"/>
          <w:i/>
          <w:iCs/>
          <w:color w:val="000000" w:themeColor="text1"/>
          <w:shd w:val="clear" w:color="auto" w:fill="FFFFFF"/>
        </w:rPr>
        <w:t>and pattern recognition</w:t>
      </w:r>
      <w:r w:rsidRPr="001D3759">
        <w:rPr>
          <w:rFonts w:asciiTheme="majorBidi" w:hAnsiTheme="majorBidi" w:cstheme="majorBidi"/>
          <w:color w:val="000000" w:themeColor="text1"/>
          <w:shd w:val="clear" w:color="auto" w:fill="FFFFFF"/>
        </w:rPr>
        <w:t> (pp. 815-823).</w:t>
      </w:r>
    </w:p>
    <w:p w14:paraId="7F7742AD" w14:textId="48DBCF2E" w:rsidR="005151F1" w:rsidRPr="005151F1" w:rsidRDefault="005151F1" w:rsidP="005151F1">
      <w:pPr>
        <w:pStyle w:val="NormalWeb"/>
        <w:ind w:left="567" w:hanging="567"/>
      </w:pPr>
      <w:proofErr w:type="spellStart"/>
      <w:r>
        <w:t>Swanger</w:t>
      </w:r>
      <w:proofErr w:type="spellEnd"/>
      <w:r>
        <w:t xml:space="preserve">, C. (2021, November 19). </w:t>
      </w:r>
      <w:r>
        <w:rPr>
          <w:i/>
          <w:iCs/>
        </w:rPr>
        <w:t>How integrated resorts and casinos are leveraging facial recognition software for increased security</w:t>
      </w:r>
      <w:r>
        <w:t xml:space="preserve">. eConnect. </w:t>
      </w:r>
      <w:r w:rsidRPr="00873D00">
        <w:t>https://www.econnectglobal.com/blog/how-integrated-resorts-and-casinos-are-leveraging-facial-recognition-software-for-increased-security</w:t>
      </w:r>
      <w:r>
        <w:t xml:space="preserve"> </w:t>
      </w:r>
    </w:p>
    <w:p w14:paraId="4B583470" w14:textId="548241CB" w:rsidR="005151F1" w:rsidRDefault="005151F1" w:rsidP="005151F1">
      <w:pPr>
        <w:pStyle w:val="NormalWeb"/>
        <w:ind w:left="567" w:hanging="567"/>
      </w:pPr>
      <w:r>
        <w:rPr>
          <w:i/>
          <w:iCs/>
        </w:rPr>
        <w:lastRenderedPageBreak/>
        <w:t xml:space="preserve">Where is Facial Recognition </w:t>
      </w:r>
      <w:proofErr w:type="gramStart"/>
      <w:r>
        <w:rPr>
          <w:i/>
          <w:iCs/>
        </w:rPr>
        <w:t>Used?</w:t>
      </w:r>
      <w:r>
        <w:t>.</w:t>
      </w:r>
      <w:proofErr w:type="gramEnd"/>
      <w:r>
        <w:t xml:space="preserve"> Thales Group. (n.d.). https://www.thalesgroup.com/en/markets/digital-identity-and-security/government/inspired/where-facial-recognition-used </w:t>
      </w:r>
    </w:p>
    <w:p w14:paraId="36AFF861" w14:textId="77777777" w:rsidR="00AC4E54" w:rsidRDefault="00AC4E54" w:rsidP="005151F1">
      <w:pPr>
        <w:pStyle w:val="NormalWeb"/>
        <w:ind w:left="567" w:hanging="567"/>
      </w:pPr>
    </w:p>
    <w:p w14:paraId="2AE60DCC" w14:textId="77777777" w:rsidR="00AC4E54" w:rsidRDefault="00AC4E54" w:rsidP="00C35343">
      <w:pPr>
        <w:pStyle w:val="NormalWeb"/>
        <w:ind w:left="567" w:hanging="567"/>
        <w:rPr>
          <w:rFonts w:asciiTheme="majorBidi" w:hAnsiTheme="majorBidi" w:cstheme="majorBidi"/>
          <w:color w:val="000000" w:themeColor="text1"/>
          <w:shd w:val="clear" w:color="auto" w:fill="FFFFFF"/>
        </w:rPr>
        <w:sectPr w:rsidR="00AC4E54" w:rsidSect="001F5F92">
          <w:pgSz w:w="12240" w:h="15840"/>
          <w:pgMar w:top="1440" w:right="1440" w:bottom="1440" w:left="1440" w:header="720" w:footer="720" w:gutter="0"/>
          <w:cols w:space="720"/>
          <w:docGrid w:linePitch="360"/>
        </w:sectPr>
      </w:pPr>
    </w:p>
    <w:p w14:paraId="67A2F82D" w14:textId="39525DA2" w:rsidR="00AC4E54" w:rsidRPr="00AC4E54" w:rsidRDefault="00AC4E54" w:rsidP="00AC4E54">
      <w:pPr>
        <w:pStyle w:val="NormalWeb"/>
        <w:ind w:left="567" w:hanging="567"/>
        <w:rPr>
          <w:rFonts w:asciiTheme="majorBidi" w:hAnsiTheme="majorBidi" w:cstheme="majorBidi"/>
          <w:b/>
          <w:bCs/>
          <w:color w:val="000000" w:themeColor="text1"/>
          <w:shd w:val="clear" w:color="auto" w:fill="FFFFFF"/>
        </w:rPr>
      </w:pPr>
      <w:r w:rsidRPr="00AC4E54">
        <w:rPr>
          <w:rFonts w:asciiTheme="majorBidi" w:hAnsiTheme="majorBidi" w:cstheme="majorBidi"/>
          <w:b/>
          <w:bCs/>
          <w:color w:val="000000" w:themeColor="text1"/>
          <w:shd w:val="clear" w:color="auto" w:fill="FFFFFF"/>
        </w:rPr>
        <w:lastRenderedPageBreak/>
        <w:t>Appendix</w:t>
      </w:r>
    </w:p>
    <w:p w14:paraId="62A0C9FE" w14:textId="17D87F93" w:rsidR="00AC4E54" w:rsidRPr="00AC4E54" w:rsidRDefault="00AC4E54" w:rsidP="00AC4E54">
      <w:pPr>
        <w:pStyle w:val="NormalWeb"/>
        <w:ind w:left="567" w:hanging="567"/>
        <w:jc w:val="center"/>
        <w:rPr>
          <w:rFonts w:asciiTheme="majorBidi" w:hAnsiTheme="majorBidi" w:cstheme="majorBidi"/>
          <w:i/>
          <w:iCs/>
          <w:color w:val="000000" w:themeColor="text1"/>
          <w:shd w:val="clear" w:color="auto" w:fill="FFFFFF"/>
        </w:rPr>
      </w:pPr>
      <w:r w:rsidRPr="00AC4E54">
        <w:rPr>
          <w:rFonts w:asciiTheme="majorBidi" w:hAnsiTheme="majorBidi" w:cstheme="majorBidi"/>
          <w:i/>
          <w:iCs/>
          <w:color w:val="000000" w:themeColor="text1"/>
          <w:shd w:val="clear" w:color="auto" w:fill="FFFFFF"/>
        </w:rPr>
        <w:t>Figure A1</w:t>
      </w:r>
      <w:r>
        <w:rPr>
          <w:rFonts w:asciiTheme="majorBidi" w:hAnsiTheme="majorBidi" w:cstheme="majorBidi"/>
          <w:i/>
          <w:iCs/>
          <w:color w:val="000000" w:themeColor="text1"/>
          <w:shd w:val="clear" w:color="auto" w:fill="FFFFFF"/>
        </w:rPr>
        <w:t>.</w:t>
      </w:r>
      <w:r w:rsidRPr="00AC4E54">
        <w:rPr>
          <w:rFonts w:asciiTheme="majorBidi" w:hAnsiTheme="majorBidi" w:cstheme="majorBidi"/>
          <w:i/>
          <w:iCs/>
          <w:color w:val="000000" w:themeColor="text1"/>
          <w:shd w:val="clear" w:color="auto" w:fill="FFFFFF"/>
        </w:rPr>
        <w:t xml:space="preserve"> Experiment Results</w:t>
      </w:r>
    </w:p>
    <w:tbl>
      <w:tblPr>
        <w:tblW w:w="15233" w:type="dxa"/>
        <w:jc w:val="center"/>
        <w:tblLayout w:type="fixed"/>
        <w:tblLook w:val="04A0" w:firstRow="1" w:lastRow="0" w:firstColumn="1" w:lastColumn="0" w:noHBand="0" w:noVBand="1"/>
      </w:tblPr>
      <w:tblGrid>
        <w:gridCol w:w="728"/>
        <w:gridCol w:w="2289"/>
        <w:gridCol w:w="555"/>
        <w:gridCol w:w="667"/>
        <w:gridCol w:w="584"/>
        <w:gridCol w:w="917"/>
        <w:gridCol w:w="3401"/>
        <w:gridCol w:w="473"/>
        <w:gridCol w:w="532"/>
        <w:gridCol w:w="848"/>
        <w:gridCol w:w="770"/>
        <w:gridCol w:w="616"/>
        <w:gridCol w:w="718"/>
        <w:gridCol w:w="616"/>
        <w:gridCol w:w="621"/>
        <w:gridCol w:w="484"/>
        <w:gridCol w:w="414"/>
      </w:tblGrid>
      <w:tr w:rsidR="00AC4E54" w:rsidRPr="00AC4E54" w14:paraId="48507269" w14:textId="77777777" w:rsidTr="00AC4E54">
        <w:trPr>
          <w:trHeight w:val="219"/>
          <w:jc w:val="center"/>
        </w:trPr>
        <w:tc>
          <w:tcPr>
            <w:tcW w:w="728" w:type="dxa"/>
            <w:tcBorders>
              <w:top w:val="single" w:sz="8" w:space="0" w:color="000000"/>
              <w:left w:val="nil"/>
              <w:bottom w:val="single" w:sz="8" w:space="0" w:color="000000"/>
              <w:right w:val="nil"/>
            </w:tcBorders>
            <w:shd w:val="clear" w:color="4472C4" w:fill="4472C4"/>
            <w:noWrap/>
            <w:vAlign w:val="bottom"/>
            <w:hideMark/>
          </w:tcPr>
          <w:p w14:paraId="51B9C7C4"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Experiment</w:t>
            </w:r>
          </w:p>
        </w:tc>
        <w:tc>
          <w:tcPr>
            <w:tcW w:w="2289" w:type="dxa"/>
            <w:tcBorders>
              <w:top w:val="single" w:sz="8" w:space="0" w:color="000000"/>
              <w:left w:val="nil"/>
              <w:bottom w:val="single" w:sz="8" w:space="0" w:color="000000"/>
              <w:right w:val="nil"/>
            </w:tcBorders>
            <w:shd w:val="clear" w:color="4472C4" w:fill="4472C4"/>
            <w:noWrap/>
            <w:vAlign w:val="bottom"/>
            <w:hideMark/>
          </w:tcPr>
          <w:p w14:paraId="5F31943A"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Description</w:t>
            </w:r>
          </w:p>
        </w:tc>
        <w:tc>
          <w:tcPr>
            <w:tcW w:w="555" w:type="dxa"/>
            <w:tcBorders>
              <w:top w:val="single" w:sz="8" w:space="0" w:color="000000"/>
              <w:left w:val="nil"/>
              <w:bottom w:val="single" w:sz="8" w:space="0" w:color="000000"/>
              <w:right w:val="nil"/>
            </w:tcBorders>
            <w:shd w:val="clear" w:color="4472C4" w:fill="4472C4"/>
            <w:noWrap/>
            <w:vAlign w:val="bottom"/>
            <w:hideMark/>
          </w:tcPr>
          <w:p w14:paraId="0C104FBD"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Hidden Layers</w:t>
            </w:r>
          </w:p>
        </w:tc>
        <w:tc>
          <w:tcPr>
            <w:tcW w:w="667" w:type="dxa"/>
            <w:tcBorders>
              <w:top w:val="single" w:sz="8" w:space="0" w:color="000000"/>
              <w:left w:val="nil"/>
              <w:bottom w:val="single" w:sz="8" w:space="0" w:color="000000"/>
              <w:right w:val="nil"/>
            </w:tcBorders>
            <w:shd w:val="clear" w:color="4472C4" w:fill="4472C4"/>
            <w:noWrap/>
            <w:vAlign w:val="bottom"/>
            <w:hideMark/>
          </w:tcPr>
          <w:p w14:paraId="68CFB0E4"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Number of Nodes</w:t>
            </w:r>
          </w:p>
        </w:tc>
        <w:tc>
          <w:tcPr>
            <w:tcW w:w="584" w:type="dxa"/>
            <w:tcBorders>
              <w:top w:val="single" w:sz="8" w:space="0" w:color="000000"/>
              <w:left w:val="nil"/>
              <w:bottom w:val="single" w:sz="8" w:space="0" w:color="000000"/>
              <w:right w:val="nil"/>
            </w:tcBorders>
            <w:shd w:val="clear" w:color="4472C4" w:fill="4472C4"/>
            <w:noWrap/>
            <w:vAlign w:val="bottom"/>
            <w:hideMark/>
          </w:tcPr>
          <w:p w14:paraId="02C2139E"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Kernel Size</w:t>
            </w:r>
          </w:p>
        </w:tc>
        <w:tc>
          <w:tcPr>
            <w:tcW w:w="917" w:type="dxa"/>
            <w:tcBorders>
              <w:top w:val="single" w:sz="8" w:space="0" w:color="000000"/>
              <w:left w:val="nil"/>
              <w:bottom w:val="single" w:sz="8" w:space="0" w:color="000000"/>
              <w:right w:val="nil"/>
            </w:tcBorders>
            <w:shd w:val="clear" w:color="4472C4" w:fill="4472C4"/>
            <w:noWrap/>
            <w:vAlign w:val="bottom"/>
            <w:hideMark/>
          </w:tcPr>
          <w:p w14:paraId="6A774061"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Filters</w:t>
            </w:r>
          </w:p>
        </w:tc>
        <w:tc>
          <w:tcPr>
            <w:tcW w:w="3401" w:type="dxa"/>
            <w:tcBorders>
              <w:top w:val="single" w:sz="8" w:space="0" w:color="000000"/>
              <w:left w:val="nil"/>
              <w:bottom w:val="single" w:sz="8" w:space="0" w:color="000000"/>
              <w:right w:val="nil"/>
            </w:tcBorders>
            <w:shd w:val="clear" w:color="4472C4" w:fill="4472C4"/>
            <w:noWrap/>
            <w:vAlign w:val="bottom"/>
            <w:hideMark/>
          </w:tcPr>
          <w:p w14:paraId="7BEDBAFA"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Overfitting Prevention Technique</w:t>
            </w:r>
          </w:p>
        </w:tc>
        <w:tc>
          <w:tcPr>
            <w:tcW w:w="473" w:type="dxa"/>
            <w:tcBorders>
              <w:top w:val="single" w:sz="8" w:space="0" w:color="000000"/>
              <w:left w:val="nil"/>
              <w:bottom w:val="single" w:sz="8" w:space="0" w:color="000000"/>
              <w:right w:val="nil"/>
            </w:tcBorders>
            <w:shd w:val="clear" w:color="4472C4" w:fill="4472C4"/>
            <w:noWrap/>
            <w:vAlign w:val="bottom"/>
            <w:hideMark/>
          </w:tcPr>
          <w:p w14:paraId="6A2B15AF"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Batch Size</w:t>
            </w:r>
          </w:p>
        </w:tc>
        <w:tc>
          <w:tcPr>
            <w:tcW w:w="532" w:type="dxa"/>
            <w:tcBorders>
              <w:top w:val="single" w:sz="8" w:space="0" w:color="000000"/>
              <w:left w:val="nil"/>
              <w:bottom w:val="single" w:sz="8" w:space="0" w:color="000000"/>
              <w:right w:val="nil"/>
            </w:tcBorders>
            <w:shd w:val="clear" w:color="4472C4" w:fill="4472C4"/>
            <w:noWrap/>
            <w:vAlign w:val="bottom"/>
            <w:hideMark/>
          </w:tcPr>
          <w:p w14:paraId="11EBC700"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Epochs</w:t>
            </w:r>
          </w:p>
        </w:tc>
        <w:tc>
          <w:tcPr>
            <w:tcW w:w="848" w:type="dxa"/>
            <w:tcBorders>
              <w:top w:val="single" w:sz="8" w:space="0" w:color="000000"/>
              <w:left w:val="nil"/>
              <w:bottom w:val="single" w:sz="8" w:space="0" w:color="000000"/>
              <w:right w:val="nil"/>
            </w:tcBorders>
            <w:shd w:val="clear" w:color="4472C4" w:fill="4472C4"/>
            <w:noWrap/>
            <w:vAlign w:val="bottom"/>
            <w:hideMark/>
          </w:tcPr>
          <w:p w14:paraId="1D3DF81C"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Training Time (seconds)</w:t>
            </w:r>
          </w:p>
        </w:tc>
        <w:tc>
          <w:tcPr>
            <w:tcW w:w="770" w:type="dxa"/>
            <w:tcBorders>
              <w:top w:val="single" w:sz="8" w:space="0" w:color="000000"/>
              <w:left w:val="nil"/>
              <w:bottom w:val="single" w:sz="8" w:space="0" w:color="000000"/>
              <w:right w:val="nil"/>
            </w:tcBorders>
            <w:shd w:val="clear" w:color="4472C4" w:fill="4472C4"/>
            <w:noWrap/>
            <w:vAlign w:val="bottom"/>
            <w:hideMark/>
          </w:tcPr>
          <w:p w14:paraId="6D640AFB"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Train Time per Epoch</w:t>
            </w:r>
          </w:p>
        </w:tc>
        <w:tc>
          <w:tcPr>
            <w:tcW w:w="616" w:type="dxa"/>
            <w:tcBorders>
              <w:top w:val="single" w:sz="8" w:space="0" w:color="000000"/>
              <w:left w:val="nil"/>
              <w:bottom w:val="single" w:sz="8" w:space="0" w:color="000000"/>
              <w:right w:val="nil"/>
            </w:tcBorders>
            <w:shd w:val="clear" w:color="4472C4" w:fill="4472C4"/>
            <w:noWrap/>
            <w:vAlign w:val="bottom"/>
            <w:hideMark/>
          </w:tcPr>
          <w:p w14:paraId="320643F5"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Train Accuracy</w:t>
            </w:r>
          </w:p>
        </w:tc>
        <w:tc>
          <w:tcPr>
            <w:tcW w:w="718" w:type="dxa"/>
            <w:tcBorders>
              <w:top w:val="single" w:sz="8" w:space="0" w:color="000000"/>
              <w:left w:val="nil"/>
              <w:bottom w:val="single" w:sz="8" w:space="0" w:color="000000"/>
              <w:right w:val="nil"/>
            </w:tcBorders>
            <w:shd w:val="clear" w:color="4472C4" w:fill="4472C4"/>
            <w:noWrap/>
            <w:vAlign w:val="bottom"/>
            <w:hideMark/>
          </w:tcPr>
          <w:p w14:paraId="3569E2C0"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Validation Accuracy</w:t>
            </w:r>
          </w:p>
        </w:tc>
        <w:tc>
          <w:tcPr>
            <w:tcW w:w="616" w:type="dxa"/>
            <w:tcBorders>
              <w:top w:val="single" w:sz="8" w:space="0" w:color="000000"/>
              <w:left w:val="nil"/>
              <w:bottom w:val="single" w:sz="8" w:space="0" w:color="000000"/>
              <w:right w:val="nil"/>
            </w:tcBorders>
            <w:shd w:val="clear" w:color="4472C4" w:fill="4472C4"/>
            <w:noWrap/>
            <w:vAlign w:val="bottom"/>
            <w:hideMark/>
          </w:tcPr>
          <w:p w14:paraId="3A2CA3EF"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Test Accuracy</w:t>
            </w:r>
          </w:p>
        </w:tc>
        <w:tc>
          <w:tcPr>
            <w:tcW w:w="621" w:type="dxa"/>
            <w:tcBorders>
              <w:top w:val="single" w:sz="8" w:space="0" w:color="000000"/>
              <w:left w:val="nil"/>
              <w:bottom w:val="single" w:sz="8" w:space="0" w:color="000000"/>
              <w:right w:val="nil"/>
            </w:tcBorders>
            <w:shd w:val="clear" w:color="4472C4" w:fill="4472C4"/>
            <w:noWrap/>
            <w:vAlign w:val="bottom"/>
            <w:hideMark/>
          </w:tcPr>
          <w:p w14:paraId="5D99ECE7"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Test Precision</w:t>
            </w:r>
          </w:p>
        </w:tc>
        <w:tc>
          <w:tcPr>
            <w:tcW w:w="484" w:type="dxa"/>
            <w:tcBorders>
              <w:top w:val="single" w:sz="8" w:space="0" w:color="000000"/>
              <w:left w:val="nil"/>
              <w:bottom w:val="single" w:sz="8" w:space="0" w:color="000000"/>
              <w:right w:val="nil"/>
            </w:tcBorders>
            <w:shd w:val="clear" w:color="4472C4" w:fill="4472C4"/>
            <w:noWrap/>
            <w:vAlign w:val="bottom"/>
            <w:hideMark/>
          </w:tcPr>
          <w:p w14:paraId="75223507"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Test Recall</w:t>
            </w:r>
          </w:p>
        </w:tc>
        <w:tc>
          <w:tcPr>
            <w:tcW w:w="414" w:type="dxa"/>
            <w:tcBorders>
              <w:top w:val="single" w:sz="8" w:space="0" w:color="000000"/>
              <w:left w:val="nil"/>
              <w:bottom w:val="single" w:sz="8" w:space="0" w:color="000000"/>
              <w:right w:val="nil"/>
            </w:tcBorders>
            <w:shd w:val="clear" w:color="4472C4" w:fill="4472C4"/>
            <w:noWrap/>
            <w:vAlign w:val="bottom"/>
            <w:hideMark/>
          </w:tcPr>
          <w:p w14:paraId="3C5948F3" w14:textId="77777777" w:rsidR="00AC4E54" w:rsidRPr="00AC4E54" w:rsidRDefault="00AC4E54" w:rsidP="00AC4E54">
            <w:pPr>
              <w:rPr>
                <w:rFonts w:ascii="Calibri" w:hAnsi="Calibri"/>
                <w:b/>
                <w:bCs/>
                <w:color w:val="FFFFFF"/>
                <w:sz w:val="10"/>
                <w:szCs w:val="10"/>
              </w:rPr>
            </w:pPr>
            <w:r w:rsidRPr="00AC4E54">
              <w:rPr>
                <w:rFonts w:ascii="Calibri" w:hAnsi="Calibri"/>
                <w:b/>
                <w:bCs/>
                <w:color w:val="FFFFFF"/>
                <w:sz w:val="10"/>
                <w:szCs w:val="10"/>
              </w:rPr>
              <w:t>Test F1</w:t>
            </w:r>
          </w:p>
        </w:tc>
      </w:tr>
      <w:tr w:rsidR="00AC4E54" w:rsidRPr="00AC4E54" w14:paraId="1942D258"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514201B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1a</w:t>
            </w:r>
          </w:p>
        </w:tc>
        <w:tc>
          <w:tcPr>
            <w:tcW w:w="2289" w:type="dxa"/>
            <w:tcBorders>
              <w:top w:val="nil"/>
              <w:left w:val="nil"/>
              <w:bottom w:val="nil"/>
              <w:right w:val="nil"/>
            </w:tcBorders>
            <w:shd w:val="clear" w:color="D9D9D9" w:fill="D9D9D9"/>
            <w:noWrap/>
            <w:vAlign w:val="bottom"/>
            <w:hideMark/>
          </w:tcPr>
          <w:p w14:paraId="6C48553E" w14:textId="25C94890"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2DFB193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1503503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D9D9D9" w:fill="D9D9D9"/>
            <w:noWrap/>
            <w:vAlign w:val="bottom"/>
            <w:hideMark/>
          </w:tcPr>
          <w:p w14:paraId="3B2808E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09EB042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180B0B6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7AC17A4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6B7E074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42</w:t>
            </w:r>
          </w:p>
        </w:tc>
        <w:tc>
          <w:tcPr>
            <w:tcW w:w="848" w:type="dxa"/>
            <w:tcBorders>
              <w:top w:val="nil"/>
              <w:left w:val="nil"/>
              <w:bottom w:val="nil"/>
              <w:right w:val="nil"/>
            </w:tcBorders>
            <w:shd w:val="clear" w:color="D9D9D9" w:fill="D9D9D9"/>
            <w:noWrap/>
            <w:vAlign w:val="bottom"/>
            <w:hideMark/>
          </w:tcPr>
          <w:p w14:paraId="5CE951C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73.22</w:t>
            </w:r>
          </w:p>
        </w:tc>
        <w:tc>
          <w:tcPr>
            <w:tcW w:w="770" w:type="dxa"/>
            <w:tcBorders>
              <w:top w:val="nil"/>
              <w:left w:val="nil"/>
              <w:bottom w:val="nil"/>
              <w:right w:val="nil"/>
            </w:tcBorders>
            <w:shd w:val="clear" w:color="D9D9D9" w:fill="D9D9D9"/>
            <w:noWrap/>
            <w:vAlign w:val="bottom"/>
            <w:hideMark/>
          </w:tcPr>
          <w:p w14:paraId="7DF43C2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1.74</w:t>
            </w:r>
          </w:p>
        </w:tc>
        <w:tc>
          <w:tcPr>
            <w:tcW w:w="616" w:type="dxa"/>
            <w:tcBorders>
              <w:top w:val="nil"/>
              <w:left w:val="nil"/>
              <w:bottom w:val="nil"/>
              <w:right w:val="nil"/>
            </w:tcBorders>
            <w:shd w:val="clear" w:color="D9D9D9" w:fill="D9D9D9"/>
            <w:noWrap/>
            <w:vAlign w:val="bottom"/>
            <w:hideMark/>
          </w:tcPr>
          <w:p w14:paraId="1DB488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0.5987</w:t>
            </w:r>
          </w:p>
        </w:tc>
        <w:tc>
          <w:tcPr>
            <w:tcW w:w="718" w:type="dxa"/>
            <w:tcBorders>
              <w:top w:val="nil"/>
              <w:left w:val="nil"/>
              <w:bottom w:val="nil"/>
              <w:right w:val="nil"/>
            </w:tcBorders>
            <w:shd w:val="clear" w:color="D9D9D9" w:fill="D9D9D9"/>
            <w:noWrap/>
            <w:vAlign w:val="bottom"/>
            <w:hideMark/>
          </w:tcPr>
          <w:p w14:paraId="31EDF20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0.5018</w:t>
            </w:r>
          </w:p>
        </w:tc>
        <w:tc>
          <w:tcPr>
            <w:tcW w:w="616" w:type="dxa"/>
            <w:tcBorders>
              <w:top w:val="nil"/>
              <w:left w:val="nil"/>
              <w:bottom w:val="nil"/>
              <w:right w:val="nil"/>
            </w:tcBorders>
            <w:shd w:val="clear" w:color="D9D9D9" w:fill="D41E0D"/>
            <w:noWrap/>
            <w:vAlign w:val="bottom"/>
            <w:hideMark/>
          </w:tcPr>
          <w:p w14:paraId="106BDC8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0.5178</w:t>
            </w:r>
          </w:p>
        </w:tc>
        <w:tc>
          <w:tcPr>
            <w:tcW w:w="621" w:type="dxa"/>
            <w:tcBorders>
              <w:top w:val="nil"/>
              <w:left w:val="nil"/>
              <w:bottom w:val="nil"/>
              <w:right w:val="nil"/>
            </w:tcBorders>
            <w:shd w:val="clear" w:color="D9D9D9" w:fill="D9D9D9"/>
            <w:noWrap/>
            <w:vAlign w:val="bottom"/>
            <w:hideMark/>
          </w:tcPr>
          <w:p w14:paraId="14F8E26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D9D9D9" w:fill="D9D9D9"/>
            <w:noWrap/>
            <w:vAlign w:val="bottom"/>
            <w:hideMark/>
          </w:tcPr>
          <w:p w14:paraId="2B12EA8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D9D9D9" w:fill="D9D9D9"/>
            <w:noWrap/>
            <w:vAlign w:val="bottom"/>
            <w:hideMark/>
          </w:tcPr>
          <w:p w14:paraId="0FBB233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3781AE7D"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338C39E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1b</w:t>
            </w:r>
          </w:p>
        </w:tc>
        <w:tc>
          <w:tcPr>
            <w:tcW w:w="2289" w:type="dxa"/>
            <w:tcBorders>
              <w:top w:val="nil"/>
              <w:left w:val="nil"/>
              <w:bottom w:val="nil"/>
              <w:right w:val="nil"/>
            </w:tcBorders>
            <w:shd w:val="clear" w:color="auto" w:fill="auto"/>
            <w:noWrap/>
            <w:vAlign w:val="bottom"/>
            <w:hideMark/>
          </w:tcPr>
          <w:p w14:paraId="25956A9F" w14:textId="35F18B5D"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70280F3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4BDD307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500</w:t>
            </w:r>
          </w:p>
        </w:tc>
        <w:tc>
          <w:tcPr>
            <w:tcW w:w="584" w:type="dxa"/>
            <w:tcBorders>
              <w:top w:val="nil"/>
              <w:left w:val="nil"/>
              <w:bottom w:val="nil"/>
              <w:right w:val="nil"/>
            </w:tcBorders>
            <w:shd w:val="clear" w:color="auto" w:fill="auto"/>
            <w:noWrap/>
            <w:vAlign w:val="bottom"/>
            <w:hideMark/>
          </w:tcPr>
          <w:p w14:paraId="7F99EE2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4F52E1C1"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39AB85F3"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043E972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70390E1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23</w:t>
            </w:r>
          </w:p>
        </w:tc>
        <w:tc>
          <w:tcPr>
            <w:tcW w:w="848" w:type="dxa"/>
            <w:tcBorders>
              <w:top w:val="nil"/>
              <w:left w:val="nil"/>
              <w:bottom w:val="nil"/>
              <w:right w:val="nil"/>
            </w:tcBorders>
            <w:shd w:val="clear" w:color="auto" w:fill="auto"/>
            <w:noWrap/>
            <w:vAlign w:val="bottom"/>
            <w:hideMark/>
          </w:tcPr>
          <w:p w14:paraId="57DDF27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45.83</w:t>
            </w:r>
          </w:p>
        </w:tc>
        <w:tc>
          <w:tcPr>
            <w:tcW w:w="770" w:type="dxa"/>
            <w:tcBorders>
              <w:top w:val="nil"/>
              <w:left w:val="nil"/>
              <w:bottom w:val="nil"/>
              <w:right w:val="nil"/>
            </w:tcBorders>
            <w:shd w:val="clear" w:color="auto" w:fill="auto"/>
            <w:noWrap/>
            <w:vAlign w:val="bottom"/>
            <w:hideMark/>
          </w:tcPr>
          <w:p w14:paraId="78AC0AA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1.99</w:t>
            </w:r>
          </w:p>
        </w:tc>
        <w:tc>
          <w:tcPr>
            <w:tcW w:w="616" w:type="dxa"/>
            <w:tcBorders>
              <w:top w:val="nil"/>
              <w:left w:val="nil"/>
              <w:bottom w:val="nil"/>
              <w:right w:val="nil"/>
            </w:tcBorders>
            <w:shd w:val="clear" w:color="auto" w:fill="auto"/>
            <w:noWrap/>
            <w:vAlign w:val="bottom"/>
            <w:hideMark/>
          </w:tcPr>
          <w:p w14:paraId="7B21D52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0.5996</w:t>
            </w:r>
          </w:p>
        </w:tc>
        <w:tc>
          <w:tcPr>
            <w:tcW w:w="718" w:type="dxa"/>
            <w:tcBorders>
              <w:top w:val="nil"/>
              <w:left w:val="nil"/>
              <w:bottom w:val="nil"/>
              <w:right w:val="nil"/>
            </w:tcBorders>
            <w:shd w:val="clear" w:color="auto" w:fill="auto"/>
            <w:noWrap/>
            <w:vAlign w:val="bottom"/>
            <w:hideMark/>
          </w:tcPr>
          <w:p w14:paraId="5BFB186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0.5132</w:t>
            </w:r>
          </w:p>
        </w:tc>
        <w:tc>
          <w:tcPr>
            <w:tcW w:w="616" w:type="dxa"/>
            <w:tcBorders>
              <w:top w:val="nil"/>
              <w:left w:val="nil"/>
              <w:bottom w:val="nil"/>
              <w:right w:val="nil"/>
            </w:tcBorders>
            <w:shd w:val="clear" w:color="000000" w:fill="D71B0C"/>
            <w:noWrap/>
            <w:vAlign w:val="bottom"/>
            <w:hideMark/>
          </w:tcPr>
          <w:p w14:paraId="4AE3FC2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0.5125</w:t>
            </w:r>
          </w:p>
        </w:tc>
        <w:tc>
          <w:tcPr>
            <w:tcW w:w="621" w:type="dxa"/>
            <w:tcBorders>
              <w:top w:val="nil"/>
              <w:left w:val="nil"/>
              <w:bottom w:val="nil"/>
              <w:right w:val="nil"/>
            </w:tcBorders>
            <w:shd w:val="clear" w:color="auto" w:fill="auto"/>
            <w:noWrap/>
            <w:vAlign w:val="bottom"/>
            <w:hideMark/>
          </w:tcPr>
          <w:p w14:paraId="274D9B7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auto" w:fill="auto"/>
            <w:noWrap/>
            <w:vAlign w:val="bottom"/>
            <w:hideMark/>
          </w:tcPr>
          <w:p w14:paraId="6751232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auto" w:fill="auto"/>
            <w:noWrap/>
            <w:vAlign w:val="bottom"/>
            <w:hideMark/>
          </w:tcPr>
          <w:p w14:paraId="2EBD841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4FF17177"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050FD17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1c</w:t>
            </w:r>
          </w:p>
        </w:tc>
        <w:tc>
          <w:tcPr>
            <w:tcW w:w="2289" w:type="dxa"/>
            <w:tcBorders>
              <w:top w:val="nil"/>
              <w:left w:val="nil"/>
              <w:bottom w:val="nil"/>
              <w:right w:val="nil"/>
            </w:tcBorders>
            <w:shd w:val="clear" w:color="D9D9D9" w:fill="D9D9D9"/>
            <w:noWrap/>
            <w:vAlign w:val="bottom"/>
            <w:hideMark/>
          </w:tcPr>
          <w:p w14:paraId="4AE3BD30" w14:textId="0E7C3A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1DDDB70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5DC434A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1000</w:t>
            </w:r>
          </w:p>
        </w:tc>
        <w:tc>
          <w:tcPr>
            <w:tcW w:w="584" w:type="dxa"/>
            <w:tcBorders>
              <w:top w:val="nil"/>
              <w:left w:val="nil"/>
              <w:bottom w:val="nil"/>
              <w:right w:val="nil"/>
            </w:tcBorders>
            <w:shd w:val="clear" w:color="D9D9D9" w:fill="D9D9D9"/>
            <w:noWrap/>
            <w:vAlign w:val="bottom"/>
            <w:hideMark/>
          </w:tcPr>
          <w:p w14:paraId="4B25D193"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04E5D07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7F7C2E5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5A09AA4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3FD618F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26</w:t>
            </w:r>
          </w:p>
        </w:tc>
        <w:tc>
          <w:tcPr>
            <w:tcW w:w="848" w:type="dxa"/>
            <w:tcBorders>
              <w:top w:val="nil"/>
              <w:left w:val="nil"/>
              <w:bottom w:val="nil"/>
              <w:right w:val="nil"/>
            </w:tcBorders>
            <w:shd w:val="clear" w:color="D9D9D9" w:fill="D9D9D9"/>
            <w:noWrap/>
            <w:vAlign w:val="bottom"/>
            <w:hideMark/>
          </w:tcPr>
          <w:p w14:paraId="1388BE4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55.34</w:t>
            </w:r>
          </w:p>
        </w:tc>
        <w:tc>
          <w:tcPr>
            <w:tcW w:w="770" w:type="dxa"/>
            <w:tcBorders>
              <w:top w:val="nil"/>
              <w:left w:val="nil"/>
              <w:bottom w:val="nil"/>
              <w:right w:val="nil"/>
            </w:tcBorders>
            <w:shd w:val="clear" w:color="D9D9D9" w:fill="D9D9D9"/>
            <w:noWrap/>
            <w:vAlign w:val="bottom"/>
            <w:hideMark/>
          </w:tcPr>
          <w:p w14:paraId="7FF7AD7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2.13</w:t>
            </w:r>
          </w:p>
        </w:tc>
        <w:tc>
          <w:tcPr>
            <w:tcW w:w="616" w:type="dxa"/>
            <w:tcBorders>
              <w:top w:val="nil"/>
              <w:left w:val="nil"/>
              <w:bottom w:val="nil"/>
              <w:right w:val="nil"/>
            </w:tcBorders>
            <w:shd w:val="clear" w:color="D9D9D9" w:fill="D9D9D9"/>
            <w:noWrap/>
            <w:vAlign w:val="bottom"/>
            <w:hideMark/>
          </w:tcPr>
          <w:p w14:paraId="5BC7612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0.6044</w:t>
            </w:r>
          </w:p>
        </w:tc>
        <w:tc>
          <w:tcPr>
            <w:tcW w:w="718" w:type="dxa"/>
            <w:tcBorders>
              <w:top w:val="nil"/>
              <w:left w:val="nil"/>
              <w:bottom w:val="nil"/>
              <w:right w:val="nil"/>
            </w:tcBorders>
            <w:shd w:val="clear" w:color="D9D9D9" w:fill="D9D9D9"/>
            <w:noWrap/>
            <w:vAlign w:val="bottom"/>
            <w:hideMark/>
          </w:tcPr>
          <w:p w14:paraId="0AE6558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0.506</w:t>
            </w:r>
          </w:p>
        </w:tc>
        <w:tc>
          <w:tcPr>
            <w:tcW w:w="616" w:type="dxa"/>
            <w:tcBorders>
              <w:top w:val="nil"/>
              <w:left w:val="nil"/>
              <w:bottom w:val="nil"/>
              <w:right w:val="nil"/>
            </w:tcBorders>
            <w:shd w:val="clear" w:color="D9D9D9" w:fill="D51D0D"/>
            <w:noWrap/>
            <w:vAlign w:val="bottom"/>
            <w:hideMark/>
          </w:tcPr>
          <w:p w14:paraId="416CFA4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0.5159</w:t>
            </w:r>
          </w:p>
        </w:tc>
        <w:tc>
          <w:tcPr>
            <w:tcW w:w="621" w:type="dxa"/>
            <w:tcBorders>
              <w:top w:val="nil"/>
              <w:left w:val="nil"/>
              <w:bottom w:val="nil"/>
              <w:right w:val="nil"/>
            </w:tcBorders>
            <w:shd w:val="clear" w:color="D9D9D9" w:fill="D9D9D9"/>
            <w:noWrap/>
            <w:vAlign w:val="bottom"/>
            <w:hideMark/>
          </w:tcPr>
          <w:p w14:paraId="0CC98F5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D9D9D9" w:fill="D9D9D9"/>
            <w:noWrap/>
            <w:vAlign w:val="bottom"/>
            <w:hideMark/>
          </w:tcPr>
          <w:p w14:paraId="2B8DD76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D9D9D9" w:fill="D9D9D9"/>
            <w:noWrap/>
            <w:vAlign w:val="bottom"/>
            <w:hideMark/>
          </w:tcPr>
          <w:p w14:paraId="7B8C49A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2F2C842D"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7C9AC34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1d</w:t>
            </w:r>
          </w:p>
        </w:tc>
        <w:tc>
          <w:tcPr>
            <w:tcW w:w="2289" w:type="dxa"/>
            <w:tcBorders>
              <w:top w:val="nil"/>
              <w:left w:val="nil"/>
              <w:bottom w:val="nil"/>
              <w:right w:val="nil"/>
            </w:tcBorders>
            <w:shd w:val="clear" w:color="auto" w:fill="auto"/>
            <w:noWrap/>
            <w:vAlign w:val="bottom"/>
            <w:hideMark/>
          </w:tcPr>
          <w:p w14:paraId="5841C3CB" w14:textId="4EDBAC3D"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6E0136A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3F9ACB2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auto" w:fill="auto"/>
            <w:noWrap/>
            <w:vAlign w:val="bottom"/>
            <w:hideMark/>
          </w:tcPr>
          <w:p w14:paraId="3070AEC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6DECC0D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2EAE975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7AF127C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1090774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22</w:t>
            </w:r>
          </w:p>
        </w:tc>
        <w:tc>
          <w:tcPr>
            <w:tcW w:w="848" w:type="dxa"/>
            <w:tcBorders>
              <w:top w:val="nil"/>
              <w:left w:val="nil"/>
              <w:bottom w:val="nil"/>
              <w:right w:val="nil"/>
            </w:tcBorders>
            <w:shd w:val="clear" w:color="auto" w:fill="auto"/>
            <w:noWrap/>
            <w:vAlign w:val="bottom"/>
            <w:hideMark/>
          </w:tcPr>
          <w:p w14:paraId="113BD0A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64.85</w:t>
            </w:r>
          </w:p>
        </w:tc>
        <w:tc>
          <w:tcPr>
            <w:tcW w:w="770" w:type="dxa"/>
            <w:tcBorders>
              <w:top w:val="nil"/>
              <w:left w:val="nil"/>
              <w:bottom w:val="nil"/>
              <w:right w:val="nil"/>
            </w:tcBorders>
            <w:shd w:val="clear" w:color="auto" w:fill="auto"/>
            <w:noWrap/>
            <w:vAlign w:val="bottom"/>
            <w:hideMark/>
          </w:tcPr>
          <w:p w14:paraId="3EC080E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2.95</w:t>
            </w:r>
          </w:p>
        </w:tc>
        <w:tc>
          <w:tcPr>
            <w:tcW w:w="616" w:type="dxa"/>
            <w:tcBorders>
              <w:top w:val="nil"/>
              <w:left w:val="nil"/>
              <w:bottom w:val="nil"/>
              <w:right w:val="nil"/>
            </w:tcBorders>
            <w:shd w:val="clear" w:color="auto" w:fill="auto"/>
            <w:noWrap/>
            <w:vAlign w:val="bottom"/>
            <w:hideMark/>
          </w:tcPr>
          <w:p w14:paraId="7A1E809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0.5923</w:t>
            </w:r>
          </w:p>
        </w:tc>
        <w:tc>
          <w:tcPr>
            <w:tcW w:w="718" w:type="dxa"/>
            <w:tcBorders>
              <w:top w:val="nil"/>
              <w:left w:val="nil"/>
              <w:bottom w:val="nil"/>
              <w:right w:val="nil"/>
            </w:tcBorders>
            <w:shd w:val="clear" w:color="auto" w:fill="auto"/>
            <w:noWrap/>
            <w:vAlign w:val="bottom"/>
            <w:hideMark/>
          </w:tcPr>
          <w:p w14:paraId="7F3772F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616" w:type="dxa"/>
            <w:tcBorders>
              <w:top w:val="nil"/>
              <w:left w:val="nil"/>
              <w:bottom w:val="nil"/>
              <w:right w:val="nil"/>
            </w:tcBorders>
            <w:shd w:val="clear" w:color="000000" w:fill="DA190B"/>
            <w:noWrap/>
            <w:vAlign w:val="bottom"/>
            <w:hideMark/>
          </w:tcPr>
          <w:p w14:paraId="0D439A8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0.5085</w:t>
            </w:r>
          </w:p>
        </w:tc>
        <w:tc>
          <w:tcPr>
            <w:tcW w:w="621" w:type="dxa"/>
            <w:tcBorders>
              <w:top w:val="nil"/>
              <w:left w:val="nil"/>
              <w:bottom w:val="nil"/>
              <w:right w:val="nil"/>
            </w:tcBorders>
            <w:shd w:val="clear" w:color="auto" w:fill="auto"/>
            <w:noWrap/>
            <w:vAlign w:val="bottom"/>
            <w:hideMark/>
          </w:tcPr>
          <w:p w14:paraId="758CB4B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auto" w:fill="auto"/>
            <w:noWrap/>
            <w:vAlign w:val="bottom"/>
            <w:hideMark/>
          </w:tcPr>
          <w:p w14:paraId="31FDB1B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auto" w:fill="auto"/>
            <w:noWrap/>
            <w:vAlign w:val="bottom"/>
            <w:hideMark/>
          </w:tcPr>
          <w:p w14:paraId="6C9870C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63715A92"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59D7773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1e</w:t>
            </w:r>
          </w:p>
        </w:tc>
        <w:tc>
          <w:tcPr>
            <w:tcW w:w="2289" w:type="dxa"/>
            <w:tcBorders>
              <w:top w:val="nil"/>
              <w:left w:val="nil"/>
              <w:bottom w:val="nil"/>
              <w:right w:val="nil"/>
            </w:tcBorders>
            <w:shd w:val="clear" w:color="D9D9D9" w:fill="D9D9D9"/>
            <w:noWrap/>
            <w:vAlign w:val="bottom"/>
            <w:hideMark/>
          </w:tcPr>
          <w:p w14:paraId="3A050352" w14:textId="5C6B8529"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6D5D3D2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2D00BFC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3000</w:t>
            </w:r>
          </w:p>
        </w:tc>
        <w:tc>
          <w:tcPr>
            <w:tcW w:w="584" w:type="dxa"/>
            <w:tcBorders>
              <w:top w:val="nil"/>
              <w:left w:val="nil"/>
              <w:bottom w:val="nil"/>
              <w:right w:val="nil"/>
            </w:tcBorders>
            <w:shd w:val="clear" w:color="D9D9D9" w:fill="D9D9D9"/>
            <w:noWrap/>
            <w:vAlign w:val="bottom"/>
            <w:hideMark/>
          </w:tcPr>
          <w:p w14:paraId="10C9829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1DA2CFA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0A048DB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6BBC5AD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33F7173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w:t>
            </w:r>
          </w:p>
        </w:tc>
        <w:tc>
          <w:tcPr>
            <w:tcW w:w="848" w:type="dxa"/>
            <w:tcBorders>
              <w:top w:val="nil"/>
              <w:left w:val="nil"/>
              <w:bottom w:val="nil"/>
              <w:right w:val="nil"/>
            </w:tcBorders>
            <w:shd w:val="clear" w:color="D9D9D9" w:fill="D9D9D9"/>
            <w:noWrap/>
            <w:vAlign w:val="bottom"/>
            <w:hideMark/>
          </w:tcPr>
          <w:p w14:paraId="2942A31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125.58</w:t>
            </w:r>
          </w:p>
        </w:tc>
        <w:tc>
          <w:tcPr>
            <w:tcW w:w="770" w:type="dxa"/>
            <w:tcBorders>
              <w:top w:val="nil"/>
              <w:left w:val="nil"/>
              <w:bottom w:val="nil"/>
              <w:right w:val="nil"/>
            </w:tcBorders>
            <w:shd w:val="clear" w:color="D9D9D9" w:fill="D9D9D9"/>
            <w:noWrap/>
            <w:vAlign w:val="bottom"/>
            <w:hideMark/>
          </w:tcPr>
          <w:p w14:paraId="7C76E0A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3.92</w:t>
            </w:r>
          </w:p>
        </w:tc>
        <w:tc>
          <w:tcPr>
            <w:tcW w:w="616" w:type="dxa"/>
            <w:tcBorders>
              <w:top w:val="nil"/>
              <w:left w:val="nil"/>
              <w:bottom w:val="nil"/>
              <w:right w:val="nil"/>
            </w:tcBorders>
            <w:shd w:val="clear" w:color="D9D9D9" w:fill="D9D9D9"/>
            <w:noWrap/>
            <w:vAlign w:val="bottom"/>
            <w:hideMark/>
          </w:tcPr>
          <w:p w14:paraId="77961F5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0.5796</w:t>
            </w:r>
          </w:p>
        </w:tc>
        <w:tc>
          <w:tcPr>
            <w:tcW w:w="718" w:type="dxa"/>
            <w:tcBorders>
              <w:top w:val="nil"/>
              <w:left w:val="nil"/>
              <w:bottom w:val="nil"/>
              <w:right w:val="nil"/>
            </w:tcBorders>
            <w:shd w:val="clear" w:color="D9D9D9" w:fill="D9D9D9"/>
            <w:noWrap/>
            <w:vAlign w:val="bottom"/>
            <w:hideMark/>
          </w:tcPr>
          <w:p w14:paraId="553D4C5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0.4936</w:t>
            </w:r>
          </w:p>
        </w:tc>
        <w:tc>
          <w:tcPr>
            <w:tcW w:w="616" w:type="dxa"/>
            <w:tcBorders>
              <w:top w:val="nil"/>
              <w:left w:val="nil"/>
              <w:bottom w:val="nil"/>
              <w:right w:val="nil"/>
            </w:tcBorders>
            <w:shd w:val="clear" w:color="D9D9D9" w:fill="DE170A"/>
            <w:noWrap/>
            <w:vAlign w:val="bottom"/>
            <w:hideMark/>
          </w:tcPr>
          <w:p w14:paraId="2BA733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0.5025</w:t>
            </w:r>
          </w:p>
        </w:tc>
        <w:tc>
          <w:tcPr>
            <w:tcW w:w="621" w:type="dxa"/>
            <w:tcBorders>
              <w:top w:val="nil"/>
              <w:left w:val="nil"/>
              <w:bottom w:val="nil"/>
              <w:right w:val="nil"/>
            </w:tcBorders>
            <w:shd w:val="clear" w:color="D9D9D9" w:fill="D9D9D9"/>
            <w:noWrap/>
            <w:vAlign w:val="bottom"/>
            <w:hideMark/>
          </w:tcPr>
          <w:p w14:paraId="487812E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84" w:type="dxa"/>
            <w:tcBorders>
              <w:top w:val="nil"/>
              <w:left w:val="nil"/>
              <w:bottom w:val="nil"/>
              <w:right w:val="nil"/>
            </w:tcBorders>
            <w:shd w:val="clear" w:color="D9D9D9" w:fill="D9D9D9"/>
            <w:noWrap/>
            <w:vAlign w:val="bottom"/>
            <w:hideMark/>
          </w:tcPr>
          <w:p w14:paraId="417AFC5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14" w:type="dxa"/>
            <w:tcBorders>
              <w:top w:val="nil"/>
              <w:left w:val="nil"/>
              <w:bottom w:val="nil"/>
              <w:right w:val="nil"/>
            </w:tcBorders>
            <w:shd w:val="clear" w:color="D9D9D9" w:fill="D9D9D9"/>
            <w:noWrap/>
            <w:vAlign w:val="bottom"/>
            <w:hideMark/>
          </w:tcPr>
          <w:p w14:paraId="262E90A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05E75F0D"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0EAC7A7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1f</w:t>
            </w:r>
          </w:p>
        </w:tc>
        <w:tc>
          <w:tcPr>
            <w:tcW w:w="2289" w:type="dxa"/>
            <w:tcBorders>
              <w:top w:val="nil"/>
              <w:left w:val="nil"/>
              <w:bottom w:val="nil"/>
              <w:right w:val="nil"/>
            </w:tcBorders>
            <w:shd w:val="clear" w:color="auto" w:fill="auto"/>
            <w:noWrap/>
            <w:vAlign w:val="bottom"/>
            <w:hideMark/>
          </w:tcPr>
          <w:p w14:paraId="09E20E01" w14:textId="23E07068"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404004B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7302D8B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2058</w:t>
            </w:r>
          </w:p>
        </w:tc>
        <w:tc>
          <w:tcPr>
            <w:tcW w:w="584" w:type="dxa"/>
            <w:tcBorders>
              <w:top w:val="nil"/>
              <w:left w:val="nil"/>
              <w:bottom w:val="nil"/>
              <w:right w:val="nil"/>
            </w:tcBorders>
            <w:shd w:val="clear" w:color="auto" w:fill="auto"/>
            <w:noWrap/>
            <w:vAlign w:val="bottom"/>
            <w:hideMark/>
          </w:tcPr>
          <w:p w14:paraId="4F3FFF2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652D4B5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15B1562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4F43CDF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77408F5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24</w:t>
            </w:r>
          </w:p>
        </w:tc>
        <w:tc>
          <w:tcPr>
            <w:tcW w:w="848" w:type="dxa"/>
            <w:tcBorders>
              <w:top w:val="nil"/>
              <w:left w:val="nil"/>
              <w:bottom w:val="nil"/>
              <w:right w:val="nil"/>
            </w:tcBorders>
            <w:shd w:val="clear" w:color="auto" w:fill="auto"/>
            <w:noWrap/>
            <w:vAlign w:val="bottom"/>
            <w:hideMark/>
          </w:tcPr>
          <w:p w14:paraId="02C7A89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65.08</w:t>
            </w:r>
          </w:p>
        </w:tc>
        <w:tc>
          <w:tcPr>
            <w:tcW w:w="770" w:type="dxa"/>
            <w:tcBorders>
              <w:top w:val="nil"/>
              <w:left w:val="nil"/>
              <w:bottom w:val="nil"/>
              <w:right w:val="nil"/>
            </w:tcBorders>
            <w:shd w:val="clear" w:color="auto" w:fill="auto"/>
            <w:noWrap/>
            <w:vAlign w:val="bottom"/>
            <w:hideMark/>
          </w:tcPr>
          <w:p w14:paraId="409B744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2.71</w:t>
            </w:r>
          </w:p>
        </w:tc>
        <w:tc>
          <w:tcPr>
            <w:tcW w:w="616" w:type="dxa"/>
            <w:tcBorders>
              <w:top w:val="nil"/>
              <w:left w:val="nil"/>
              <w:bottom w:val="nil"/>
              <w:right w:val="nil"/>
            </w:tcBorders>
            <w:shd w:val="clear" w:color="auto" w:fill="auto"/>
            <w:noWrap/>
            <w:vAlign w:val="bottom"/>
            <w:hideMark/>
          </w:tcPr>
          <w:p w14:paraId="26C9D12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0.6118</w:t>
            </w:r>
          </w:p>
        </w:tc>
        <w:tc>
          <w:tcPr>
            <w:tcW w:w="718" w:type="dxa"/>
            <w:tcBorders>
              <w:top w:val="nil"/>
              <w:left w:val="nil"/>
              <w:bottom w:val="nil"/>
              <w:right w:val="nil"/>
            </w:tcBorders>
            <w:shd w:val="clear" w:color="auto" w:fill="auto"/>
            <w:noWrap/>
            <w:vAlign w:val="bottom"/>
            <w:hideMark/>
          </w:tcPr>
          <w:p w14:paraId="276A40A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0.5018</w:t>
            </w:r>
          </w:p>
        </w:tc>
        <w:tc>
          <w:tcPr>
            <w:tcW w:w="616" w:type="dxa"/>
            <w:tcBorders>
              <w:top w:val="nil"/>
              <w:left w:val="nil"/>
              <w:bottom w:val="nil"/>
              <w:right w:val="nil"/>
            </w:tcBorders>
            <w:shd w:val="clear" w:color="000000" w:fill="D41E0D"/>
            <w:noWrap/>
            <w:vAlign w:val="bottom"/>
            <w:hideMark/>
          </w:tcPr>
          <w:p w14:paraId="323E2A7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0.5175</w:t>
            </w:r>
          </w:p>
        </w:tc>
        <w:tc>
          <w:tcPr>
            <w:tcW w:w="621" w:type="dxa"/>
            <w:tcBorders>
              <w:top w:val="nil"/>
              <w:left w:val="nil"/>
              <w:bottom w:val="nil"/>
              <w:right w:val="nil"/>
            </w:tcBorders>
            <w:shd w:val="clear" w:color="auto" w:fill="auto"/>
            <w:noWrap/>
            <w:vAlign w:val="bottom"/>
            <w:hideMark/>
          </w:tcPr>
          <w:p w14:paraId="15EF159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auto" w:fill="auto"/>
            <w:noWrap/>
            <w:vAlign w:val="bottom"/>
            <w:hideMark/>
          </w:tcPr>
          <w:p w14:paraId="101CAC0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auto" w:fill="auto"/>
            <w:noWrap/>
            <w:vAlign w:val="bottom"/>
            <w:hideMark/>
          </w:tcPr>
          <w:p w14:paraId="36FF944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466793D1"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18363C9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1g</w:t>
            </w:r>
          </w:p>
        </w:tc>
        <w:tc>
          <w:tcPr>
            <w:tcW w:w="2289" w:type="dxa"/>
            <w:tcBorders>
              <w:top w:val="nil"/>
              <w:left w:val="nil"/>
              <w:bottom w:val="nil"/>
              <w:right w:val="nil"/>
            </w:tcBorders>
            <w:shd w:val="clear" w:color="D9D9D9" w:fill="D9D9D9"/>
            <w:noWrap/>
            <w:vAlign w:val="bottom"/>
            <w:hideMark/>
          </w:tcPr>
          <w:p w14:paraId="73BFD9B3" w14:textId="7444F894"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220FAE9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4EAA061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D9D9D9" w:fill="D9D9D9"/>
            <w:noWrap/>
            <w:vAlign w:val="bottom"/>
            <w:hideMark/>
          </w:tcPr>
          <w:p w14:paraId="6BB95AE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40E13DF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1C13E64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42771E8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w:t>
            </w:r>
          </w:p>
        </w:tc>
        <w:tc>
          <w:tcPr>
            <w:tcW w:w="532" w:type="dxa"/>
            <w:tcBorders>
              <w:top w:val="nil"/>
              <w:left w:val="nil"/>
              <w:bottom w:val="nil"/>
              <w:right w:val="nil"/>
            </w:tcBorders>
            <w:shd w:val="clear" w:color="D9D9D9" w:fill="D9D9D9"/>
            <w:noWrap/>
            <w:vAlign w:val="bottom"/>
            <w:hideMark/>
          </w:tcPr>
          <w:p w14:paraId="6EDB9D0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24</w:t>
            </w:r>
          </w:p>
        </w:tc>
        <w:tc>
          <w:tcPr>
            <w:tcW w:w="848" w:type="dxa"/>
            <w:tcBorders>
              <w:top w:val="nil"/>
              <w:left w:val="nil"/>
              <w:bottom w:val="nil"/>
              <w:right w:val="nil"/>
            </w:tcBorders>
            <w:shd w:val="clear" w:color="D9D9D9" w:fill="D9D9D9"/>
            <w:noWrap/>
            <w:vAlign w:val="bottom"/>
            <w:hideMark/>
          </w:tcPr>
          <w:p w14:paraId="7A23E9E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129.63</w:t>
            </w:r>
          </w:p>
        </w:tc>
        <w:tc>
          <w:tcPr>
            <w:tcW w:w="770" w:type="dxa"/>
            <w:tcBorders>
              <w:top w:val="nil"/>
              <w:left w:val="nil"/>
              <w:bottom w:val="nil"/>
              <w:right w:val="nil"/>
            </w:tcBorders>
            <w:shd w:val="clear" w:color="D9D9D9" w:fill="D9D9D9"/>
            <w:noWrap/>
            <w:vAlign w:val="bottom"/>
            <w:hideMark/>
          </w:tcPr>
          <w:p w14:paraId="4ED17DD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5.4</w:t>
            </w:r>
          </w:p>
        </w:tc>
        <w:tc>
          <w:tcPr>
            <w:tcW w:w="616" w:type="dxa"/>
            <w:tcBorders>
              <w:top w:val="nil"/>
              <w:left w:val="nil"/>
              <w:bottom w:val="nil"/>
              <w:right w:val="nil"/>
            </w:tcBorders>
            <w:shd w:val="clear" w:color="D9D9D9" w:fill="D9D9D9"/>
            <w:noWrap/>
            <w:vAlign w:val="bottom"/>
            <w:hideMark/>
          </w:tcPr>
          <w:p w14:paraId="55D6689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0.5368</w:t>
            </w:r>
          </w:p>
        </w:tc>
        <w:tc>
          <w:tcPr>
            <w:tcW w:w="718" w:type="dxa"/>
            <w:tcBorders>
              <w:top w:val="nil"/>
              <w:left w:val="nil"/>
              <w:bottom w:val="nil"/>
              <w:right w:val="nil"/>
            </w:tcBorders>
            <w:shd w:val="clear" w:color="D9D9D9" w:fill="D9D9D9"/>
            <w:noWrap/>
            <w:vAlign w:val="bottom"/>
            <w:hideMark/>
          </w:tcPr>
          <w:p w14:paraId="1D784D5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0.4754</w:t>
            </w:r>
          </w:p>
        </w:tc>
        <w:tc>
          <w:tcPr>
            <w:tcW w:w="616" w:type="dxa"/>
            <w:tcBorders>
              <w:top w:val="nil"/>
              <w:left w:val="nil"/>
              <w:bottom w:val="nil"/>
              <w:right w:val="nil"/>
            </w:tcBorders>
            <w:shd w:val="clear" w:color="D9D9D9" w:fill="EB0E06"/>
            <w:noWrap/>
            <w:vAlign w:val="bottom"/>
            <w:hideMark/>
          </w:tcPr>
          <w:p w14:paraId="2B3CCC1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0.4835</w:t>
            </w:r>
          </w:p>
        </w:tc>
        <w:tc>
          <w:tcPr>
            <w:tcW w:w="621" w:type="dxa"/>
            <w:tcBorders>
              <w:top w:val="nil"/>
              <w:left w:val="nil"/>
              <w:bottom w:val="nil"/>
              <w:right w:val="nil"/>
            </w:tcBorders>
            <w:shd w:val="clear" w:color="D9D9D9" w:fill="D9D9D9"/>
            <w:noWrap/>
            <w:vAlign w:val="bottom"/>
            <w:hideMark/>
          </w:tcPr>
          <w:p w14:paraId="566D758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w:t>
            </w:r>
          </w:p>
        </w:tc>
        <w:tc>
          <w:tcPr>
            <w:tcW w:w="484" w:type="dxa"/>
            <w:tcBorders>
              <w:top w:val="nil"/>
              <w:left w:val="nil"/>
              <w:bottom w:val="nil"/>
              <w:right w:val="nil"/>
            </w:tcBorders>
            <w:shd w:val="clear" w:color="D9D9D9" w:fill="D9D9D9"/>
            <w:noWrap/>
            <w:vAlign w:val="bottom"/>
            <w:hideMark/>
          </w:tcPr>
          <w:p w14:paraId="40419A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w:t>
            </w:r>
          </w:p>
        </w:tc>
        <w:tc>
          <w:tcPr>
            <w:tcW w:w="414" w:type="dxa"/>
            <w:tcBorders>
              <w:top w:val="nil"/>
              <w:left w:val="nil"/>
              <w:bottom w:val="nil"/>
              <w:right w:val="nil"/>
            </w:tcBorders>
            <w:shd w:val="clear" w:color="D9D9D9" w:fill="D9D9D9"/>
            <w:noWrap/>
            <w:vAlign w:val="bottom"/>
            <w:hideMark/>
          </w:tcPr>
          <w:p w14:paraId="2FD9824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w:t>
            </w:r>
          </w:p>
        </w:tc>
      </w:tr>
      <w:tr w:rsidR="00AC4E54" w:rsidRPr="00AC4E54" w14:paraId="6FCABC07"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0E9E915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1h</w:t>
            </w:r>
          </w:p>
        </w:tc>
        <w:tc>
          <w:tcPr>
            <w:tcW w:w="2289" w:type="dxa"/>
            <w:tcBorders>
              <w:top w:val="nil"/>
              <w:left w:val="nil"/>
              <w:bottom w:val="nil"/>
              <w:right w:val="nil"/>
            </w:tcBorders>
            <w:shd w:val="clear" w:color="auto" w:fill="auto"/>
            <w:noWrap/>
            <w:vAlign w:val="bottom"/>
            <w:hideMark/>
          </w:tcPr>
          <w:p w14:paraId="743A9D54" w14:textId="15014BD1"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07B2A0D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6AD145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auto" w:fill="auto"/>
            <w:noWrap/>
            <w:vAlign w:val="bottom"/>
            <w:hideMark/>
          </w:tcPr>
          <w:p w14:paraId="796CC071"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5C1FA12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4476BAA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19E4405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64</w:t>
            </w:r>
          </w:p>
        </w:tc>
        <w:tc>
          <w:tcPr>
            <w:tcW w:w="532" w:type="dxa"/>
            <w:tcBorders>
              <w:top w:val="nil"/>
              <w:left w:val="nil"/>
              <w:bottom w:val="nil"/>
              <w:right w:val="nil"/>
            </w:tcBorders>
            <w:shd w:val="clear" w:color="auto" w:fill="auto"/>
            <w:noWrap/>
            <w:vAlign w:val="bottom"/>
            <w:hideMark/>
          </w:tcPr>
          <w:p w14:paraId="6484F3A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17</w:t>
            </w:r>
          </w:p>
        </w:tc>
        <w:tc>
          <w:tcPr>
            <w:tcW w:w="848" w:type="dxa"/>
            <w:tcBorders>
              <w:top w:val="nil"/>
              <w:left w:val="nil"/>
              <w:bottom w:val="nil"/>
              <w:right w:val="nil"/>
            </w:tcBorders>
            <w:shd w:val="clear" w:color="auto" w:fill="auto"/>
            <w:noWrap/>
            <w:vAlign w:val="bottom"/>
            <w:hideMark/>
          </w:tcPr>
          <w:p w14:paraId="5B83B09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56.37</w:t>
            </w:r>
          </w:p>
        </w:tc>
        <w:tc>
          <w:tcPr>
            <w:tcW w:w="770" w:type="dxa"/>
            <w:tcBorders>
              <w:top w:val="nil"/>
              <w:left w:val="nil"/>
              <w:bottom w:val="nil"/>
              <w:right w:val="nil"/>
            </w:tcBorders>
            <w:shd w:val="clear" w:color="auto" w:fill="auto"/>
            <w:noWrap/>
            <w:vAlign w:val="bottom"/>
            <w:hideMark/>
          </w:tcPr>
          <w:p w14:paraId="661AA52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3.32</w:t>
            </w:r>
          </w:p>
        </w:tc>
        <w:tc>
          <w:tcPr>
            <w:tcW w:w="616" w:type="dxa"/>
            <w:tcBorders>
              <w:top w:val="nil"/>
              <w:left w:val="nil"/>
              <w:bottom w:val="nil"/>
              <w:right w:val="nil"/>
            </w:tcBorders>
            <w:shd w:val="clear" w:color="auto" w:fill="auto"/>
            <w:noWrap/>
            <w:vAlign w:val="bottom"/>
            <w:hideMark/>
          </w:tcPr>
          <w:p w14:paraId="273E1B7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0.5581</w:t>
            </w:r>
          </w:p>
        </w:tc>
        <w:tc>
          <w:tcPr>
            <w:tcW w:w="718" w:type="dxa"/>
            <w:tcBorders>
              <w:top w:val="nil"/>
              <w:left w:val="nil"/>
              <w:bottom w:val="nil"/>
              <w:right w:val="nil"/>
            </w:tcBorders>
            <w:shd w:val="clear" w:color="auto" w:fill="auto"/>
            <w:noWrap/>
            <w:vAlign w:val="bottom"/>
            <w:hideMark/>
          </w:tcPr>
          <w:p w14:paraId="14B05F5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0.485</w:t>
            </w:r>
          </w:p>
        </w:tc>
        <w:tc>
          <w:tcPr>
            <w:tcW w:w="616" w:type="dxa"/>
            <w:tcBorders>
              <w:top w:val="nil"/>
              <w:left w:val="nil"/>
              <w:bottom w:val="nil"/>
              <w:right w:val="nil"/>
            </w:tcBorders>
            <w:shd w:val="clear" w:color="000000" w:fill="E01509"/>
            <w:noWrap/>
            <w:vAlign w:val="bottom"/>
            <w:hideMark/>
          </w:tcPr>
          <w:p w14:paraId="4D46BF3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0.4993</w:t>
            </w:r>
          </w:p>
        </w:tc>
        <w:tc>
          <w:tcPr>
            <w:tcW w:w="621" w:type="dxa"/>
            <w:tcBorders>
              <w:top w:val="nil"/>
              <w:left w:val="nil"/>
              <w:bottom w:val="nil"/>
              <w:right w:val="nil"/>
            </w:tcBorders>
            <w:shd w:val="clear" w:color="auto" w:fill="auto"/>
            <w:noWrap/>
            <w:vAlign w:val="bottom"/>
            <w:hideMark/>
          </w:tcPr>
          <w:p w14:paraId="2E233BD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84" w:type="dxa"/>
            <w:tcBorders>
              <w:top w:val="nil"/>
              <w:left w:val="nil"/>
              <w:bottom w:val="nil"/>
              <w:right w:val="nil"/>
            </w:tcBorders>
            <w:shd w:val="clear" w:color="auto" w:fill="auto"/>
            <w:noWrap/>
            <w:vAlign w:val="bottom"/>
            <w:hideMark/>
          </w:tcPr>
          <w:p w14:paraId="18BB4ED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14" w:type="dxa"/>
            <w:tcBorders>
              <w:top w:val="nil"/>
              <w:left w:val="nil"/>
              <w:bottom w:val="nil"/>
              <w:right w:val="nil"/>
            </w:tcBorders>
            <w:shd w:val="clear" w:color="auto" w:fill="auto"/>
            <w:noWrap/>
            <w:vAlign w:val="bottom"/>
            <w:hideMark/>
          </w:tcPr>
          <w:p w14:paraId="64CB8C1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57776BF1"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4F9C38A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1i</w:t>
            </w:r>
          </w:p>
        </w:tc>
        <w:tc>
          <w:tcPr>
            <w:tcW w:w="2289" w:type="dxa"/>
            <w:tcBorders>
              <w:top w:val="nil"/>
              <w:left w:val="nil"/>
              <w:bottom w:val="nil"/>
              <w:right w:val="nil"/>
            </w:tcBorders>
            <w:shd w:val="clear" w:color="D9D9D9" w:fill="D9D9D9"/>
            <w:noWrap/>
            <w:vAlign w:val="bottom"/>
            <w:hideMark/>
          </w:tcPr>
          <w:p w14:paraId="3737207C" w14:textId="6DC642C0"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58E6148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0DAD827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D9D9D9" w:fill="D9D9D9"/>
            <w:noWrap/>
            <w:vAlign w:val="bottom"/>
            <w:hideMark/>
          </w:tcPr>
          <w:p w14:paraId="5471D9E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2EC15D3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4B22E3B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14860B2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32" w:type="dxa"/>
            <w:tcBorders>
              <w:top w:val="nil"/>
              <w:left w:val="nil"/>
              <w:bottom w:val="nil"/>
              <w:right w:val="nil"/>
            </w:tcBorders>
            <w:shd w:val="clear" w:color="D9D9D9" w:fill="D9D9D9"/>
            <w:noWrap/>
            <w:vAlign w:val="bottom"/>
            <w:hideMark/>
          </w:tcPr>
          <w:p w14:paraId="756637F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19</w:t>
            </w:r>
          </w:p>
        </w:tc>
        <w:tc>
          <w:tcPr>
            <w:tcW w:w="848" w:type="dxa"/>
            <w:tcBorders>
              <w:top w:val="nil"/>
              <w:left w:val="nil"/>
              <w:bottom w:val="nil"/>
              <w:right w:val="nil"/>
            </w:tcBorders>
            <w:shd w:val="clear" w:color="D9D9D9" w:fill="D9D9D9"/>
            <w:noWrap/>
            <w:vAlign w:val="bottom"/>
            <w:hideMark/>
          </w:tcPr>
          <w:p w14:paraId="6D7F1C4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27.67</w:t>
            </w:r>
          </w:p>
        </w:tc>
        <w:tc>
          <w:tcPr>
            <w:tcW w:w="770" w:type="dxa"/>
            <w:tcBorders>
              <w:top w:val="nil"/>
              <w:left w:val="nil"/>
              <w:bottom w:val="nil"/>
              <w:right w:val="nil"/>
            </w:tcBorders>
            <w:shd w:val="clear" w:color="D9D9D9" w:fill="D9D9D9"/>
            <w:noWrap/>
            <w:vAlign w:val="bottom"/>
            <w:hideMark/>
          </w:tcPr>
          <w:p w14:paraId="406BFC1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1.46</w:t>
            </w:r>
          </w:p>
        </w:tc>
        <w:tc>
          <w:tcPr>
            <w:tcW w:w="616" w:type="dxa"/>
            <w:tcBorders>
              <w:top w:val="nil"/>
              <w:left w:val="nil"/>
              <w:bottom w:val="nil"/>
              <w:right w:val="nil"/>
            </w:tcBorders>
            <w:shd w:val="clear" w:color="D9D9D9" w:fill="D9D9D9"/>
            <w:noWrap/>
            <w:vAlign w:val="bottom"/>
            <w:hideMark/>
          </w:tcPr>
          <w:p w14:paraId="09B3291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0.5583</w:t>
            </w:r>
          </w:p>
        </w:tc>
        <w:tc>
          <w:tcPr>
            <w:tcW w:w="718" w:type="dxa"/>
            <w:tcBorders>
              <w:top w:val="nil"/>
              <w:left w:val="nil"/>
              <w:bottom w:val="nil"/>
              <w:right w:val="nil"/>
            </w:tcBorders>
            <w:shd w:val="clear" w:color="D9D9D9" w:fill="D9D9D9"/>
            <w:noWrap/>
            <w:vAlign w:val="bottom"/>
            <w:hideMark/>
          </w:tcPr>
          <w:p w14:paraId="393D3C2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0.4926</w:t>
            </w:r>
          </w:p>
        </w:tc>
        <w:tc>
          <w:tcPr>
            <w:tcW w:w="616" w:type="dxa"/>
            <w:tcBorders>
              <w:top w:val="nil"/>
              <w:left w:val="nil"/>
              <w:bottom w:val="nil"/>
              <w:right w:val="nil"/>
            </w:tcBorders>
            <w:shd w:val="clear" w:color="D9D9D9" w:fill="DD170A"/>
            <w:noWrap/>
            <w:vAlign w:val="bottom"/>
            <w:hideMark/>
          </w:tcPr>
          <w:p w14:paraId="7D39F00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0.5042</w:t>
            </w:r>
          </w:p>
        </w:tc>
        <w:tc>
          <w:tcPr>
            <w:tcW w:w="621" w:type="dxa"/>
            <w:tcBorders>
              <w:top w:val="nil"/>
              <w:left w:val="nil"/>
              <w:bottom w:val="nil"/>
              <w:right w:val="nil"/>
            </w:tcBorders>
            <w:shd w:val="clear" w:color="D9D9D9" w:fill="D9D9D9"/>
            <w:noWrap/>
            <w:vAlign w:val="bottom"/>
            <w:hideMark/>
          </w:tcPr>
          <w:p w14:paraId="32BADF9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D9D9D9" w:fill="D9D9D9"/>
            <w:noWrap/>
            <w:vAlign w:val="bottom"/>
            <w:hideMark/>
          </w:tcPr>
          <w:p w14:paraId="461F840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14" w:type="dxa"/>
            <w:tcBorders>
              <w:top w:val="nil"/>
              <w:left w:val="nil"/>
              <w:bottom w:val="nil"/>
              <w:right w:val="nil"/>
            </w:tcBorders>
            <w:shd w:val="clear" w:color="D9D9D9" w:fill="D9D9D9"/>
            <w:noWrap/>
            <w:vAlign w:val="bottom"/>
            <w:hideMark/>
          </w:tcPr>
          <w:p w14:paraId="4219164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10273B9F"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1B74DC76"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1j</w:t>
            </w:r>
          </w:p>
        </w:tc>
        <w:tc>
          <w:tcPr>
            <w:tcW w:w="2289" w:type="dxa"/>
            <w:tcBorders>
              <w:top w:val="nil"/>
              <w:left w:val="nil"/>
              <w:bottom w:val="nil"/>
              <w:right w:val="nil"/>
            </w:tcBorders>
            <w:shd w:val="clear" w:color="auto" w:fill="auto"/>
            <w:noWrap/>
            <w:vAlign w:val="bottom"/>
            <w:hideMark/>
          </w:tcPr>
          <w:p w14:paraId="6D3A6186" w14:textId="69FBB7EF"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73BC368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1684EC2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auto" w:fill="auto"/>
            <w:noWrap/>
            <w:vAlign w:val="bottom"/>
            <w:hideMark/>
          </w:tcPr>
          <w:p w14:paraId="0463770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76DABEA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40D10ED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L2 Regularization (gamma = 0.001)</w:t>
            </w:r>
          </w:p>
        </w:tc>
        <w:tc>
          <w:tcPr>
            <w:tcW w:w="473" w:type="dxa"/>
            <w:tcBorders>
              <w:top w:val="nil"/>
              <w:left w:val="nil"/>
              <w:bottom w:val="nil"/>
              <w:right w:val="nil"/>
            </w:tcBorders>
            <w:shd w:val="clear" w:color="auto" w:fill="auto"/>
            <w:noWrap/>
            <w:vAlign w:val="bottom"/>
            <w:hideMark/>
          </w:tcPr>
          <w:p w14:paraId="2F32556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3902EBF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w:t>
            </w:r>
          </w:p>
        </w:tc>
        <w:tc>
          <w:tcPr>
            <w:tcW w:w="848" w:type="dxa"/>
            <w:tcBorders>
              <w:top w:val="nil"/>
              <w:left w:val="nil"/>
              <w:bottom w:val="nil"/>
              <w:right w:val="nil"/>
            </w:tcBorders>
            <w:shd w:val="clear" w:color="auto" w:fill="auto"/>
            <w:noWrap/>
            <w:vAlign w:val="bottom"/>
            <w:hideMark/>
          </w:tcPr>
          <w:p w14:paraId="4024431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58.19</w:t>
            </w:r>
          </w:p>
        </w:tc>
        <w:tc>
          <w:tcPr>
            <w:tcW w:w="770" w:type="dxa"/>
            <w:tcBorders>
              <w:top w:val="nil"/>
              <w:left w:val="nil"/>
              <w:bottom w:val="nil"/>
              <w:right w:val="nil"/>
            </w:tcBorders>
            <w:shd w:val="clear" w:color="auto" w:fill="auto"/>
            <w:noWrap/>
            <w:vAlign w:val="bottom"/>
            <w:hideMark/>
          </w:tcPr>
          <w:p w14:paraId="4A2FB98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1.66</w:t>
            </w:r>
          </w:p>
        </w:tc>
        <w:tc>
          <w:tcPr>
            <w:tcW w:w="616" w:type="dxa"/>
            <w:tcBorders>
              <w:top w:val="nil"/>
              <w:left w:val="nil"/>
              <w:bottom w:val="nil"/>
              <w:right w:val="nil"/>
            </w:tcBorders>
            <w:shd w:val="clear" w:color="auto" w:fill="auto"/>
            <w:noWrap/>
            <w:vAlign w:val="bottom"/>
            <w:hideMark/>
          </w:tcPr>
          <w:p w14:paraId="23EE466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0.6267</w:t>
            </w:r>
          </w:p>
        </w:tc>
        <w:tc>
          <w:tcPr>
            <w:tcW w:w="718" w:type="dxa"/>
            <w:tcBorders>
              <w:top w:val="nil"/>
              <w:left w:val="nil"/>
              <w:bottom w:val="nil"/>
              <w:right w:val="nil"/>
            </w:tcBorders>
            <w:shd w:val="clear" w:color="auto" w:fill="auto"/>
            <w:noWrap/>
            <w:vAlign w:val="bottom"/>
            <w:hideMark/>
          </w:tcPr>
          <w:p w14:paraId="070F40F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0.5176</w:t>
            </w:r>
          </w:p>
        </w:tc>
        <w:tc>
          <w:tcPr>
            <w:tcW w:w="616" w:type="dxa"/>
            <w:tcBorders>
              <w:top w:val="nil"/>
              <w:left w:val="nil"/>
              <w:bottom w:val="nil"/>
              <w:right w:val="nil"/>
            </w:tcBorders>
            <w:shd w:val="clear" w:color="000000" w:fill="D21F0E"/>
            <w:noWrap/>
            <w:vAlign w:val="bottom"/>
            <w:hideMark/>
          </w:tcPr>
          <w:p w14:paraId="6F3B5CD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0.5194</w:t>
            </w:r>
          </w:p>
        </w:tc>
        <w:tc>
          <w:tcPr>
            <w:tcW w:w="621" w:type="dxa"/>
            <w:tcBorders>
              <w:top w:val="nil"/>
              <w:left w:val="nil"/>
              <w:bottom w:val="nil"/>
              <w:right w:val="nil"/>
            </w:tcBorders>
            <w:shd w:val="clear" w:color="auto" w:fill="auto"/>
            <w:noWrap/>
            <w:vAlign w:val="bottom"/>
            <w:hideMark/>
          </w:tcPr>
          <w:p w14:paraId="5366085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auto" w:fill="auto"/>
            <w:noWrap/>
            <w:vAlign w:val="bottom"/>
            <w:hideMark/>
          </w:tcPr>
          <w:p w14:paraId="0C5AAFE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auto" w:fill="auto"/>
            <w:noWrap/>
            <w:vAlign w:val="bottom"/>
            <w:hideMark/>
          </w:tcPr>
          <w:p w14:paraId="0E19D5A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r>
      <w:tr w:rsidR="00AC4E54" w:rsidRPr="00AC4E54" w14:paraId="674138B2"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4C26FA3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1k</w:t>
            </w:r>
          </w:p>
        </w:tc>
        <w:tc>
          <w:tcPr>
            <w:tcW w:w="2289" w:type="dxa"/>
            <w:tcBorders>
              <w:top w:val="nil"/>
              <w:left w:val="nil"/>
              <w:bottom w:val="nil"/>
              <w:right w:val="nil"/>
            </w:tcBorders>
            <w:shd w:val="clear" w:color="D9D9D9" w:fill="D9D9D9"/>
            <w:noWrap/>
            <w:vAlign w:val="bottom"/>
            <w:hideMark/>
          </w:tcPr>
          <w:p w14:paraId="0E59ACFB" w14:textId="78CC3326"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214DD7F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42634D8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D9D9D9" w:fill="D9D9D9"/>
            <w:noWrap/>
            <w:vAlign w:val="bottom"/>
            <w:hideMark/>
          </w:tcPr>
          <w:p w14:paraId="76A2780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51E4918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48AF6C7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Batch Normalization</w:t>
            </w:r>
          </w:p>
        </w:tc>
        <w:tc>
          <w:tcPr>
            <w:tcW w:w="473" w:type="dxa"/>
            <w:tcBorders>
              <w:top w:val="nil"/>
              <w:left w:val="nil"/>
              <w:bottom w:val="nil"/>
              <w:right w:val="nil"/>
            </w:tcBorders>
            <w:shd w:val="clear" w:color="D9D9D9" w:fill="D9D9D9"/>
            <w:noWrap/>
            <w:vAlign w:val="bottom"/>
            <w:hideMark/>
          </w:tcPr>
          <w:p w14:paraId="0CE0E03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2A0615F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w:t>
            </w:r>
          </w:p>
        </w:tc>
        <w:tc>
          <w:tcPr>
            <w:tcW w:w="848" w:type="dxa"/>
            <w:tcBorders>
              <w:top w:val="nil"/>
              <w:left w:val="nil"/>
              <w:bottom w:val="nil"/>
              <w:right w:val="nil"/>
            </w:tcBorders>
            <w:shd w:val="clear" w:color="D9D9D9" w:fill="D9D9D9"/>
            <w:noWrap/>
            <w:vAlign w:val="bottom"/>
            <w:hideMark/>
          </w:tcPr>
          <w:p w14:paraId="46856DD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43.3</w:t>
            </w:r>
          </w:p>
        </w:tc>
        <w:tc>
          <w:tcPr>
            <w:tcW w:w="770" w:type="dxa"/>
            <w:tcBorders>
              <w:top w:val="nil"/>
              <w:left w:val="nil"/>
              <w:bottom w:val="nil"/>
              <w:right w:val="nil"/>
            </w:tcBorders>
            <w:shd w:val="clear" w:color="D9D9D9" w:fill="D9D9D9"/>
            <w:noWrap/>
            <w:vAlign w:val="bottom"/>
            <w:hideMark/>
          </w:tcPr>
          <w:p w14:paraId="07D4758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2.17</w:t>
            </w:r>
          </w:p>
        </w:tc>
        <w:tc>
          <w:tcPr>
            <w:tcW w:w="616" w:type="dxa"/>
            <w:tcBorders>
              <w:top w:val="nil"/>
              <w:left w:val="nil"/>
              <w:bottom w:val="nil"/>
              <w:right w:val="nil"/>
            </w:tcBorders>
            <w:shd w:val="clear" w:color="D9D9D9" w:fill="D9D9D9"/>
            <w:noWrap/>
            <w:vAlign w:val="bottom"/>
            <w:hideMark/>
          </w:tcPr>
          <w:p w14:paraId="7CAE79E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0.5494</w:t>
            </w:r>
          </w:p>
        </w:tc>
        <w:tc>
          <w:tcPr>
            <w:tcW w:w="718" w:type="dxa"/>
            <w:tcBorders>
              <w:top w:val="nil"/>
              <w:left w:val="nil"/>
              <w:bottom w:val="nil"/>
              <w:right w:val="nil"/>
            </w:tcBorders>
            <w:shd w:val="clear" w:color="D9D9D9" w:fill="D9D9D9"/>
            <w:noWrap/>
            <w:vAlign w:val="bottom"/>
            <w:hideMark/>
          </w:tcPr>
          <w:p w14:paraId="4C86E73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0.4818</w:t>
            </w:r>
          </w:p>
        </w:tc>
        <w:tc>
          <w:tcPr>
            <w:tcW w:w="616" w:type="dxa"/>
            <w:tcBorders>
              <w:top w:val="nil"/>
              <w:left w:val="nil"/>
              <w:bottom w:val="nil"/>
              <w:right w:val="nil"/>
            </w:tcBorders>
            <w:shd w:val="clear" w:color="D9D9D9" w:fill="E80F07"/>
            <w:noWrap/>
            <w:vAlign w:val="bottom"/>
            <w:hideMark/>
          </w:tcPr>
          <w:p w14:paraId="6E61C6A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0.4872</w:t>
            </w:r>
          </w:p>
        </w:tc>
        <w:tc>
          <w:tcPr>
            <w:tcW w:w="621" w:type="dxa"/>
            <w:tcBorders>
              <w:top w:val="nil"/>
              <w:left w:val="nil"/>
              <w:bottom w:val="nil"/>
              <w:right w:val="nil"/>
            </w:tcBorders>
            <w:shd w:val="clear" w:color="D9D9D9" w:fill="D9D9D9"/>
            <w:noWrap/>
            <w:vAlign w:val="bottom"/>
            <w:hideMark/>
          </w:tcPr>
          <w:p w14:paraId="380FF1E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D9D9D9" w:fill="D9D9D9"/>
            <w:noWrap/>
            <w:vAlign w:val="bottom"/>
            <w:hideMark/>
          </w:tcPr>
          <w:p w14:paraId="56C00BF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c>
          <w:tcPr>
            <w:tcW w:w="414" w:type="dxa"/>
            <w:tcBorders>
              <w:top w:val="nil"/>
              <w:left w:val="nil"/>
              <w:bottom w:val="nil"/>
              <w:right w:val="nil"/>
            </w:tcBorders>
            <w:shd w:val="clear" w:color="D9D9D9" w:fill="D9D9D9"/>
            <w:noWrap/>
            <w:vAlign w:val="bottom"/>
            <w:hideMark/>
          </w:tcPr>
          <w:p w14:paraId="20974BB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w:t>
            </w:r>
          </w:p>
        </w:tc>
      </w:tr>
      <w:tr w:rsidR="00AC4E54" w:rsidRPr="00AC4E54" w14:paraId="149AD8CA"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4C28F6D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1l</w:t>
            </w:r>
          </w:p>
        </w:tc>
        <w:tc>
          <w:tcPr>
            <w:tcW w:w="2289" w:type="dxa"/>
            <w:tcBorders>
              <w:top w:val="nil"/>
              <w:left w:val="nil"/>
              <w:bottom w:val="nil"/>
              <w:right w:val="nil"/>
            </w:tcBorders>
            <w:shd w:val="clear" w:color="auto" w:fill="auto"/>
            <w:noWrap/>
            <w:vAlign w:val="bottom"/>
            <w:hideMark/>
          </w:tcPr>
          <w:p w14:paraId="5A930281" w14:textId="4CD3252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54D3EBA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61032E0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auto" w:fill="auto"/>
            <w:noWrap/>
            <w:vAlign w:val="bottom"/>
            <w:hideMark/>
          </w:tcPr>
          <w:p w14:paraId="520947F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49199F06"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76F6850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10% Dropout</w:t>
            </w:r>
          </w:p>
        </w:tc>
        <w:tc>
          <w:tcPr>
            <w:tcW w:w="473" w:type="dxa"/>
            <w:tcBorders>
              <w:top w:val="nil"/>
              <w:left w:val="nil"/>
              <w:bottom w:val="nil"/>
              <w:right w:val="nil"/>
            </w:tcBorders>
            <w:shd w:val="clear" w:color="auto" w:fill="auto"/>
            <w:noWrap/>
            <w:vAlign w:val="bottom"/>
            <w:hideMark/>
          </w:tcPr>
          <w:p w14:paraId="6A5AC4F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374447E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w:t>
            </w:r>
          </w:p>
        </w:tc>
        <w:tc>
          <w:tcPr>
            <w:tcW w:w="848" w:type="dxa"/>
            <w:tcBorders>
              <w:top w:val="nil"/>
              <w:left w:val="nil"/>
              <w:bottom w:val="nil"/>
              <w:right w:val="nil"/>
            </w:tcBorders>
            <w:shd w:val="clear" w:color="auto" w:fill="auto"/>
            <w:noWrap/>
            <w:vAlign w:val="bottom"/>
            <w:hideMark/>
          </w:tcPr>
          <w:p w14:paraId="5188080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65.55</w:t>
            </w:r>
          </w:p>
        </w:tc>
        <w:tc>
          <w:tcPr>
            <w:tcW w:w="770" w:type="dxa"/>
            <w:tcBorders>
              <w:top w:val="nil"/>
              <w:left w:val="nil"/>
              <w:bottom w:val="nil"/>
              <w:right w:val="nil"/>
            </w:tcBorders>
            <w:shd w:val="clear" w:color="auto" w:fill="auto"/>
            <w:noWrap/>
            <w:vAlign w:val="bottom"/>
            <w:hideMark/>
          </w:tcPr>
          <w:p w14:paraId="6AA969A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1.87</w:t>
            </w:r>
          </w:p>
        </w:tc>
        <w:tc>
          <w:tcPr>
            <w:tcW w:w="616" w:type="dxa"/>
            <w:tcBorders>
              <w:top w:val="nil"/>
              <w:left w:val="nil"/>
              <w:bottom w:val="nil"/>
              <w:right w:val="nil"/>
            </w:tcBorders>
            <w:shd w:val="clear" w:color="auto" w:fill="auto"/>
            <w:noWrap/>
            <w:vAlign w:val="bottom"/>
            <w:hideMark/>
          </w:tcPr>
          <w:p w14:paraId="00464B5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0.5458</w:t>
            </w:r>
          </w:p>
        </w:tc>
        <w:tc>
          <w:tcPr>
            <w:tcW w:w="718" w:type="dxa"/>
            <w:tcBorders>
              <w:top w:val="nil"/>
              <w:left w:val="nil"/>
              <w:bottom w:val="nil"/>
              <w:right w:val="nil"/>
            </w:tcBorders>
            <w:shd w:val="clear" w:color="auto" w:fill="auto"/>
            <w:noWrap/>
            <w:vAlign w:val="bottom"/>
            <w:hideMark/>
          </w:tcPr>
          <w:p w14:paraId="23C3FF4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0.481</w:t>
            </w:r>
          </w:p>
        </w:tc>
        <w:tc>
          <w:tcPr>
            <w:tcW w:w="616" w:type="dxa"/>
            <w:tcBorders>
              <w:top w:val="nil"/>
              <w:left w:val="nil"/>
              <w:bottom w:val="nil"/>
              <w:right w:val="nil"/>
            </w:tcBorders>
            <w:shd w:val="clear" w:color="000000" w:fill="E51208"/>
            <w:noWrap/>
            <w:vAlign w:val="bottom"/>
            <w:hideMark/>
          </w:tcPr>
          <w:p w14:paraId="3124F7A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0.4929</w:t>
            </w:r>
          </w:p>
        </w:tc>
        <w:tc>
          <w:tcPr>
            <w:tcW w:w="621" w:type="dxa"/>
            <w:tcBorders>
              <w:top w:val="nil"/>
              <w:left w:val="nil"/>
              <w:bottom w:val="nil"/>
              <w:right w:val="nil"/>
            </w:tcBorders>
            <w:shd w:val="clear" w:color="auto" w:fill="auto"/>
            <w:noWrap/>
            <w:vAlign w:val="bottom"/>
            <w:hideMark/>
          </w:tcPr>
          <w:p w14:paraId="723D6DA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c>
          <w:tcPr>
            <w:tcW w:w="484" w:type="dxa"/>
            <w:tcBorders>
              <w:top w:val="nil"/>
              <w:left w:val="nil"/>
              <w:bottom w:val="nil"/>
              <w:right w:val="nil"/>
            </w:tcBorders>
            <w:shd w:val="clear" w:color="auto" w:fill="auto"/>
            <w:noWrap/>
            <w:vAlign w:val="bottom"/>
            <w:hideMark/>
          </w:tcPr>
          <w:p w14:paraId="39A46B0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c>
          <w:tcPr>
            <w:tcW w:w="414" w:type="dxa"/>
            <w:tcBorders>
              <w:top w:val="nil"/>
              <w:left w:val="nil"/>
              <w:bottom w:val="nil"/>
              <w:right w:val="nil"/>
            </w:tcBorders>
            <w:shd w:val="clear" w:color="auto" w:fill="auto"/>
            <w:noWrap/>
            <w:vAlign w:val="bottom"/>
            <w:hideMark/>
          </w:tcPr>
          <w:p w14:paraId="73AB7B0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r>
      <w:tr w:rsidR="00AC4E54" w:rsidRPr="00AC4E54" w14:paraId="1C075BCD"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137B87F1"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1m</w:t>
            </w:r>
          </w:p>
        </w:tc>
        <w:tc>
          <w:tcPr>
            <w:tcW w:w="2289" w:type="dxa"/>
            <w:tcBorders>
              <w:top w:val="nil"/>
              <w:left w:val="nil"/>
              <w:bottom w:val="nil"/>
              <w:right w:val="nil"/>
            </w:tcBorders>
            <w:shd w:val="clear" w:color="D9D9D9" w:fill="D9D9D9"/>
            <w:noWrap/>
            <w:vAlign w:val="bottom"/>
            <w:hideMark/>
          </w:tcPr>
          <w:p w14:paraId="051AD1C4" w14:textId="5B4515D1"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70EDFBE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74E6CE5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D9D9D9" w:fill="D9D9D9"/>
            <w:noWrap/>
            <w:vAlign w:val="bottom"/>
            <w:hideMark/>
          </w:tcPr>
          <w:p w14:paraId="558713F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3A157FF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65D9DD2C" w14:textId="79808597" w:rsidR="00AC4E54" w:rsidRPr="00AC4E54" w:rsidRDefault="00AC4E54" w:rsidP="00AC4E54">
            <w:pPr>
              <w:rPr>
                <w:rFonts w:ascii="Calibri" w:hAnsi="Calibri"/>
                <w:color w:val="000000"/>
                <w:sz w:val="10"/>
                <w:szCs w:val="10"/>
              </w:rPr>
            </w:pPr>
            <w:r w:rsidRPr="00AC4E54">
              <w:rPr>
                <w:rFonts w:ascii="Calibri" w:hAnsi="Calibri"/>
                <w:color w:val="000000"/>
                <w:sz w:val="10"/>
                <w:szCs w:val="10"/>
              </w:rPr>
              <w:t xml:space="preserve">L2 </w:t>
            </w:r>
            <w:r w:rsidR="009B3A6A" w:rsidRPr="00AC4E54">
              <w:rPr>
                <w:rFonts w:ascii="Calibri" w:hAnsi="Calibri"/>
                <w:color w:val="000000"/>
                <w:sz w:val="10"/>
                <w:szCs w:val="10"/>
              </w:rPr>
              <w:t>Regularization (</w:t>
            </w:r>
            <w:r w:rsidRPr="00AC4E54">
              <w:rPr>
                <w:rFonts w:ascii="Calibri" w:hAnsi="Calibri"/>
                <w:color w:val="000000"/>
                <w:sz w:val="10"/>
                <w:szCs w:val="10"/>
              </w:rPr>
              <w:t>gamma = 0.001), Batch Normalization, 10% Dropout</w:t>
            </w:r>
          </w:p>
        </w:tc>
        <w:tc>
          <w:tcPr>
            <w:tcW w:w="473" w:type="dxa"/>
            <w:tcBorders>
              <w:top w:val="nil"/>
              <w:left w:val="nil"/>
              <w:bottom w:val="nil"/>
              <w:right w:val="nil"/>
            </w:tcBorders>
            <w:shd w:val="clear" w:color="D9D9D9" w:fill="D9D9D9"/>
            <w:noWrap/>
            <w:vAlign w:val="bottom"/>
            <w:hideMark/>
          </w:tcPr>
          <w:p w14:paraId="7206C9A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097328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w:t>
            </w:r>
          </w:p>
        </w:tc>
        <w:tc>
          <w:tcPr>
            <w:tcW w:w="848" w:type="dxa"/>
            <w:tcBorders>
              <w:top w:val="nil"/>
              <w:left w:val="nil"/>
              <w:bottom w:val="nil"/>
              <w:right w:val="nil"/>
            </w:tcBorders>
            <w:shd w:val="clear" w:color="D9D9D9" w:fill="D9D9D9"/>
            <w:noWrap/>
            <w:vAlign w:val="bottom"/>
            <w:hideMark/>
          </w:tcPr>
          <w:p w14:paraId="21EDE9E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72.399</w:t>
            </w:r>
          </w:p>
        </w:tc>
        <w:tc>
          <w:tcPr>
            <w:tcW w:w="770" w:type="dxa"/>
            <w:tcBorders>
              <w:top w:val="nil"/>
              <w:left w:val="nil"/>
              <w:bottom w:val="nil"/>
              <w:right w:val="nil"/>
            </w:tcBorders>
            <w:shd w:val="clear" w:color="D9D9D9" w:fill="D9D9D9"/>
            <w:noWrap/>
            <w:vAlign w:val="bottom"/>
            <w:hideMark/>
          </w:tcPr>
          <w:p w14:paraId="3F32C1D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2.26</w:t>
            </w:r>
          </w:p>
        </w:tc>
        <w:tc>
          <w:tcPr>
            <w:tcW w:w="616" w:type="dxa"/>
            <w:tcBorders>
              <w:top w:val="nil"/>
              <w:left w:val="nil"/>
              <w:bottom w:val="nil"/>
              <w:right w:val="nil"/>
            </w:tcBorders>
            <w:shd w:val="clear" w:color="D9D9D9" w:fill="D9D9D9"/>
            <w:noWrap/>
            <w:vAlign w:val="bottom"/>
            <w:hideMark/>
          </w:tcPr>
          <w:p w14:paraId="19444D0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0.5746</w:t>
            </w:r>
          </w:p>
        </w:tc>
        <w:tc>
          <w:tcPr>
            <w:tcW w:w="718" w:type="dxa"/>
            <w:tcBorders>
              <w:top w:val="nil"/>
              <w:left w:val="nil"/>
              <w:bottom w:val="nil"/>
              <w:right w:val="nil"/>
            </w:tcBorders>
            <w:shd w:val="clear" w:color="D9D9D9" w:fill="D9D9D9"/>
            <w:noWrap/>
            <w:vAlign w:val="bottom"/>
            <w:hideMark/>
          </w:tcPr>
          <w:p w14:paraId="6C4B9DD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0.5096</w:t>
            </w:r>
          </w:p>
        </w:tc>
        <w:tc>
          <w:tcPr>
            <w:tcW w:w="616" w:type="dxa"/>
            <w:tcBorders>
              <w:top w:val="nil"/>
              <w:left w:val="nil"/>
              <w:bottom w:val="nil"/>
              <w:right w:val="nil"/>
            </w:tcBorders>
            <w:shd w:val="clear" w:color="D9D9D9" w:fill="D71B0C"/>
            <w:noWrap/>
            <w:vAlign w:val="bottom"/>
            <w:hideMark/>
          </w:tcPr>
          <w:p w14:paraId="2BF2556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0.5123</w:t>
            </w:r>
          </w:p>
        </w:tc>
        <w:tc>
          <w:tcPr>
            <w:tcW w:w="621" w:type="dxa"/>
            <w:tcBorders>
              <w:top w:val="nil"/>
              <w:left w:val="nil"/>
              <w:bottom w:val="nil"/>
              <w:right w:val="nil"/>
            </w:tcBorders>
            <w:shd w:val="clear" w:color="D9D9D9" w:fill="D9D9D9"/>
            <w:noWrap/>
            <w:vAlign w:val="bottom"/>
            <w:hideMark/>
          </w:tcPr>
          <w:p w14:paraId="0AC45C9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D9D9D9" w:fill="D9D9D9"/>
            <w:noWrap/>
            <w:vAlign w:val="bottom"/>
            <w:hideMark/>
          </w:tcPr>
          <w:p w14:paraId="2A1FE6F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D9D9D9" w:fill="D9D9D9"/>
            <w:noWrap/>
            <w:vAlign w:val="bottom"/>
            <w:hideMark/>
          </w:tcPr>
          <w:p w14:paraId="24EC65B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383F5A0D"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6159890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2a</w:t>
            </w:r>
          </w:p>
        </w:tc>
        <w:tc>
          <w:tcPr>
            <w:tcW w:w="2289" w:type="dxa"/>
            <w:tcBorders>
              <w:top w:val="nil"/>
              <w:left w:val="nil"/>
              <w:bottom w:val="nil"/>
              <w:right w:val="nil"/>
            </w:tcBorders>
            <w:shd w:val="clear" w:color="auto" w:fill="auto"/>
            <w:noWrap/>
            <w:vAlign w:val="bottom"/>
            <w:hideMark/>
          </w:tcPr>
          <w:p w14:paraId="42EAF5A3" w14:textId="0462EC2A"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4ADE401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4B4E607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w:t>
            </w:r>
          </w:p>
        </w:tc>
        <w:tc>
          <w:tcPr>
            <w:tcW w:w="584" w:type="dxa"/>
            <w:tcBorders>
              <w:top w:val="nil"/>
              <w:left w:val="nil"/>
              <w:bottom w:val="nil"/>
              <w:right w:val="nil"/>
            </w:tcBorders>
            <w:shd w:val="clear" w:color="auto" w:fill="auto"/>
            <w:noWrap/>
            <w:vAlign w:val="bottom"/>
            <w:hideMark/>
          </w:tcPr>
          <w:p w14:paraId="18D79D7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22C05E6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48F1970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773B3DE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36C1E13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w:t>
            </w:r>
          </w:p>
        </w:tc>
        <w:tc>
          <w:tcPr>
            <w:tcW w:w="848" w:type="dxa"/>
            <w:tcBorders>
              <w:top w:val="nil"/>
              <w:left w:val="nil"/>
              <w:bottom w:val="nil"/>
              <w:right w:val="nil"/>
            </w:tcBorders>
            <w:shd w:val="clear" w:color="auto" w:fill="auto"/>
            <w:noWrap/>
            <w:vAlign w:val="bottom"/>
            <w:hideMark/>
          </w:tcPr>
          <w:p w14:paraId="46EACEC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54.98</w:t>
            </w:r>
          </w:p>
        </w:tc>
        <w:tc>
          <w:tcPr>
            <w:tcW w:w="770" w:type="dxa"/>
            <w:tcBorders>
              <w:top w:val="nil"/>
              <w:left w:val="nil"/>
              <w:bottom w:val="nil"/>
              <w:right w:val="nil"/>
            </w:tcBorders>
            <w:shd w:val="clear" w:color="auto" w:fill="auto"/>
            <w:noWrap/>
            <w:vAlign w:val="bottom"/>
            <w:hideMark/>
          </w:tcPr>
          <w:p w14:paraId="390B9E8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2.2</w:t>
            </w:r>
          </w:p>
        </w:tc>
        <w:tc>
          <w:tcPr>
            <w:tcW w:w="616" w:type="dxa"/>
            <w:tcBorders>
              <w:top w:val="nil"/>
              <w:left w:val="nil"/>
              <w:bottom w:val="nil"/>
              <w:right w:val="nil"/>
            </w:tcBorders>
            <w:shd w:val="clear" w:color="auto" w:fill="auto"/>
            <w:noWrap/>
            <w:vAlign w:val="bottom"/>
            <w:hideMark/>
          </w:tcPr>
          <w:p w14:paraId="0DCD930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0.6135</w:t>
            </w:r>
          </w:p>
        </w:tc>
        <w:tc>
          <w:tcPr>
            <w:tcW w:w="718" w:type="dxa"/>
            <w:tcBorders>
              <w:top w:val="nil"/>
              <w:left w:val="nil"/>
              <w:bottom w:val="nil"/>
              <w:right w:val="nil"/>
            </w:tcBorders>
            <w:shd w:val="clear" w:color="auto" w:fill="auto"/>
            <w:noWrap/>
            <w:vAlign w:val="bottom"/>
            <w:hideMark/>
          </w:tcPr>
          <w:p w14:paraId="228D982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0.5004</w:t>
            </w:r>
          </w:p>
        </w:tc>
        <w:tc>
          <w:tcPr>
            <w:tcW w:w="616" w:type="dxa"/>
            <w:tcBorders>
              <w:top w:val="nil"/>
              <w:left w:val="nil"/>
              <w:bottom w:val="nil"/>
              <w:right w:val="nil"/>
            </w:tcBorders>
            <w:shd w:val="clear" w:color="000000" w:fill="D51D0D"/>
            <w:noWrap/>
            <w:vAlign w:val="bottom"/>
            <w:hideMark/>
          </w:tcPr>
          <w:p w14:paraId="2D12131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0.515</w:t>
            </w:r>
          </w:p>
        </w:tc>
        <w:tc>
          <w:tcPr>
            <w:tcW w:w="621" w:type="dxa"/>
            <w:tcBorders>
              <w:top w:val="nil"/>
              <w:left w:val="nil"/>
              <w:bottom w:val="nil"/>
              <w:right w:val="nil"/>
            </w:tcBorders>
            <w:shd w:val="clear" w:color="auto" w:fill="auto"/>
            <w:noWrap/>
            <w:vAlign w:val="bottom"/>
            <w:hideMark/>
          </w:tcPr>
          <w:p w14:paraId="2974134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auto" w:fill="auto"/>
            <w:noWrap/>
            <w:vAlign w:val="bottom"/>
            <w:hideMark/>
          </w:tcPr>
          <w:p w14:paraId="6515740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auto" w:fill="auto"/>
            <w:noWrap/>
            <w:vAlign w:val="bottom"/>
            <w:hideMark/>
          </w:tcPr>
          <w:p w14:paraId="0310D81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1F48E365"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716E812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2b</w:t>
            </w:r>
          </w:p>
        </w:tc>
        <w:tc>
          <w:tcPr>
            <w:tcW w:w="2289" w:type="dxa"/>
            <w:tcBorders>
              <w:top w:val="nil"/>
              <w:left w:val="nil"/>
              <w:bottom w:val="nil"/>
              <w:right w:val="nil"/>
            </w:tcBorders>
            <w:shd w:val="clear" w:color="D9D9D9" w:fill="D9D9D9"/>
            <w:noWrap/>
            <w:vAlign w:val="bottom"/>
            <w:hideMark/>
          </w:tcPr>
          <w:p w14:paraId="375EDE76" w14:textId="620AB6B0"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4D892E6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22C627F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500</w:t>
            </w:r>
          </w:p>
        </w:tc>
        <w:tc>
          <w:tcPr>
            <w:tcW w:w="584" w:type="dxa"/>
            <w:tcBorders>
              <w:top w:val="nil"/>
              <w:left w:val="nil"/>
              <w:bottom w:val="nil"/>
              <w:right w:val="nil"/>
            </w:tcBorders>
            <w:shd w:val="clear" w:color="D9D9D9" w:fill="D9D9D9"/>
            <w:noWrap/>
            <w:vAlign w:val="bottom"/>
            <w:hideMark/>
          </w:tcPr>
          <w:p w14:paraId="26F7326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74564C5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2DBAE5F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7616130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47E4872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24</w:t>
            </w:r>
          </w:p>
        </w:tc>
        <w:tc>
          <w:tcPr>
            <w:tcW w:w="848" w:type="dxa"/>
            <w:tcBorders>
              <w:top w:val="nil"/>
              <w:left w:val="nil"/>
              <w:bottom w:val="nil"/>
              <w:right w:val="nil"/>
            </w:tcBorders>
            <w:shd w:val="clear" w:color="D9D9D9" w:fill="D9D9D9"/>
            <w:noWrap/>
            <w:vAlign w:val="bottom"/>
            <w:hideMark/>
          </w:tcPr>
          <w:p w14:paraId="2522939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49.58</w:t>
            </w:r>
          </w:p>
        </w:tc>
        <w:tc>
          <w:tcPr>
            <w:tcW w:w="770" w:type="dxa"/>
            <w:tcBorders>
              <w:top w:val="nil"/>
              <w:left w:val="nil"/>
              <w:bottom w:val="nil"/>
              <w:right w:val="nil"/>
            </w:tcBorders>
            <w:shd w:val="clear" w:color="D9D9D9" w:fill="D9D9D9"/>
            <w:noWrap/>
            <w:vAlign w:val="bottom"/>
            <w:hideMark/>
          </w:tcPr>
          <w:p w14:paraId="3A85550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2.07</w:t>
            </w:r>
          </w:p>
        </w:tc>
        <w:tc>
          <w:tcPr>
            <w:tcW w:w="616" w:type="dxa"/>
            <w:tcBorders>
              <w:top w:val="nil"/>
              <w:left w:val="nil"/>
              <w:bottom w:val="nil"/>
              <w:right w:val="nil"/>
            </w:tcBorders>
            <w:shd w:val="clear" w:color="D9D9D9" w:fill="D9D9D9"/>
            <w:noWrap/>
            <w:vAlign w:val="bottom"/>
            <w:hideMark/>
          </w:tcPr>
          <w:p w14:paraId="281B144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0.6186</w:t>
            </w:r>
          </w:p>
        </w:tc>
        <w:tc>
          <w:tcPr>
            <w:tcW w:w="718" w:type="dxa"/>
            <w:tcBorders>
              <w:top w:val="nil"/>
              <w:left w:val="nil"/>
              <w:bottom w:val="nil"/>
              <w:right w:val="nil"/>
            </w:tcBorders>
            <w:shd w:val="clear" w:color="D9D9D9" w:fill="D9D9D9"/>
            <w:noWrap/>
            <w:vAlign w:val="bottom"/>
            <w:hideMark/>
          </w:tcPr>
          <w:p w14:paraId="31E6C15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0.5028</w:t>
            </w:r>
          </w:p>
        </w:tc>
        <w:tc>
          <w:tcPr>
            <w:tcW w:w="616" w:type="dxa"/>
            <w:tcBorders>
              <w:top w:val="nil"/>
              <w:left w:val="nil"/>
              <w:bottom w:val="nil"/>
              <w:right w:val="nil"/>
            </w:tcBorders>
            <w:shd w:val="clear" w:color="D9D9D9" w:fill="DA1A0B"/>
            <w:noWrap/>
            <w:vAlign w:val="bottom"/>
            <w:hideMark/>
          </w:tcPr>
          <w:p w14:paraId="7C94DC2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0.5086</w:t>
            </w:r>
          </w:p>
        </w:tc>
        <w:tc>
          <w:tcPr>
            <w:tcW w:w="621" w:type="dxa"/>
            <w:tcBorders>
              <w:top w:val="nil"/>
              <w:left w:val="nil"/>
              <w:bottom w:val="nil"/>
              <w:right w:val="nil"/>
            </w:tcBorders>
            <w:shd w:val="clear" w:color="D9D9D9" w:fill="D9D9D9"/>
            <w:noWrap/>
            <w:vAlign w:val="bottom"/>
            <w:hideMark/>
          </w:tcPr>
          <w:p w14:paraId="75CDEBE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D9D9D9" w:fill="D9D9D9"/>
            <w:noWrap/>
            <w:vAlign w:val="bottom"/>
            <w:hideMark/>
          </w:tcPr>
          <w:p w14:paraId="77DFD7F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D9D9D9" w:fill="D9D9D9"/>
            <w:noWrap/>
            <w:vAlign w:val="bottom"/>
            <w:hideMark/>
          </w:tcPr>
          <w:p w14:paraId="616CA02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1BFDEA4C"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4A484A6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2c</w:t>
            </w:r>
          </w:p>
        </w:tc>
        <w:tc>
          <w:tcPr>
            <w:tcW w:w="2289" w:type="dxa"/>
            <w:tcBorders>
              <w:top w:val="nil"/>
              <w:left w:val="nil"/>
              <w:bottom w:val="nil"/>
              <w:right w:val="nil"/>
            </w:tcBorders>
            <w:shd w:val="clear" w:color="auto" w:fill="auto"/>
            <w:noWrap/>
            <w:vAlign w:val="bottom"/>
            <w:hideMark/>
          </w:tcPr>
          <w:p w14:paraId="525AE114" w14:textId="500F56F4"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037994A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6A49BDE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1000</w:t>
            </w:r>
          </w:p>
        </w:tc>
        <w:tc>
          <w:tcPr>
            <w:tcW w:w="584" w:type="dxa"/>
            <w:tcBorders>
              <w:top w:val="nil"/>
              <w:left w:val="nil"/>
              <w:bottom w:val="nil"/>
              <w:right w:val="nil"/>
            </w:tcBorders>
            <w:shd w:val="clear" w:color="auto" w:fill="auto"/>
            <w:noWrap/>
            <w:vAlign w:val="bottom"/>
            <w:hideMark/>
          </w:tcPr>
          <w:p w14:paraId="2A087B2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22694E4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3CECBBB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60EAC8C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2A255DF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14</w:t>
            </w:r>
          </w:p>
        </w:tc>
        <w:tc>
          <w:tcPr>
            <w:tcW w:w="848" w:type="dxa"/>
            <w:tcBorders>
              <w:top w:val="nil"/>
              <w:left w:val="nil"/>
              <w:bottom w:val="nil"/>
              <w:right w:val="nil"/>
            </w:tcBorders>
            <w:shd w:val="clear" w:color="auto" w:fill="auto"/>
            <w:noWrap/>
            <w:vAlign w:val="bottom"/>
            <w:hideMark/>
          </w:tcPr>
          <w:p w14:paraId="7691FD1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36.37</w:t>
            </w:r>
          </w:p>
        </w:tc>
        <w:tc>
          <w:tcPr>
            <w:tcW w:w="770" w:type="dxa"/>
            <w:tcBorders>
              <w:top w:val="nil"/>
              <w:left w:val="nil"/>
              <w:bottom w:val="nil"/>
              <w:right w:val="nil"/>
            </w:tcBorders>
            <w:shd w:val="clear" w:color="auto" w:fill="auto"/>
            <w:noWrap/>
            <w:vAlign w:val="bottom"/>
            <w:hideMark/>
          </w:tcPr>
          <w:p w14:paraId="59A6E53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2.6</w:t>
            </w:r>
          </w:p>
        </w:tc>
        <w:tc>
          <w:tcPr>
            <w:tcW w:w="616" w:type="dxa"/>
            <w:tcBorders>
              <w:top w:val="nil"/>
              <w:left w:val="nil"/>
              <w:bottom w:val="nil"/>
              <w:right w:val="nil"/>
            </w:tcBorders>
            <w:shd w:val="clear" w:color="auto" w:fill="auto"/>
            <w:noWrap/>
            <w:vAlign w:val="bottom"/>
            <w:hideMark/>
          </w:tcPr>
          <w:p w14:paraId="72B57AD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0.5594</w:t>
            </w:r>
          </w:p>
        </w:tc>
        <w:tc>
          <w:tcPr>
            <w:tcW w:w="718" w:type="dxa"/>
            <w:tcBorders>
              <w:top w:val="nil"/>
              <w:left w:val="nil"/>
              <w:bottom w:val="nil"/>
              <w:right w:val="nil"/>
            </w:tcBorders>
            <w:shd w:val="clear" w:color="auto" w:fill="auto"/>
            <w:noWrap/>
            <w:vAlign w:val="bottom"/>
            <w:hideMark/>
          </w:tcPr>
          <w:p w14:paraId="3735E1C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0.4994</w:t>
            </w:r>
          </w:p>
        </w:tc>
        <w:tc>
          <w:tcPr>
            <w:tcW w:w="616" w:type="dxa"/>
            <w:tcBorders>
              <w:top w:val="nil"/>
              <w:left w:val="nil"/>
              <w:bottom w:val="nil"/>
              <w:right w:val="nil"/>
            </w:tcBorders>
            <w:shd w:val="clear" w:color="000000" w:fill="DE170A"/>
            <w:noWrap/>
            <w:vAlign w:val="bottom"/>
            <w:hideMark/>
          </w:tcPr>
          <w:p w14:paraId="29240D6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0.5027</w:t>
            </w:r>
          </w:p>
        </w:tc>
        <w:tc>
          <w:tcPr>
            <w:tcW w:w="621" w:type="dxa"/>
            <w:tcBorders>
              <w:top w:val="nil"/>
              <w:left w:val="nil"/>
              <w:bottom w:val="nil"/>
              <w:right w:val="nil"/>
            </w:tcBorders>
            <w:shd w:val="clear" w:color="auto" w:fill="auto"/>
            <w:noWrap/>
            <w:vAlign w:val="bottom"/>
            <w:hideMark/>
          </w:tcPr>
          <w:p w14:paraId="6721F38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auto" w:fill="auto"/>
            <w:noWrap/>
            <w:vAlign w:val="bottom"/>
            <w:hideMark/>
          </w:tcPr>
          <w:p w14:paraId="1C88E2E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14" w:type="dxa"/>
            <w:tcBorders>
              <w:top w:val="nil"/>
              <w:left w:val="nil"/>
              <w:bottom w:val="nil"/>
              <w:right w:val="nil"/>
            </w:tcBorders>
            <w:shd w:val="clear" w:color="auto" w:fill="auto"/>
            <w:noWrap/>
            <w:vAlign w:val="bottom"/>
            <w:hideMark/>
          </w:tcPr>
          <w:p w14:paraId="4A7595B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r>
      <w:tr w:rsidR="00AC4E54" w:rsidRPr="00AC4E54" w14:paraId="3098ECCC"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7712246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2d</w:t>
            </w:r>
          </w:p>
        </w:tc>
        <w:tc>
          <w:tcPr>
            <w:tcW w:w="2289" w:type="dxa"/>
            <w:tcBorders>
              <w:top w:val="nil"/>
              <w:left w:val="nil"/>
              <w:bottom w:val="nil"/>
              <w:right w:val="nil"/>
            </w:tcBorders>
            <w:shd w:val="clear" w:color="D9D9D9" w:fill="D9D9D9"/>
            <w:noWrap/>
            <w:vAlign w:val="bottom"/>
            <w:hideMark/>
          </w:tcPr>
          <w:p w14:paraId="0E0B3F24" w14:textId="7787A062"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6081F2B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7449178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D9D9D9" w:fill="D9D9D9"/>
            <w:noWrap/>
            <w:vAlign w:val="bottom"/>
            <w:hideMark/>
          </w:tcPr>
          <w:p w14:paraId="3318164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3E1B1D86"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314869F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4215B26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5569B71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17</w:t>
            </w:r>
          </w:p>
        </w:tc>
        <w:tc>
          <w:tcPr>
            <w:tcW w:w="848" w:type="dxa"/>
            <w:tcBorders>
              <w:top w:val="nil"/>
              <w:left w:val="nil"/>
              <w:bottom w:val="nil"/>
              <w:right w:val="nil"/>
            </w:tcBorders>
            <w:shd w:val="clear" w:color="D9D9D9" w:fill="D9D9D9"/>
            <w:noWrap/>
            <w:vAlign w:val="bottom"/>
            <w:hideMark/>
          </w:tcPr>
          <w:p w14:paraId="53A1C47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55.64</w:t>
            </w:r>
          </w:p>
        </w:tc>
        <w:tc>
          <w:tcPr>
            <w:tcW w:w="770" w:type="dxa"/>
            <w:tcBorders>
              <w:top w:val="nil"/>
              <w:left w:val="nil"/>
              <w:bottom w:val="nil"/>
              <w:right w:val="nil"/>
            </w:tcBorders>
            <w:shd w:val="clear" w:color="D9D9D9" w:fill="D9D9D9"/>
            <w:noWrap/>
            <w:vAlign w:val="bottom"/>
            <w:hideMark/>
          </w:tcPr>
          <w:p w14:paraId="7FFC1F7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3.27</w:t>
            </w:r>
          </w:p>
        </w:tc>
        <w:tc>
          <w:tcPr>
            <w:tcW w:w="616" w:type="dxa"/>
            <w:tcBorders>
              <w:top w:val="nil"/>
              <w:left w:val="nil"/>
              <w:bottom w:val="nil"/>
              <w:right w:val="nil"/>
            </w:tcBorders>
            <w:shd w:val="clear" w:color="D9D9D9" w:fill="D9D9D9"/>
            <w:noWrap/>
            <w:vAlign w:val="bottom"/>
            <w:hideMark/>
          </w:tcPr>
          <w:p w14:paraId="0650F91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0.6135</w:t>
            </w:r>
          </w:p>
        </w:tc>
        <w:tc>
          <w:tcPr>
            <w:tcW w:w="718" w:type="dxa"/>
            <w:tcBorders>
              <w:top w:val="nil"/>
              <w:left w:val="nil"/>
              <w:bottom w:val="nil"/>
              <w:right w:val="nil"/>
            </w:tcBorders>
            <w:shd w:val="clear" w:color="D9D9D9" w:fill="D9D9D9"/>
            <w:noWrap/>
            <w:vAlign w:val="bottom"/>
            <w:hideMark/>
          </w:tcPr>
          <w:p w14:paraId="6B6FE85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0.5034</w:t>
            </w:r>
          </w:p>
        </w:tc>
        <w:tc>
          <w:tcPr>
            <w:tcW w:w="616" w:type="dxa"/>
            <w:tcBorders>
              <w:top w:val="nil"/>
              <w:left w:val="nil"/>
              <w:bottom w:val="nil"/>
              <w:right w:val="nil"/>
            </w:tcBorders>
            <w:shd w:val="clear" w:color="D9D9D9" w:fill="D51D0D"/>
            <w:noWrap/>
            <w:vAlign w:val="bottom"/>
            <w:hideMark/>
          </w:tcPr>
          <w:p w14:paraId="3F31A31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0.5159</w:t>
            </w:r>
          </w:p>
        </w:tc>
        <w:tc>
          <w:tcPr>
            <w:tcW w:w="621" w:type="dxa"/>
            <w:tcBorders>
              <w:top w:val="nil"/>
              <w:left w:val="nil"/>
              <w:bottom w:val="nil"/>
              <w:right w:val="nil"/>
            </w:tcBorders>
            <w:shd w:val="clear" w:color="D9D9D9" w:fill="D9D9D9"/>
            <w:noWrap/>
            <w:vAlign w:val="bottom"/>
            <w:hideMark/>
          </w:tcPr>
          <w:p w14:paraId="6E4B178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D9D9D9" w:fill="D9D9D9"/>
            <w:noWrap/>
            <w:vAlign w:val="bottom"/>
            <w:hideMark/>
          </w:tcPr>
          <w:p w14:paraId="51D366C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D9D9D9" w:fill="D9D9D9"/>
            <w:noWrap/>
            <w:vAlign w:val="bottom"/>
            <w:hideMark/>
          </w:tcPr>
          <w:p w14:paraId="361A78C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1400C6E2"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75C11AE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2e</w:t>
            </w:r>
          </w:p>
        </w:tc>
        <w:tc>
          <w:tcPr>
            <w:tcW w:w="2289" w:type="dxa"/>
            <w:tcBorders>
              <w:top w:val="nil"/>
              <w:left w:val="nil"/>
              <w:bottom w:val="nil"/>
              <w:right w:val="nil"/>
            </w:tcBorders>
            <w:shd w:val="clear" w:color="auto" w:fill="auto"/>
            <w:noWrap/>
            <w:vAlign w:val="bottom"/>
            <w:hideMark/>
          </w:tcPr>
          <w:p w14:paraId="0C323D75" w14:textId="2920D653"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7E6C58B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1D93581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3000</w:t>
            </w:r>
          </w:p>
        </w:tc>
        <w:tc>
          <w:tcPr>
            <w:tcW w:w="584" w:type="dxa"/>
            <w:tcBorders>
              <w:top w:val="nil"/>
              <w:left w:val="nil"/>
              <w:bottom w:val="nil"/>
              <w:right w:val="nil"/>
            </w:tcBorders>
            <w:shd w:val="clear" w:color="auto" w:fill="auto"/>
            <w:noWrap/>
            <w:vAlign w:val="bottom"/>
            <w:hideMark/>
          </w:tcPr>
          <w:p w14:paraId="38A64F0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5F32AAF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35D697E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048D892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44D26A2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26</w:t>
            </w:r>
          </w:p>
        </w:tc>
        <w:tc>
          <w:tcPr>
            <w:tcW w:w="848" w:type="dxa"/>
            <w:tcBorders>
              <w:top w:val="nil"/>
              <w:left w:val="nil"/>
              <w:bottom w:val="nil"/>
              <w:right w:val="nil"/>
            </w:tcBorders>
            <w:shd w:val="clear" w:color="auto" w:fill="auto"/>
            <w:noWrap/>
            <w:vAlign w:val="bottom"/>
            <w:hideMark/>
          </w:tcPr>
          <w:p w14:paraId="573FA96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139.07</w:t>
            </w:r>
          </w:p>
        </w:tc>
        <w:tc>
          <w:tcPr>
            <w:tcW w:w="770" w:type="dxa"/>
            <w:tcBorders>
              <w:top w:val="nil"/>
              <w:left w:val="nil"/>
              <w:bottom w:val="nil"/>
              <w:right w:val="nil"/>
            </w:tcBorders>
            <w:shd w:val="clear" w:color="auto" w:fill="auto"/>
            <w:noWrap/>
            <w:vAlign w:val="bottom"/>
            <w:hideMark/>
          </w:tcPr>
          <w:p w14:paraId="405357B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5.35</w:t>
            </w:r>
          </w:p>
        </w:tc>
        <w:tc>
          <w:tcPr>
            <w:tcW w:w="616" w:type="dxa"/>
            <w:tcBorders>
              <w:top w:val="nil"/>
              <w:left w:val="nil"/>
              <w:bottom w:val="nil"/>
              <w:right w:val="nil"/>
            </w:tcBorders>
            <w:shd w:val="clear" w:color="auto" w:fill="auto"/>
            <w:noWrap/>
            <w:vAlign w:val="bottom"/>
            <w:hideMark/>
          </w:tcPr>
          <w:p w14:paraId="585A071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0.5914</w:t>
            </w:r>
          </w:p>
        </w:tc>
        <w:tc>
          <w:tcPr>
            <w:tcW w:w="718" w:type="dxa"/>
            <w:tcBorders>
              <w:top w:val="nil"/>
              <w:left w:val="nil"/>
              <w:bottom w:val="nil"/>
              <w:right w:val="nil"/>
            </w:tcBorders>
            <w:shd w:val="clear" w:color="auto" w:fill="auto"/>
            <w:noWrap/>
            <w:vAlign w:val="bottom"/>
            <w:hideMark/>
          </w:tcPr>
          <w:p w14:paraId="10CFBD6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0.4916</w:t>
            </w:r>
          </w:p>
        </w:tc>
        <w:tc>
          <w:tcPr>
            <w:tcW w:w="616" w:type="dxa"/>
            <w:tcBorders>
              <w:top w:val="nil"/>
              <w:left w:val="nil"/>
              <w:bottom w:val="nil"/>
              <w:right w:val="nil"/>
            </w:tcBorders>
            <w:shd w:val="clear" w:color="000000" w:fill="DD170A"/>
            <w:noWrap/>
            <w:vAlign w:val="bottom"/>
            <w:hideMark/>
          </w:tcPr>
          <w:p w14:paraId="0CA0DD8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0.5036</w:t>
            </w:r>
          </w:p>
        </w:tc>
        <w:tc>
          <w:tcPr>
            <w:tcW w:w="621" w:type="dxa"/>
            <w:tcBorders>
              <w:top w:val="nil"/>
              <w:left w:val="nil"/>
              <w:bottom w:val="nil"/>
              <w:right w:val="nil"/>
            </w:tcBorders>
            <w:shd w:val="clear" w:color="auto" w:fill="auto"/>
            <w:noWrap/>
            <w:vAlign w:val="bottom"/>
            <w:hideMark/>
          </w:tcPr>
          <w:p w14:paraId="12601D4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84" w:type="dxa"/>
            <w:tcBorders>
              <w:top w:val="nil"/>
              <w:left w:val="nil"/>
              <w:bottom w:val="nil"/>
              <w:right w:val="nil"/>
            </w:tcBorders>
            <w:shd w:val="clear" w:color="auto" w:fill="auto"/>
            <w:noWrap/>
            <w:vAlign w:val="bottom"/>
            <w:hideMark/>
          </w:tcPr>
          <w:p w14:paraId="0C4EEE7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14" w:type="dxa"/>
            <w:tcBorders>
              <w:top w:val="nil"/>
              <w:left w:val="nil"/>
              <w:bottom w:val="nil"/>
              <w:right w:val="nil"/>
            </w:tcBorders>
            <w:shd w:val="clear" w:color="auto" w:fill="auto"/>
            <w:noWrap/>
            <w:vAlign w:val="bottom"/>
            <w:hideMark/>
          </w:tcPr>
          <w:p w14:paraId="4B1F8A1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1A45FB4D"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7CDA869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2f</w:t>
            </w:r>
          </w:p>
        </w:tc>
        <w:tc>
          <w:tcPr>
            <w:tcW w:w="2289" w:type="dxa"/>
            <w:tcBorders>
              <w:top w:val="nil"/>
              <w:left w:val="nil"/>
              <w:bottom w:val="nil"/>
              <w:right w:val="nil"/>
            </w:tcBorders>
            <w:shd w:val="clear" w:color="D9D9D9" w:fill="D9D9D9"/>
            <w:noWrap/>
            <w:vAlign w:val="bottom"/>
            <w:hideMark/>
          </w:tcPr>
          <w:p w14:paraId="666B5647" w14:textId="6BCAF86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3ED9DDC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471ECC8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2058</w:t>
            </w:r>
          </w:p>
        </w:tc>
        <w:tc>
          <w:tcPr>
            <w:tcW w:w="584" w:type="dxa"/>
            <w:tcBorders>
              <w:top w:val="nil"/>
              <w:left w:val="nil"/>
              <w:bottom w:val="nil"/>
              <w:right w:val="nil"/>
            </w:tcBorders>
            <w:shd w:val="clear" w:color="D9D9D9" w:fill="D9D9D9"/>
            <w:noWrap/>
            <w:vAlign w:val="bottom"/>
            <w:hideMark/>
          </w:tcPr>
          <w:p w14:paraId="039A173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4979523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4E544C3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12FCCF5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07AA418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28</w:t>
            </w:r>
          </w:p>
        </w:tc>
        <w:tc>
          <w:tcPr>
            <w:tcW w:w="848" w:type="dxa"/>
            <w:tcBorders>
              <w:top w:val="nil"/>
              <w:left w:val="nil"/>
              <w:bottom w:val="nil"/>
              <w:right w:val="nil"/>
            </w:tcBorders>
            <w:shd w:val="clear" w:color="D9D9D9" w:fill="D9D9D9"/>
            <w:noWrap/>
            <w:vAlign w:val="bottom"/>
            <w:hideMark/>
          </w:tcPr>
          <w:p w14:paraId="299F94A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88.99</w:t>
            </w:r>
          </w:p>
        </w:tc>
        <w:tc>
          <w:tcPr>
            <w:tcW w:w="770" w:type="dxa"/>
            <w:tcBorders>
              <w:top w:val="nil"/>
              <w:left w:val="nil"/>
              <w:bottom w:val="nil"/>
              <w:right w:val="nil"/>
            </w:tcBorders>
            <w:shd w:val="clear" w:color="D9D9D9" w:fill="D9D9D9"/>
            <w:noWrap/>
            <w:vAlign w:val="bottom"/>
            <w:hideMark/>
          </w:tcPr>
          <w:p w14:paraId="6A15C91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3.18</w:t>
            </w:r>
          </w:p>
        </w:tc>
        <w:tc>
          <w:tcPr>
            <w:tcW w:w="616" w:type="dxa"/>
            <w:tcBorders>
              <w:top w:val="nil"/>
              <w:left w:val="nil"/>
              <w:bottom w:val="nil"/>
              <w:right w:val="nil"/>
            </w:tcBorders>
            <w:shd w:val="clear" w:color="D9D9D9" w:fill="D9D9D9"/>
            <w:noWrap/>
            <w:vAlign w:val="bottom"/>
            <w:hideMark/>
          </w:tcPr>
          <w:p w14:paraId="60D15B9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0.51978</w:t>
            </w:r>
          </w:p>
        </w:tc>
        <w:tc>
          <w:tcPr>
            <w:tcW w:w="718" w:type="dxa"/>
            <w:tcBorders>
              <w:top w:val="nil"/>
              <w:left w:val="nil"/>
              <w:bottom w:val="nil"/>
              <w:right w:val="nil"/>
            </w:tcBorders>
            <w:shd w:val="clear" w:color="D9D9D9" w:fill="D9D9D9"/>
            <w:noWrap/>
            <w:vAlign w:val="bottom"/>
            <w:hideMark/>
          </w:tcPr>
          <w:p w14:paraId="5AB2911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0.487</w:t>
            </w:r>
          </w:p>
        </w:tc>
        <w:tc>
          <w:tcPr>
            <w:tcW w:w="616" w:type="dxa"/>
            <w:tcBorders>
              <w:top w:val="nil"/>
              <w:left w:val="nil"/>
              <w:bottom w:val="nil"/>
              <w:right w:val="nil"/>
            </w:tcBorders>
            <w:shd w:val="clear" w:color="D9D9D9" w:fill="D91A0C"/>
            <w:noWrap/>
            <w:vAlign w:val="bottom"/>
            <w:hideMark/>
          </w:tcPr>
          <w:p w14:paraId="0F74B07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0.5103</w:t>
            </w:r>
          </w:p>
        </w:tc>
        <w:tc>
          <w:tcPr>
            <w:tcW w:w="621" w:type="dxa"/>
            <w:tcBorders>
              <w:top w:val="nil"/>
              <w:left w:val="nil"/>
              <w:bottom w:val="nil"/>
              <w:right w:val="nil"/>
            </w:tcBorders>
            <w:shd w:val="clear" w:color="D9D9D9" w:fill="D9D9D9"/>
            <w:noWrap/>
            <w:vAlign w:val="bottom"/>
            <w:hideMark/>
          </w:tcPr>
          <w:p w14:paraId="0AA1A26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D9D9D9" w:fill="D9D9D9"/>
            <w:noWrap/>
            <w:vAlign w:val="bottom"/>
            <w:hideMark/>
          </w:tcPr>
          <w:p w14:paraId="75E07B4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D9D9D9" w:fill="D9D9D9"/>
            <w:noWrap/>
            <w:vAlign w:val="bottom"/>
            <w:hideMark/>
          </w:tcPr>
          <w:p w14:paraId="3FE6F4B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7163AE41"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09C67A0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2g</w:t>
            </w:r>
          </w:p>
        </w:tc>
        <w:tc>
          <w:tcPr>
            <w:tcW w:w="2289" w:type="dxa"/>
            <w:tcBorders>
              <w:top w:val="nil"/>
              <w:left w:val="nil"/>
              <w:bottom w:val="nil"/>
              <w:right w:val="nil"/>
            </w:tcBorders>
            <w:shd w:val="clear" w:color="auto" w:fill="auto"/>
            <w:noWrap/>
            <w:vAlign w:val="bottom"/>
            <w:hideMark/>
          </w:tcPr>
          <w:p w14:paraId="1E43920B" w14:textId="64A887D8"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2146786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2784E68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auto" w:fill="auto"/>
            <w:noWrap/>
            <w:vAlign w:val="bottom"/>
            <w:hideMark/>
          </w:tcPr>
          <w:p w14:paraId="308D636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3B2A1D8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59BBEB6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1943D2E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w:t>
            </w:r>
          </w:p>
        </w:tc>
        <w:tc>
          <w:tcPr>
            <w:tcW w:w="532" w:type="dxa"/>
            <w:tcBorders>
              <w:top w:val="nil"/>
              <w:left w:val="nil"/>
              <w:bottom w:val="nil"/>
              <w:right w:val="nil"/>
            </w:tcBorders>
            <w:shd w:val="clear" w:color="auto" w:fill="auto"/>
            <w:noWrap/>
            <w:vAlign w:val="bottom"/>
            <w:hideMark/>
          </w:tcPr>
          <w:p w14:paraId="59FF7A2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23</w:t>
            </w:r>
          </w:p>
        </w:tc>
        <w:tc>
          <w:tcPr>
            <w:tcW w:w="848" w:type="dxa"/>
            <w:tcBorders>
              <w:top w:val="nil"/>
              <w:left w:val="nil"/>
              <w:bottom w:val="nil"/>
              <w:right w:val="nil"/>
            </w:tcBorders>
            <w:shd w:val="clear" w:color="auto" w:fill="auto"/>
            <w:noWrap/>
            <w:vAlign w:val="bottom"/>
            <w:hideMark/>
          </w:tcPr>
          <w:p w14:paraId="38FE22E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197.66</w:t>
            </w:r>
          </w:p>
        </w:tc>
        <w:tc>
          <w:tcPr>
            <w:tcW w:w="770" w:type="dxa"/>
            <w:tcBorders>
              <w:top w:val="nil"/>
              <w:left w:val="nil"/>
              <w:bottom w:val="nil"/>
              <w:right w:val="nil"/>
            </w:tcBorders>
            <w:shd w:val="clear" w:color="auto" w:fill="auto"/>
            <w:noWrap/>
            <w:vAlign w:val="bottom"/>
            <w:hideMark/>
          </w:tcPr>
          <w:p w14:paraId="088CDD1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8.59</w:t>
            </w:r>
          </w:p>
        </w:tc>
        <w:tc>
          <w:tcPr>
            <w:tcW w:w="616" w:type="dxa"/>
            <w:tcBorders>
              <w:top w:val="nil"/>
              <w:left w:val="nil"/>
              <w:bottom w:val="nil"/>
              <w:right w:val="nil"/>
            </w:tcBorders>
            <w:shd w:val="clear" w:color="auto" w:fill="auto"/>
            <w:noWrap/>
            <w:vAlign w:val="bottom"/>
            <w:hideMark/>
          </w:tcPr>
          <w:p w14:paraId="1F0B976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0.5247</w:t>
            </w:r>
          </w:p>
        </w:tc>
        <w:tc>
          <w:tcPr>
            <w:tcW w:w="718" w:type="dxa"/>
            <w:tcBorders>
              <w:top w:val="nil"/>
              <w:left w:val="nil"/>
              <w:bottom w:val="nil"/>
              <w:right w:val="nil"/>
            </w:tcBorders>
            <w:shd w:val="clear" w:color="auto" w:fill="auto"/>
            <w:noWrap/>
            <w:vAlign w:val="bottom"/>
            <w:hideMark/>
          </w:tcPr>
          <w:p w14:paraId="1ABBF32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0.4566</w:t>
            </w:r>
          </w:p>
        </w:tc>
        <w:tc>
          <w:tcPr>
            <w:tcW w:w="616" w:type="dxa"/>
            <w:tcBorders>
              <w:top w:val="nil"/>
              <w:left w:val="nil"/>
              <w:bottom w:val="nil"/>
              <w:right w:val="nil"/>
            </w:tcBorders>
            <w:shd w:val="clear" w:color="000000" w:fill="F40703"/>
            <w:noWrap/>
            <w:vAlign w:val="bottom"/>
            <w:hideMark/>
          </w:tcPr>
          <w:p w14:paraId="376CFE5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0.4699</w:t>
            </w:r>
          </w:p>
        </w:tc>
        <w:tc>
          <w:tcPr>
            <w:tcW w:w="621" w:type="dxa"/>
            <w:tcBorders>
              <w:top w:val="nil"/>
              <w:left w:val="nil"/>
              <w:bottom w:val="nil"/>
              <w:right w:val="nil"/>
            </w:tcBorders>
            <w:shd w:val="clear" w:color="auto" w:fill="auto"/>
            <w:noWrap/>
            <w:vAlign w:val="bottom"/>
            <w:hideMark/>
          </w:tcPr>
          <w:p w14:paraId="6B66D04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w:t>
            </w:r>
          </w:p>
        </w:tc>
        <w:tc>
          <w:tcPr>
            <w:tcW w:w="484" w:type="dxa"/>
            <w:tcBorders>
              <w:top w:val="nil"/>
              <w:left w:val="nil"/>
              <w:bottom w:val="nil"/>
              <w:right w:val="nil"/>
            </w:tcBorders>
            <w:shd w:val="clear" w:color="auto" w:fill="auto"/>
            <w:noWrap/>
            <w:vAlign w:val="bottom"/>
            <w:hideMark/>
          </w:tcPr>
          <w:p w14:paraId="62524C1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0.47</w:t>
            </w:r>
          </w:p>
        </w:tc>
        <w:tc>
          <w:tcPr>
            <w:tcW w:w="414" w:type="dxa"/>
            <w:tcBorders>
              <w:top w:val="nil"/>
              <w:left w:val="nil"/>
              <w:bottom w:val="nil"/>
              <w:right w:val="nil"/>
            </w:tcBorders>
            <w:shd w:val="clear" w:color="auto" w:fill="auto"/>
            <w:noWrap/>
            <w:vAlign w:val="bottom"/>
            <w:hideMark/>
          </w:tcPr>
          <w:p w14:paraId="0A3D6BF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0.47</w:t>
            </w:r>
          </w:p>
        </w:tc>
      </w:tr>
      <w:tr w:rsidR="00AC4E54" w:rsidRPr="00AC4E54" w14:paraId="1F26F1A5"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1820F76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2h</w:t>
            </w:r>
          </w:p>
        </w:tc>
        <w:tc>
          <w:tcPr>
            <w:tcW w:w="2289" w:type="dxa"/>
            <w:tcBorders>
              <w:top w:val="nil"/>
              <w:left w:val="nil"/>
              <w:bottom w:val="nil"/>
              <w:right w:val="nil"/>
            </w:tcBorders>
            <w:shd w:val="clear" w:color="D9D9D9" w:fill="D9D9D9"/>
            <w:noWrap/>
            <w:vAlign w:val="bottom"/>
            <w:hideMark/>
          </w:tcPr>
          <w:p w14:paraId="43C06477" w14:textId="30705032"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46DB039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5B25BA4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D9D9D9" w:fill="D9D9D9"/>
            <w:noWrap/>
            <w:vAlign w:val="bottom"/>
            <w:hideMark/>
          </w:tcPr>
          <w:p w14:paraId="5169253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49C68C5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6103F1F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6F66D90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64</w:t>
            </w:r>
          </w:p>
        </w:tc>
        <w:tc>
          <w:tcPr>
            <w:tcW w:w="532" w:type="dxa"/>
            <w:tcBorders>
              <w:top w:val="nil"/>
              <w:left w:val="nil"/>
              <w:bottom w:val="nil"/>
              <w:right w:val="nil"/>
            </w:tcBorders>
            <w:shd w:val="clear" w:color="D9D9D9" w:fill="D9D9D9"/>
            <w:noWrap/>
            <w:vAlign w:val="bottom"/>
            <w:hideMark/>
          </w:tcPr>
          <w:p w14:paraId="57A0361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17</w:t>
            </w:r>
          </w:p>
        </w:tc>
        <w:tc>
          <w:tcPr>
            <w:tcW w:w="848" w:type="dxa"/>
            <w:tcBorders>
              <w:top w:val="nil"/>
              <w:left w:val="nil"/>
              <w:bottom w:val="nil"/>
              <w:right w:val="nil"/>
            </w:tcBorders>
            <w:shd w:val="clear" w:color="D9D9D9" w:fill="D9D9D9"/>
            <w:noWrap/>
            <w:vAlign w:val="bottom"/>
            <w:hideMark/>
          </w:tcPr>
          <w:p w14:paraId="3847B65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86.25</w:t>
            </w:r>
          </w:p>
        </w:tc>
        <w:tc>
          <w:tcPr>
            <w:tcW w:w="770" w:type="dxa"/>
            <w:tcBorders>
              <w:top w:val="nil"/>
              <w:left w:val="nil"/>
              <w:bottom w:val="nil"/>
              <w:right w:val="nil"/>
            </w:tcBorders>
            <w:shd w:val="clear" w:color="D9D9D9" w:fill="D9D9D9"/>
            <w:noWrap/>
            <w:vAlign w:val="bottom"/>
            <w:hideMark/>
          </w:tcPr>
          <w:p w14:paraId="322B2B5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5.07</w:t>
            </w:r>
          </w:p>
        </w:tc>
        <w:tc>
          <w:tcPr>
            <w:tcW w:w="616" w:type="dxa"/>
            <w:tcBorders>
              <w:top w:val="nil"/>
              <w:left w:val="nil"/>
              <w:bottom w:val="nil"/>
              <w:right w:val="nil"/>
            </w:tcBorders>
            <w:shd w:val="clear" w:color="D9D9D9" w:fill="D9D9D9"/>
            <w:noWrap/>
            <w:vAlign w:val="bottom"/>
            <w:hideMark/>
          </w:tcPr>
          <w:p w14:paraId="3D2A1BC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0.5475</w:t>
            </w:r>
          </w:p>
        </w:tc>
        <w:tc>
          <w:tcPr>
            <w:tcW w:w="718" w:type="dxa"/>
            <w:tcBorders>
              <w:top w:val="nil"/>
              <w:left w:val="nil"/>
              <w:bottom w:val="nil"/>
              <w:right w:val="nil"/>
            </w:tcBorders>
            <w:shd w:val="clear" w:color="D9D9D9" w:fill="D9D9D9"/>
            <w:noWrap/>
            <w:vAlign w:val="bottom"/>
            <w:hideMark/>
          </w:tcPr>
          <w:p w14:paraId="1379124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0.476</w:t>
            </w:r>
          </w:p>
        </w:tc>
        <w:tc>
          <w:tcPr>
            <w:tcW w:w="616" w:type="dxa"/>
            <w:tcBorders>
              <w:top w:val="nil"/>
              <w:left w:val="nil"/>
              <w:bottom w:val="nil"/>
              <w:right w:val="nil"/>
            </w:tcBorders>
            <w:shd w:val="clear" w:color="D9D9D9" w:fill="F40703"/>
            <w:noWrap/>
            <w:vAlign w:val="bottom"/>
            <w:hideMark/>
          </w:tcPr>
          <w:p w14:paraId="26BE742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0.4697</w:t>
            </w:r>
          </w:p>
        </w:tc>
        <w:tc>
          <w:tcPr>
            <w:tcW w:w="621" w:type="dxa"/>
            <w:tcBorders>
              <w:top w:val="nil"/>
              <w:left w:val="nil"/>
              <w:bottom w:val="nil"/>
              <w:right w:val="nil"/>
            </w:tcBorders>
            <w:shd w:val="clear" w:color="D9D9D9" w:fill="D9D9D9"/>
            <w:noWrap/>
            <w:vAlign w:val="bottom"/>
            <w:hideMark/>
          </w:tcPr>
          <w:p w14:paraId="737BA20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w:t>
            </w:r>
          </w:p>
        </w:tc>
        <w:tc>
          <w:tcPr>
            <w:tcW w:w="484" w:type="dxa"/>
            <w:tcBorders>
              <w:top w:val="nil"/>
              <w:left w:val="nil"/>
              <w:bottom w:val="nil"/>
              <w:right w:val="nil"/>
            </w:tcBorders>
            <w:shd w:val="clear" w:color="D9D9D9" w:fill="D9D9D9"/>
            <w:noWrap/>
            <w:vAlign w:val="bottom"/>
            <w:hideMark/>
          </w:tcPr>
          <w:p w14:paraId="69041C3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0.47</w:t>
            </w:r>
          </w:p>
        </w:tc>
        <w:tc>
          <w:tcPr>
            <w:tcW w:w="414" w:type="dxa"/>
            <w:tcBorders>
              <w:top w:val="nil"/>
              <w:left w:val="nil"/>
              <w:bottom w:val="nil"/>
              <w:right w:val="nil"/>
            </w:tcBorders>
            <w:shd w:val="clear" w:color="D9D9D9" w:fill="D9D9D9"/>
            <w:noWrap/>
            <w:vAlign w:val="bottom"/>
            <w:hideMark/>
          </w:tcPr>
          <w:p w14:paraId="5DBC62C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0.47</w:t>
            </w:r>
          </w:p>
        </w:tc>
      </w:tr>
      <w:tr w:rsidR="00AC4E54" w:rsidRPr="00AC4E54" w14:paraId="678F67C1"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34110FF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2i</w:t>
            </w:r>
          </w:p>
        </w:tc>
        <w:tc>
          <w:tcPr>
            <w:tcW w:w="2289" w:type="dxa"/>
            <w:tcBorders>
              <w:top w:val="nil"/>
              <w:left w:val="nil"/>
              <w:bottom w:val="nil"/>
              <w:right w:val="nil"/>
            </w:tcBorders>
            <w:shd w:val="clear" w:color="auto" w:fill="auto"/>
            <w:noWrap/>
            <w:vAlign w:val="bottom"/>
            <w:hideMark/>
          </w:tcPr>
          <w:p w14:paraId="0D9F874D" w14:textId="5FC16920"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3C164A6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3E30F21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auto" w:fill="auto"/>
            <w:noWrap/>
            <w:vAlign w:val="bottom"/>
            <w:hideMark/>
          </w:tcPr>
          <w:p w14:paraId="76C4175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5BBFA31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61E1995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auto" w:fill="auto"/>
            <w:noWrap/>
            <w:vAlign w:val="bottom"/>
            <w:hideMark/>
          </w:tcPr>
          <w:p w14:paraId="26C406C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32" w:type="dxa"/>
            <w:tcBorders>
              <w:top w:val="nil"/>
              <w:left w:val="nil"/>
              <w:bottom w:val="nil"/>
              <w:right w:val="nil"/>
            </w:tcBorders>
            <w:shd w:val="clear" w:color="auto" w:fill="auto"/>
            <w:noWrap/>
            <w:vAlign w:val="bottom"/>
            <w:hideMark/>
          </w:tcPr>
          <w:p w14:paraId="4944E34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24</w:t>
            </w:r>
          </w:p>
        </w:tc>
        <w:tc>
          <w:tcPr>
            <w:tcW w:w="848" w:type="dxa"/>
            <w:tcBorders>
              <w:top w:val="nil"/>
              <w:left w:val="nil"/>
              <w:bottom w:val="nil"/>
              <w:right w:val="nil"/>
            </w:tcBorders>
            <w:shd w:val="clear" w:color="auto" w:fill="auto"/>
            <w:noWrap/>
            <w:vAlign w:val="bottom"/>
            <w:hideMark/>
          </w:tcPr>
          <w:p w14:paraId="72CFCC3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62.74</w:t>
            </w:r>
          </w:p>
        </w:tc>
        <w:tc>
          <w:tcPr>
            <w:tcW w:w="770" w:type="dxa"/>
            <w:tcBorders>
              <w:top w:val="nil"/>
              <w:left w:val="nil"/>
              <w:bottom w:val="nil"/>
              <w:right w:val="nil"/>
            </w:tcBorders>
            <w:shd w:val="clear" w:color="auto" w:fill="auto"/>
            <w:noWrap/>
            <w:vAlign w:val="bottom"/>
            <w:hideMark/>
          </w:tcPr>
          <w:p w14:paraId="28DB623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2.61</w:t>
            </w:r>
          </w:p>
        </w:tc>
        <w:tc>
          <w:tcPr>
            <w:tcW w:w="616" w:type="dxa"/>
            <w:tcBorders>
              <w:top w:val="nil"/>
              <w:left w:val="nil"/>
              <w:bottom w:val="nil"/>
              <w:right w:val="nil"/>
            </w:tcBorders>
            <w:shd w:val="clear" w:color="auto" w:fill="auto"/>
            <w:noWrap/>
            <w:vAlign w:val="bottom"/>
            <w:hideMark/>
          </w:tcPr>
          <w:p w14:paraId="0354471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0.5856</w:t>
            </w:r>
          </w:p>
        </w:tc>
        <w:tc>
          <w:tcPr>
            <w:tcW w:w="718" w:type="dxa"/>
            <w:tcBorders>
              <w:top w:val="nil"/>
              <w:left w:val="nil"/>
              <w:bottom w:val="nil"/>
              <w:right w:val="nil"/>
            </w:tcBorders>
            <w:shd w:val="clear" w:color="auto" w:fill="auto"/>
            <w:noWrap/>
            <w:vAlign w:val="bottom"/>
            <w:hideMark/>
          </w:tcPr>
          <w:p w14:paraId="5337955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0.5002</w:t>
            </w:r>
          </w:p>
        </w:tc>
        <w:tc>
          <w:tcPr>
            <w:tcW w:w="616" w:type="dxa"/>
            <w:tcBorders>
              <w:top w:val="nil"/>
              <w:left w:val="nil"/>
              <w:bottom w:val="nil"/>
              <w:right w:val="nil"/>
            </w:tcBorders>
            <w:shd w:val="clear" w:color="000000" w:fill="DA190B"/>
            <w:noWrap/>
            <w:vAlign w:val="bottom"/>
            <w:hideMark/>
          </w:tcPr>
          <w:p w14:paraId="16692AF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0.5083</w:t>
            </w:r>
          </w:p>
        </w:tc>
        <w:tc>
          <w:tcPr>
            <w:tcW w:w="621" w:type="dxa"/>
            <w:tcBorders>
              <w:top w:val="nil"/>
              <w:left w:val="nil"/>
              <w:bottom w:val="nil"/>
              <w:right w:val="nil"/>
            </w:tcBorders>
            <w:shd w:val="clear" w:color="auto" w:fill="auto"/>
            <w:noWrap/>
            <w:vAlign w:val="bottom"/>
            <w:hideMark/>
          </w:tcPr>
          <w:p w14:paraId="5BA1EF9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84" w:type="dxa"/>
            <w:tcBorders>
              <w:top w:val="nil"/>
              <w:left w:val="nil"/>
              <w:bottom w:val="nil"/>
              <w:right w:val="nil"/>
            </w:tcBorders>
            <w:shd w:val="clear" w:color="auto" w:fill="auto"/>
            <w:noWrap/>
            <w:vAlign w:val="bottom"/>
            <w:hideMark/>
          </w:tcPr>
          <w:p w14:paraId="6E72487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auto" w:fill="auto"/>
            <w:noWrap/>
            <w:vAlign w:val="bottom"/>
            <w:hideMark/>
          </w:tcPr>
          <w:p w14:paraId="3153667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16B37FF3"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038C469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2j</w:t>
            </w:r>
          </w:p>
        </w:tc>
        <w:tc>
          <w:tcPr>
            <w:tcW w:w="2289" w:type="dxa"/>
            <w:tcBorders>
              <w:top w:val="nil"/>
              <w:left w:val="nil"/>
              <w:bottom w:val="nil"/>
              <w:right w:val="nil"/>
            </w:tcBorders>
            <w:shd w:val="clear" w:color="D9D9D9" w:fill="D9D9D9"/>
            <w:noWrap/>
            <w:vAlign w:val="bottom"/>
            <w:hideMark/>
          </w:tcPr>
          <w:p w14:paraId="377D8CF0" w14:textId="4480BEA9"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6694AAD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706B5AF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D9D9D9" w:fill="D9D9D9"/>
            <w:noWrap/>
            <w:vAlign w:val="bottom"/>
            <w:hideMark/>
          </w:tcPr>
          <w:p w14:paraId="618D938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0F61FED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3D7AFCB6" w14:textId="6E162ED9" w:rsidR="00AC4E54" w:rsidRPr="00AC4E54" w:rsidRDefault="00AC4E54" w:rsidP="00AC4E54">
            <w:pPr>
              <w:rPr>
                <w:rFonts w:ascii="Calibri" w:hAnsi="Calibri"/>
                <w:color w:val="000000"/>
                <w:sz w:val="10"/>
                <w:szCs w:val="10"/>
              </w:rPr>
            </w:pPr>
            <w:r w:rsidRPr="00AC4E54">
              <w:rPr>
                <w:rFonts w:ascii="Calibri" w:hAnsi="Calibri"/>
                <w:color w:val="000000"/>
                <w:sz w:val="10"/>
                <w:szCs w:val="10"/>
              </w:rPr>
              <w:t xml:space="preserve">L2 </w:t>
            </w:r>
            <w:r w:rsidR="009B3A6A" w:rsidRPr="00AC4E54">
              <w:rPr>
                <w:rFonts w:ascii="Calibri" w:hAnsi="Calibri"/>
                <w:color w:val="000000"/>
                <w:sz w:val="10"/>
                <w:szCs w:val="10"/>
              </w:rPr>
              <w:t>Regularization (</w:t>
            </w:r>
            <w:r w:rsidRPr="00AC4E54">
              <w:rPr>
                <w:rFonts w:ascii="Calibri" w:hAnsi="Calibri"/>
                <w:color w:val="000000"/>
                <w:sz w:val="10"/>
                <w:szCs w:val="10"/>
              </w:rPr>
              <w:t>gamma = 0.001)</w:t>
            </w:r>
          </w:p>
        </w:tc>
        <w:tc>
          <w:tcPr>
            <w:tcW w:w="473" w:type="dxa"/>
            <w:tcBorders>
              <w:top w:val="nil"/>
              <w:left w:val="nil"/>
              <w:bottom w:val="nil"/>
              <w:right w:val="nil"/>
            </w:tcBorders>
            <w:shd w:val="clear" w:color="D9D9D9" w:fill="D9D9D9"/>
            <w:noWrap/>
            <w:vAlign w:val="bottom"/>
            <w:hideMark/>
          </w:tcPr>
          <w:p w14:paraId="323DB43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0436D97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28</w:t>
            </w:r>
          </w:p>
        </w:tc>
        <w:tc>
          <w:tcPr>
            <w:tcW w:w="848" w:type="dxa"/>
            <w:tcBorders>
              <w:top w:val="nil"/>
              <w:left w:val="nil"/>
              <w:bottom w:val="nil"/>
              <w:right w:val="nil"/>
            </w:tcBorders>
            <w:shd w:val="clear" w:color="D9D9D9" w:fill="D9D9D9"/>
            <w:noWrap/>
            <w:vAlign w:val="bottom"/>
            <w:hideMark/>
          </w:tcPr>
          <w:p w14:paraId="4740F13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87.89</w:t>
            </w:r>
          </w:p>
        </w:tc>
        <w:tc>
          <w:tcPr>
            <w:tcW w:w="770" w:type="dxa"/>
            <w:tcBorders>
              <w:top w:val="nil"/>
              <w:left w:val="nil"/>
              <w:bottom w:val="nil"/>
              <w:right w:val="nil"/>
            </w:tcBorders>
            <w:shd w:val="clear" w:color="D9D9D9" w:fill="D9D9D9"/>
            <w:noWrap/>
            <w:vAlign w:val="bottom"/>
            <w:hideMark/>
          </w:tcPr>
          <w:p w14:paraId="217275B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3.14</w:t>
            </w:r>
          </w:p>
        </w:tc>
        <w:tc>
          <w:tcPr>
            <w:tcW w:w="616" w:type="dxa"/>
            <w:tcBorders>
              <w:top w:val="nil"/>
              <w:left w:val="nil"/>
              <w:bottom w:val="nil"/>
              <w:right w:val="nil"/>
            </w:tcBorders>
            <w:shd w:val="clear" w:color="D9D9D9" w:fill="D9D9D9"/>
            <w:noWrap/>
            <w:vAlign w:val="bottom"/>
            <w:hideMark/>
          </w:tcPr>
          <w:p w14:paraId="3F19CF4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0.5796</w:t>
            </w:r>
          </w:p>
        </w:tc>
        <w:tc>
          <w:tcPr>
            <w:tcW w:w="718" w:type="dxa"/>
            <w:tcBorders>
              <w:top w:val="nil"/>
              <w:left w:val="nil"/>
              <w:bottom w:val="nil"/>
              <w:right w:val="nil"/>
            </w:tcBorders>
            <w:shd w:val="clear" w:color="D9D9D9" w:fill="D9D9D9"/>
            <w:noWrap/>
            <w:vAlign w:val="bottom"/>
            <w:hideMark/>
          </w:tcPr>
          <w:p w14:paraId="5C32D28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0.5016</w:t>
            </w:r>
          </w:p>
        </w:tc>
        <w:tc>
          <w:tcPr>
            <w:tcW w:w="616" w:type="dxa"/>
            <w:tcBorders>
              <w:top w:val="nil"/>
              <w:left w:val="nil"/>
              <w:bottom w:val="nil"/>
              <w:right w:val="nil"/>
            </w:tcBorders>
            <w:shd w:val="clear" w:color="D9D9D9" w:fill="D51D0D"/>
            <w:noWrap/>
            <w:vAlign w:val="bottom"/>
            <w:hideMark/>
          </w:tcPr>
          <w:p w14:paraId="24C3742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0.5156</w:t>
            </w:r>
          </w:p>
        </w:tc>
        <w:tc>
          <w:tcPr>
            <w:tcW w:w="621" w:type="dxa"/>
            <w:tcBorders>
              <w:top w:val="nil"/>
              <w:left w:val="nil"/>
              <w:bottom w:val="nil"/>
              <w:right w:val="nil"/>
            </w:tcBorders>
            <w:shd w:val="clear" w:color="D9D9D9" w:fill="D9D9D9"/>
            <w:noWrap/>
            <w:vAlign w:val="bottom"/>
            <w:hideMark/>
          </w:tcPr>
          <w:p w14:paraId="794C310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84" w:type="dxa"/>
            <w:tcBorders>
              <w:top w:val="nil"/>
              <w:left w:val="nil"/>
              <w:bottom w:val="nil"/>
              <w:right w:val="nil"/>
            </w:tcBorders>
            <w:shd w:val="clear" w:color="D9D9D9" w:fill="D9D9D9"/>
            <w:noWrap/>
            <w:vAlign w:val="bottom"/>
            <w:hideMark/>
          </w:tcPr>
          <w:p w14:paraId="7B025F4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c>
          <w:tcPr>
            <w:tcW w:w="414" w:type="dxa"/>
            <w:tcBorders>
              <w:top w:val="nil"/>
              <w:left w:val="nil"/>
              <w:bottom w:val="nil"/>
              <w:right w:val="nil"/>
            </w:tcBorders>
            <w:shd w:val="clear" w:color="D9D9D9" w:fill="D9D9D9"/>
            <w:noWrap/>
            <w:vAlign w:val="bottom"/>
            <w:hideMark/>
          </w:tcPr>
          <w:p w14:paraId="250D9FA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r>
      <w:tr w:rsidR="00AC4E54" w:rsidRPr="00AC4E54" w14:paraId="3CBA66F0"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7F40476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2k</w:t>
            </w:r>
          </w:p>
        </w:tc>
        <w:tc>
          <w:tcPr>
            <w:tcW w:w="2289" w:type="dxa"/>
            <w:tcBorders>
              <w:top w:val="nil"/>
              <w:left w:val="nil"/>
              <w:bottom w:val="nil"/>
              <w:right w:val="nil"/>
            </w:tcBorders>
            <w:shd w:val="clear" w:color="auto" w:fill="auto"/>
            <w:noWrap/>
            <w:vAlign w:val="bottom"/>
            <w:hideMark/>
          </w:tcPr>
          <w:p w14:paraId="6000D246" w14:textId="1A1F3D0D"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1A8FB1C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15A3094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auto" w:fill="auto"/>
            <w:noWrap/>
            <w:vAlign w:val="bottom"/>
            <w:hideMark/>
          </w:tcPr>
          <w:p w14:paraId="2AA81CF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0E6D368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0ED2D036"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Batch Normalization</w:t>
            </w:r>
          </w:p>
        </w:tc>
        <w:tc>
          <w:tcPr>
            <w:tcW w:w="473" w:type="dxa"/>
            <w:tcBorders>
              <w:top w:val="nil"/>
              <w:left w:val="nil"/>
              <w:bottom w:val="nil"/>
              <w:right w:val="nil"/>
            </w:tcBorders>
            <w:shd w:val="clear" w:color="auto" w:fill="auto"/>
            <w:noWrap/>
            <w:vAlign w:val="bottom"/>
            <w:hideMark/>
          </w:tcPr>
          <w:p w14:paraId="488A6D4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018FF9F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22</w:t>
            </w:r>
          </w:p>
        </w:tc>
        <w:tc>
          <w:tcPr>
            <w:tcW w:w="848" w:type="dxa"/>
            <w:tcBorders>
              <w:top w:val="nil"/>
              <w:left w:val="nil"/>
              <w:bottom w:val="nil"/>
              <w:right w:val="nil"/>
            </w:tcBorders>
            <w:shd w:val="clear" w:color="auto" w:fill="auto"/>
            <w:noWrap/>
            <w:vAlign w:val="bottom"/>
            <w:hideMark/>
          </w:tcPr>
          <w:p w14:paraId="0B754E2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78.09</w:t>
            </w:r>
          </w:p>
        </w:tc>
        <w:tc>
          <w:tcPr>
            <w:tcW w:w="770" w:type="dxa"/>
            <w:tcBorders>
              <w:top w:val="nil"/>
              <w:left w:val="nil"/>
              <w:bottom w:val="nil"/>
              <w:right w:val="nil"/>
            </w:tcBorders>
            <w:shd w:val="clear" w:color="auto" w:fill="auto"/>
            <w:noWrap/>
            <w:vAlign w:val="bottom"/>
            <w:hideMark/>
          </w:tcPr>
          <w:p w14:paraId="2E43E45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3.55</w:t>
            </w:r>
          </w:p>
        </w:tc>
        <w:tc>
          <w:tcPr>
            <w:tcW w:w="616" w:type="dxa"/>
            <w:tcBorders>
              <w:top w:val="nil"/>
              <w:left w:val="nil"/>
              <w:bottom w:val="nil"/>
              <w:right w:val="nil"/>
            </w:tcBorders>
            <w:shd w:val="clear" w:color="auto" w:fill="auto"/>
            <w:noWrap/>
            <w:vAlign w:val="bottom"/>
            <w:hideMark/>
          </w:tcPr>
          <w:p w14:paraId="7D9BCF7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0.5859</w:t>
            </w:r>
          </w:p>
        </w:tc>
        <w:tc>
          <w:tcPr>
            <w:tcW w:w="718" w:type="dxa"/>
            <w:tcBorders>
              <w:top w:val="nil"/>
              <w:left w:val="nil"/>
              <w:bottom w:val="nil"/>
              <w:right w:val="nil"/>
            </w:tcBorders>
            <w:shd w:val="clear" w:color="auto" w:fill="auto"/>
            <w:noWrap/>
            <w:vAlign w:val="bottom"/>
            <w:hideMark/>
          </w:tcPr>
          <w:p w14:paraId="5D72A8A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0.5088</w:t>
            </w:r>
          </w:p>
        </w:tc>
        <w:tc>
          <w:tcPr>
            <w:tcW w:w="616" w:type="dxa"/>
            <w:tcBorders>
              <w:top w:val="nil"/>
              <w:left w:val="nil"/>
              <w:bottom w:val="nil"/>
              <w:right w:val="nil"/>
            </w:tcBorders>
            <w:shd w:val="clear" w:color="000000" w:fill="DC180B"/>
            <w:noWrap/>
            <w:vAlign w:val="bottom"/>
            <w:hideMark/>
          </w:tcPr>
          <w:p w14:paraId="12BC517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0.5058</w:t>
            </w:r>
          </w:p>
        </w:tc>
        <w:tc>
          <w:tcPr>
            <w:tcW w:w="621" w:type="dxa"/>
            <w:tcBorders>
              <w:top w:val="nil"/>
              <w:left w:val="nil"/>
              <w:bottom w:val="nil"/>
              <w:right w:val="nil"/>
            </w:tcBorders>
            <w:shd w:val="clear" w:color="auto" w:fill="auto"/>
            <w:noWrap/>
            <w:vAlign w:val="bottom"/>
            <w:hideMark/>
          </w:tcPr>
          <w:p w14:paraId="5D8D999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84" w:type="dxa"/>
            <w:tcBorders>
              <w:top w:val="nil"/>
              <w:left w:val="nil"/>
              <w:bottom w:val="nil"/>
              <w:right w:val="nil"/>
            </w:tcBorders>
            <w:shd w:val="clear" w:color="auto" w:fill="auto"/>
            <w:noWrap/>
            <w:vAlign w:val="bottom"/>
            <w:hideMark/>
          </w:tcPr>
          <w:p w14:paraId="1C4B315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w:t>
            </w:r>
          </w:p>
        </w:tc>
        <w:tc>
          <w:tcPr>
            <w:tcW w:w="414" w:type="dxa"/>
            <w:tcBorders>
              <w:top w:val="nil"/>
              <w:left w:val="nil"/>
              <w:bottom w:val="nil"/>
              <w:right w:val="nil"/>
            </w:tcBorders>
            <w:shd w:val="clear" w:color="auto" w:fill="auto"/>
            <w:noWrap/>
            <w:vAlign w:val="bottom"/>
            <w:hideMark/>
          </w:tcPr>
          <w:p w14:paraId="0BB1BD5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5FEE2268"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560BC9F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2l</w:t>
            </w:r>
          </w:p>
        </w:tc>
        <w:tc>
          <w:tcPr>
            <w:tcW w:w="2289" w:type="dxa"/>
            <w:tcBorders>
              <w:top w:val="nil"/>
              <w:left w:val="nil"/>
              <w:bottom w:val="nil"/>
              <w:right w:val="nil"/>
            </w:tcBorders>
            <w:shd w:val="clear" w:color="D9D9D9" w:fill="D9D9D9"/>
            <w:noWrap/>
            <w:vAlign w:val="bottom"/>
            <w:hideMark/>
          </w:tcPr>
          <w:p w14:paraId="1D50258F" w14:textId="3B75E58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26BD991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52A705C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D9D9D9" w:fill="D9D9D9"/>
            <w:noWrap/>
            <w:vAlign w:val="bottom"/>
            <w:hideMark/>
          </w:tcPr>
          <w:p w14:paraId="6C94CDB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23A521C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110D949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10% Dropout</w:t>
            </w:r>
          </w:p>
        </w:tc>
        <w:tc>
          <w:tcPr>
            <w:tcW w:w="473" w:type="dxa"/>
            <w:tcBorders>
              <w:top w:val="nil"/>
              <w:left w:val="nil"/>
              <w:bottom w:val="nil"/>
              <w:right w:val="nil"/>
            </w:tcBorders>
            <w:shd w:val="clear" w:color="D9D9D9" w:fill="D9D9D9"/>
            <w:noWrap/>
            <w:vAlign w:val="bottom"/>
            <w:hideMark/>
          </w:tcPr>
          <w:p w14:paraId="510AB27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226D1C8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24</w:t>
            </w:r>
          </w:p>
        </w:tc>
        <w:tc>
          <w:tcPr>
            <w:tcW w:w="848" w:type="dxa"/>
            <w:tcBorders>
              <w:top w:val="nil"/>
              <w:left w:val="nil"/>
              <w:bottom w:val="nil"/>
              <w:right w:val="nil"/>
            </w:tcBorders>
            <w:shd w:val="clear" w:color="D9D9D9" w:fill="D9D9D9"/>
            <w:noWrap/>
            <w:vAlign w:val="bottom"/>
            <w:hideMark/>
          </w:tcPr>
          <w:p w14:paraId="4EEC41B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84.88</w:t>
            </w:r>
          </w:p>
        </w:tc>
        <w:tc>
          <w:tcPr>
            <w:tcW w:w="770" w:type="dxa"/>
            <w:tcBorders>
              <w:top w:val="nil"/>
              <w:left w:val="nil"/>
              <w:bottom w:val="nil"/>
              <w:right w:val="nil"/>
            </w:tcBorders>
            <w:shd w:val="clear" w:color="D9D9D9" w:fill="D9D9D9"/>
            <w:noWrap/>
            <w:vAlign w:val="bottom"/>
            <w:hideMark/>
          </w:tcPr>
          <w:p w14:paraId="58A18E5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3.54</w:t>
            </w:r>
          </w:p>
        </w:tc>
        <w:tc>
          <w:tcPr>
            <w:tcW w:w="616" w:type="dxa"/>
            <w:tcBorders>
              <w:top w:val="nil"/>
              <w:left w:val="nil"/>
              <w:bottom w:val="nil"/>
              <w:right w:val="nil"/>
            </w:tcBorders>
            <w:shd w:val="clear" w:color="D9D9D9" w:fill="D9D9D9"/>
            <w:noWrap/>
            <w:vAlign w:val="bottom"/>
            <w:hideMark/>
          </w:tcPr>
          <w:p w14:paraId="48DEE51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0.5973</w:t>
            </w:r>
          </w:p>
        </w:tc>
        <w:tc>
          <w:tcPr>
            <w:tcW w:w="718" w:type="dxa"/>
            <w:tcBorders>
              <w:top w:val="nil"/>
              <w:left w:val="nil"/>
              <w:bottom w:val="nil"/>
              <w:right w:val="nil"/>
            </w:tcBorders>
            <w:shd w:val="clear" w:color="D9D9D9" w:fill="D9D9D9"/>
            <w:noWrap/>
            <w:vAlign w:val="bottom"/>
            <w:hideMark/>
          </w:tcPr>
          <w:p w14:paraId="2A08823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c>
          <w:tcPr>
            <w:tcW w:w="616" w:type="dxa"/>
            <w:tcBorders>
              <w:top w:val="nil"/>
              <w:left w:val="nil"/>
              <w:bottom w:val="nil"/>
              <w:right w:val="nil"/>
            </w:tcBorders>
            <w:shd w:val="clear" w:color="D9D9D9" w:fill="E11409"/>
            <w:noWrap/>
            <w:vAlign w:val="bottom"/>
            <w:hideMark/>
          </w:tcPr>
          <w:p w14:paraId="2379764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0.4974</w:t>
            </w:r>
          </w:p>
        </w:tc>
        <w:tc>
          <w:tcPr>
            <w:tcW w:w="621" w:type="dxa"/>
            <w:tcBorders>
              <w:top w:val="nil"/>
              <w:left w:val="nil"/>
              <w:bottom w:val="nil"/>
              <w:right w:val="nil"/>
            </w:tcBorders>
            <w:shd w:val="clear" w:color="D9D9D9" w:fill="D9D9D9"/>
            <w:noWrap/>
            <w:vAlign w:val="bottom"/>
            <w:hideMark/>
          </w:tcPr>
          <w:p w14:paraId="05BADE3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84" w:type="dxa"/>
            <w:tcBorders>
              <w:top w:val="nil"/>
              <w:left w:val="nil"/>
              <w:bottom w:val="nil"/>
              <w:right w:val="nil"/>
            </w:tcBorders>
            <w:shd w:val="clear" w:color="D9D9D9" w:fill="D9D9D9"/>
            <w:noWrap/>
            <w:vAlign w:val="bottom"/>
            <w:hideMark/>
          </w:tcPr>
          <w:p w14:paraId="6CEB400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14" w:type="dxa"/>
            <w:tcBorders>
              <w:top w:val="nil"/>
              <w:left w:val="nil"/>
              <w:bottom w:val="nil"/>
              <w:right w:val="nil"/>
            </w:tcBorders>
            <w:shd w:val="clear" w:color="D9D9D9" w:fill="D9D9D9"/>
            <w:noWrap/>
            <w:vAlign w:val="bottom"/>
            <w:hideMark/>
          </w:tcPr>
          <w:p w14:paraId="1803AC1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r>
      <w:tr w:rsidR="00AC4E54" w:rsidRPr="00AC4E54" w14:paraId="65ED82AD"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4DAADC21"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2m</w:t>
            </w:r>
          </w:p>
        </w:tc>
        <w:tc>
          <w:tcPr>
            <w:tcW w:w="2289" w:type="dxa"/>
            <w:tcBorders>
              <w:top w:val="nil"/>
              <w:left w:val="nil"/>
              <w:bottom w:val="nil"/>
              <w:right w:val="nil"/>
            </w:tcBorders>
            <w:shd w:val="clear" w:color="auto" w:fill="auto"/>
            <w:noWrap/>
            <w:vAlign w:val="bottom"/>
            <w:hideMark/>
          </w:tcPr>
          <w:p w14:paraId="2ECBAA7E" w14:textId="34F342A9"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565868B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18B5C5C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auto" w:fill="auto"/>
            <w:noWrap/>
            <w:vAlign w:val="bottom"/>
            <w:hideMark/>
          </w:tcPr>
          <w:p w14:paraId="1071AEA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7445EF1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39F24EE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20% Dropout</w:t>
            </w:r>
          </w:p>
        </w:tc>
        <w:tc>
          <w:tcPr>
            <w:tcW w:w="473" w:type="dxa"/>
            <w:tcBorders>
              <w:top w:val="nil"/>
              <w:left w:val="nil"/>
              <w:bottom w:val="nil"/>
              <w:right w:val="nil"/>
            </w:tcBorders>
            <w:shd w:val="clear" w:color="auto" w:fill="auto"/>
            <w:noWrap/>
            <w:vAlign w:val="bottom"/>
            <w:hideMark/>
          </w:tcPr>
          <w:p w14:paraId="1FCAA07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3B7A717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34</w:t>
            </w:r>
          </w:p>
        </w:tc>
        <w:tc>
          <w:tcPr>
            <w:tcW w:w="848" w:type="dxa"/>
            <w:tcBorders>
              <w:top w:val="nil"/>
              <w:left w:val="nil"/>
              <w:bottom w:val="nil"/>
              <w:right w:val="nil"/>
            </w:tcBorders>
            <w:shd w:val="clear" w:color="auto" w:fill="auto"/>
            <w:noWrap/>
            <w:vAlign w:val="bottom"/>
            <w:hideMark/>
          </w:tcPr>
          <w:p w14:paraId="636078B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109.17</w:t>
            </w:r>
          </w:p>
        </w:tc>
        <w:tc>
          <w:tcPr>
            <w:tcW w:w="770" w:type="dxa"/>
            <w:tcBorders>
              <w:top w:val="nil"/>
              <w:left w:val="nil"/>
              <w:bottom w:val="nil"/>
              <w:right w:val="nil"/>
            </w:tcBorders>
            <w:shd w:val="clear" w:color="auto" w:fill="auto"/>
            <w:noWrap/>
            <w:vAlign w:val="bottom"/>
            <w:hideMark/>
          </w:tcPr>
          <w:p w14:paraId="0704CA9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3.21</w:t>
            </w:r>
          </w:p>
        </w:tc>
        <w:tc>
          <w:tcPr>
            <w:tcW w:w="616" w:type="dxa"/>
            <w:tcBorders>
              <w:top w:val="nil"/>
              <w:left w:val="nil"/>
              <w:bottom w:val="nil"/>
              <w:right w:val="nil"/>
            </w:tcBorders>
            <w:shd w:val="clear" w:color="auto" w:fill="auto"/>
            <w:noWrap/>
            <w:vAlign w:val="bottom"/>
            <w:hideMark/>
          </w:tcPr>
          <w:p w14:paraId="5DDC09B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0.561</w:t>
            </w:r>
          </w:p>
        </w:tc>
        <w:tc>
          <w:tcPr>
            <w:tcW w:w="718" w:type="dxa"/>
            <w:tcBorders>
              <w:top w:val="nil"/>
              <w:left w:val="nil"/>
              <w:bottom w:val="nil"/>
              <w:right w:val="nil"/>
            </w:tcBorders>
            <w:shd w:val="clear" w:color="auto" w:fill="auto"/>
            <w:noWrap/>
            <w:vAlign w:val="bottom"/>
            <w:hideMark/>
          </w:tcPr>
          <w:p w14:paraId="5D6CD68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0.4874</w:t>
            </w:r>
          </w:p>
        </w:tc>
        <w:tc>
          <w:tcPr>
            <w:tcW w:w="616" w:type="dxa"/>
            <w:tcBorders>
              <w:top w:val="nil"/>
              <w:left w:val="nil"/>
              <w:bottom w:val="nil"/>
              <w:right w:val="nil"/>
            </w:tcBorders>
            <w:shd w:val="clear" w:color="000000" w:fill="E51208"/>
            <w:noWrap/>
            <w:vAlign w:val="bottom"/>
            <w:hideMark/>
          </w:tcPr>
          <w:p w14:paraId="336E728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0.4925</w:t>
            </w:r>
          </w:p>
        </w:tc>
        <w:tc>
          <w:tcPr>
            <w:tcW w:w="621" w:type="dxa"/>
            <w:tcBorders>
              <w:top w:val="nil"/>
              <w:left w:val="nil"/>
              <w:bottom w:val="nil"/>
              <w:right w:val="nil"/>
            </w:tcBorders>
            <w:shd w:val="clear" w:color="auto" w:fill="auto"/>
            <w:noWrap/>
            <w:vAlign w:val="bottom"/>
            <w:hideMark/>
          </w:tcPr>
          <w:p w14:paraId="2F2C601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w:t>
            </w:r>
          </w:p>
        </w:tc>
        <w:tc>
          <w:tcPr>
            <w:tcW w:w="484" w:type="dxa"/>
            <w:tcBorders>
              <w:top w:val="nil"/>
              <w:left w:val="nil"/>
              <w:bottom w:val="nil"/>
              <w:right w:val="nil"/>
            </w:tcBorders>
            <w:shd w:val="clear" w:color="auto" w:fill="auto"/>
            <w:noWrap/>
            <w:vAlign w:val="bottom"/>
            <w:hideMark/>
          </w:tcPr>
          <w:p w14:paraId="546F0AE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c>
          <w:tcPr>
            <w:tcW w:w="414" w:type="dxa"/>
            <w:tcBorders>
              <w:top w:val="nil"/>
              <w:left w:val="nil"/>
              <w:bottom w:val="nil"/>
              <w:right w:val="nil"/>
            </w:tcBorders>
            <w:shd w:val="clear" w:color="auto" w:fill="auto"/>
            <w:noWrap/>
            <w:vAlign w:val="bottom"/>
            <w:hideMark/>
          </w:tcPr>
          <w:p w14:paraId="4303054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0.49</w:t>
            </w:r>
          </w:p>
        </w:tc>
      </w:tr>
      <w:tr w:rsidR="00AC4E54" w:rsidRPr="00AC4E54" w14:paraId="452CCE3F"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63BB0E8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2n</w:t>
            </w:r>
          </w:p>
        </w:tc>
        <w:tc>
          <w:tcPr>
            <w:tcW w:w="2289" w:type="dxa"/>
            <w:tcBorders>
              <w:top w:val="nil"/>
              <w:left w:val="nil"/>
              <w:bottom w:val="nil"/>
              <w:right w:val="nil"/>
            </w:tcBorders>
            <w:shd w:val="clear" w:color="D9D9D9" w:fill="D9D9D9"/>
            <w:noWrap/>
            <w:vAlign w:val="bottom"/>
            <w:hideMark/>
          </w:tcPr>
          <w:p w14:paraId="1A29F9B0" w14:textId="73512655"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D9D9D9" w:fill="D9D9D9"/>
            <w:noWrap/>
            <w:vAlign w:val="bottom"/>
            <w:hideMark/>
          </w:tcPr>
          <w:p w14:paraId="575C8CD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D9D9D9" w:fill="D9D9D9"/>
            <w:noWrap/>
            <w:vAlign w:val="bottom"/>
            <w:hideMark/>
          </w:tcPr>
          <w:p w14:paraId="1493B48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D9D9D9" w:fill="D9D9D9"/>
            <w:noWrap/>
            <w:vAlign w:val="bottom"/>
            <w:hideMark/>
          </w:tcPr>
          <w:p w14:paraId="018251A7"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D9D9D9" w:fill="D9D9D9"/>
            <w:noWrap/>
            <w:vAlign w:val="bottom"/>
            <w:hideMark/>
          </w:tcPr>
          <w:p w14:paraId="7F8331A1"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D9D9D9" w:fill="D9D9D9"/>
            <w:noWrap/>
            <w:vAlign w:val="bottom"/>
            <w:hideMark/>
          </w:tcPr>
          <w:p w14:paraId="6713F60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30% Dropout</w:t>
            </w:r>
          </w:p>
        </w:tc>
        <w:tc>
          <w:tcPr>
            <w:tcW w:w="473" w:type="dxa"/>
            <w:tcBorders>
              <w:top w:val="nil"/>
              <w:left w:val="nil"/>
              <w:bottom w:val="nil"/>
              <w:right w:val="nil"/>
            </w:tcBorders>
            <w:shd w:val="clear" w:color="D9D9D9" w:fill="D9D9D9"/>
            <w:noWrap/>
            <w:vAlign w:val="bottom"/>
            <w:hideMark/>
          </w:tcPr>
          <w:p w14:paraId="03D18E2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19476FC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32</w:t>
            </w:r>
          </w:p>
        </w:tc>
        <w:tc>
          <w:tcPr>
            <w:tcW w:w="848" w:type="dxa"/>
            <w:tcBorders>
              <w:top w:val="nil"/>
              <w:left w:val="nil"/>
              <w:bottom w:val="nil"/>
              <w:right w:val="nil"/>
            </w:tcBorders>
            <w:shd w:val="clear" w:color="D9D9D9" w:fill="D9D9D9"/>
            <w:noWrap/>
            <w:vAlign w:val="bottom"/>
            <w:hideMark/>
          </w:tcPr>
          <w:p w14:paraId="6498A1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100.56</w:t>
            </w:r>
          </w:p>
        </w:tc>
        <w:tc>
          <w:tcPr>
            <w:tcW w:w="770" w:type="dxa"/>
            <w:tcBorders>
              <w:top w:val="nil"/>
              <w:left w:val="nil"/>
              <w:bottom w:val="nil"/>
              <w:right w:val="nil"/>
            </w:tcBorders>
            <w:shd w:val="clear" w:color="D9D9D9" w:fill="D9D9D9"/>
            <w:noWrap/>
            <w:vAlign w:val="bottom"/>
            <w:hideMark/>
          </w:tcPr>
          <w:p w14:paraId="4E81346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3.14</w:t>
            </w:r>
          </w:p>
        </w:tc>
        <w:tc>
          <w:tcPr>
            <w:tcW w:w="616" w:type="dxa"/>
            <w:tcBorders>
              <w:top w:val="nil"/>
              <w:left w:val="nil"/>
              <w:bottom w:val="nil"/>
              <w:right w:val="nil"/>
            </w:tcBorders>
            <w:shd w:val="clear" w:color="D9D9D9" w:fill="D9D9D9"/>
            <w:noWrap/>
            <w:vAlign w:val="bottom"/>
            <w:hideMark/>
          </w:tcPr>
          <w:p w14:paraId="4DC38F4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0.4889</w:t>
            </w:r>
          </w:p>
        </w:tc>
        <w:tc>
          <w:tcPr>
            <w:tcW w:w="718" w:type="dxa"/>
            <w:tcBorders>
              <w:top w:val="nil"/>
              <w:left w:val="nil"/>
              <w:bottom w:val="nil"/>
              <w:right w:val="nil"/>
            </w:tcBorders>
            <w:shd w:val="clear" w:color="D9D9D9" w:fill="D9D9D9"/>
            <w:noWrap/>
            <w:vAlign w:val="bottom"/>
            <w:hideMark/>
          </w:tcPr>
          <w:p w14:paraId="625D9F4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0.4422</w:t>
            </w:r>
          </w:p>
        </w:tc>
        <w:tc>
          <w:tcPr>
            <w:tcW w:w="616" w:type="dxa"/>
            <w:tcBorders>
              <w:top w:val="nil"/>
              <w:left w:val="nil"/>
              <w:bottom w:val="nil"/>
              <w:right w:val="nil"/>
            </w:tcBorders>
            <w:shd w:val="clear" w:color="D9D9D9" w:fill="FF0000"/>
            <w:noWrap/>
            <w:vAlign w:val="bottom"/>
            <w:hideMark/>
          </w:tcPr>
          <w:p w14:paraId="3CB3DE2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0.4534</w:t>
            </w:r>
          </w:p>
        </w:tc>
        <w:tc>
          <w:tcPr>
            <w:tcW w:w="621" w:type="dxa"/>
            <w:tcBorders>
              <w:top w:val="nil"/>
              <w:left w:val="nil"/>
              <w:bottom w:val="nil"/>
              <w:right w:val="nil"/>
            </w:tcBorders>
            <w:shd w:val="clear" w:color="D9D9D9" w:fill="D9D9D9"/>
            <w:noWrap/>
            <w:vAlign w:val="bottom"/>
            <w:hideMark/>
          </w:tcPr>
          <w:p w14:paraId="5B5F427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0.46</w:t>
            </w:r>
          </w:p>
        </w:tc>
        <w:tc>
          <w:tcPr>
            <w:tcW w:w="484" w:type="dxa"/>
            <w:tcBorders>
              <w:top w:val="nil"/>
              <w:left w:val="nil"/>
              <w:bottom w:val="nil"/>
              <w:right w:val="nil"/>
            </w:tcBorders>
            <w:shd w:val="clear" w:color="D9D9D9" w:fill="D9D9D9"/>
            <w:noWrap/>
            <w:vAlign w:val="bottom"/>
            <w:hideMark/>
          </w:tcPr>
          <w:p w14:paraId="708561B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0.45</w:t>
            </w:r>
          </w:p>
        </w:tc>
        <w:tc>
          <w:tcPr>
            <w:tcW w:w="414" w:type="dxa"/>
            <w:tcBorders>
              <w:top w:val="nil"/>
              <w:left w:val="nil"/>
              <w:bottom w:val="nil"/>
              <w:right w:val="nil"/>
            </w:tcBorders>
            <w:shd w:val="clear" w:color="D9D9D9" w:fill="D9D9D9"/>
            <w:noWrap/>
            <w:vAlign w:val="bottom"/>
            <w:hideMark/>
          </w:tcPr>
          <w:p w14:paraId="4803645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0.45</w:t>
            </w:r>
          </w:p>
        </w:tc>
      </w:tr>
      <w:tr w:rsidR="00AC4E54" w:rsidRPr="00AC4E54" w14:paraId="6BDE22D9"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62F117A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2o</w:t>
            </w:r>
          </w:p>
        </w:tc>
        <w:tc>
          <w:tcPr>
            <w:tcW w:w="2289" w:type="dxa"/>
            <w:tcBorders>
              <w:top w:val="nil"/>
              <w:left w:val="nil"/>
              <w:bottom w:val="nil"/>
              <w:right w:val="nil"/>
            </w:tcBorders>
            <w:shd w:val="clear" w:color="auto" w:fill="auto"/>
            <w:noWrap/>
            <w:vAlign w:val="bottom"/>
            <w:hideMark/>
          </w:tcPr>
          <w:p w14:paraId="562580E4" w14:textId="0B387C06" w:rsidR="00AC4E54" w:rsidRPr="00AC4E54" w:rsidRDefault="00AC4E54" w:rsidP="00AC4E54">
            <w:pPr>
              <w:rPr>
                <w:rFonts w:ascii="Calibri" w:hAnsi="Calibri"/>
                <w:color w:val="000000"/>
                <w:sz w:val="10"/>
                <w:szCs w:val="10"/>
              </w:rPr>
            </w:pPr>
            <w:r w:rsidRPr="00AC4E54">
              <w:rPr>
                <w:rFonts w:ascii="Calibri" w:hAnsi="Calibri"/>
                <w:color w:val="000000"/>
                <w:sz w:val="10"/>
                <w:szCs w:val="10"/>
              </w:rPr>
              <w:t>3-Hidden Layer Fully Conn</w:t>
            </w:r>
            <w:r>
              <w:rPr>
                <w:rFonts w:ascii="Calibri" w:hAnsi="Calibri"/>
                <w:color w:val="000000"/>
                <w:sz w:val="10"/>
                <w:szCs w:val="10"/>
              </w:rPr>
              <w:t>e</w:t>
            </w:r>
            <w:r w:rsidRPr="00AC4E54">
              <w:rPr>
                <w:rFonts w:ascii="Calibri" w:hAnsi="Calibri"/>
                <w:color w:val="000000"/>
                <w:sz w:val="10"/>
                <w:szCs w:val="10"/>
              </w:rPr>
              <w:t>cted Layers</w:t>
            </w:r>
          </w:p>
        </w:tc>
        <w:tc>
          <w:tcPr>
            <w:tcW w:w="555" w:type="dxa"/>
            <w:tcBorders>
              <w:top w:val="nil"/>
              <w:left w:val="nil"/>
              <w:bottom w:val="nil"/>
              <w:right w:val="nil"/>
            </w:tcBorders>
            <w:shd w:val="clear" w:color="auto" w:fill="auto"/>
            <w:noWrap/>
            <w:vAlign w:val="bottom"/>
            <w:hideMark/>
          </w:tcPr>
          <w:p w14:paraId="77CE842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w:t>
            </w:r>
          </w:p>
        </w:tc>
        <w:tc>
          <w:tcPr>
            <w:tcW w:w="667" w:type="dxa"/>
            <w:tcBorders>
              <w:top w:val="nil"/>
              <w:left w:val="nil"/>
              <w:bottom w:val="nil"/>
              <w:right w:val="nil"/>
            </w:tcBorders>
            <w:shd w:val="clear" w:color="auto" w:fill="auto"/>
            <w:noWrap/>
            <w:vAlign w:val="bottom"/>
            <w:hideMark/>
          </w:tcPr>
          <w:p w14:paraId="48B046B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2000</w:t>
            </w:r>
          </w:p>
        </w:tc>
        <w:tc>
          <w:tcPr>
            <w:tcW w:w="584" w:type="dxa"/>
            <w:tcBorders>
              <w:top w:val="nil"/>
              <w:left w:val="nil"/>
              <w:bottom w:val="nil"/>
              <w:right w:val="nil"/>
            </w:tcBorders>
            <w:shd w:val="clear" w:color="auto" w:fill="auto"/>
            <w:noWrap/>
            <w:vAlign w:val="bottom"/>
            <w:hideMark/>
          </w:tcPr>
          <w:p w14:paraId="2D9510F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917" w:type="dxa"/>
            <w:tcBorders>
              <w:top w:val="nil"/>
              <w:left w:val="nil"/>
              <w:bottom w:val="nil"/>
              <w:right w:val="nil"/>
            </w:tcBorders>
            <w:shd w:val="clear" w:color="auto" w:fill="auto"/>
            <w:noWrap/>
            <w:vAlign w:val="bottom"/>
            <w:hideMark/>
          </w:tcPr>
          <w:p w14:paraId="4AB9196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NA</w:t>
            </w:r>
          </w:p>
        </w:tc>
        <w:tc>
          <w:tcPr>
            <w:tcW w:w="3401" w:type="dxa"/>
            <w:tcBorders>
              <w:top w:val="nil"/>
              <w:left w:val="nil"/>
              <w:bottom w:val="nil"/>
              <w:right w:val="nil"/>
            </w:tcBorders>
            <w:shd w:val="clear" w:color="auto" w:fill="auto"/>
            <w:noWrap/>
            <w:vAlign w:val="bottom"/>
            <w:hideMark/>
          </w:tcPr>
          <w:p w14:paraId="3A0FF19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L2 Regularization (gamma = 0.001), Batch Normalization, 10% Dropout</w:t>
            </w:r>
          </w:p>
        </w:tc>
        <w:tc>
          <w:tcPr>
            <w:tcW w:w="473" w:type="dxa"/>
            <w:tcBorders>
              <w:top w:val="nil"/>
              <w:left w:val="nil"/>
              <w:bottom w:val="nil"/>
              <w:right w:val="nil"/>
            </w:tcBorders>
            <w:shd w:val="clear" w:color="auto" w:fill="auto"/>
            <w:noWrap/>
            <w:vAlign w:val="bottom"/>
            <w:hideMark/>
          </w:tcPr>
          <w:p w14:paraId="10B4D72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04AF833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w:t>
            </w:r>
          </w:p>
        </w:tc>
        <w:tc>
          <w:tcPr>
            <w:tcW w:w="848" w:type="dxa"/>
            <w:tcBorders>
              <w:top w:val="nil"/>
              <w:left w:val="nil"/>
              <w:bottom w:val="nil"/>
              <w:right w:val="nil"/>
            </w:tcBorders>
            <w:shd w:val="clear" w:color="auto" w:fill="auto"/>
            <w:noWrap/>
            <w:vAlign w:val="bottom"/>
            <w:hideMark/>
          </w:tcPr>
          <w:p w14:paraId="5C4A5CE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232.58</w:t>
            </w:r>
          </w:p>
        </w:tc>
        <w:tc>
          <w:tcPr>
            <w:tcW w:w="770" w:type="dxa"/>
            <w:tcBorders>
              <w:top w:val="nil"/>
              <w:left w:val="nil"/>
              <w:bottom w:val="nil"/>
              <w:right w:val="nil"/>
            </w:tcBorders>
            <w:shd w:val="clear" w:color="auto" w:fill="auto"/>
            <w:noWrap/>
            <w:vAlign w:val="bottom"/>
            <w:hideMark/>
          </w:tcPr>
          <w:p w14:paraId="2BD9F38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6.65</w:t>
            </w:r>
          </w:p>
        </w:tc>
        <w:tc>
          <w:tcPr>
            <w:tcW w:w="616" w:type="dxa"/>
            <w:tcBorders>
              <w:top w:val="nil"/>
              <w:left w:val="nil"/>
              <w:bottom w:val="nil"/>
              <w:right w:val="nil"/>
            </w:tcBorders>
            <w:shd w:val="clear" w:color="auto" w:fill="auto"/>
            <w:noWrap/>
            <w:vAlign w:val="bottom"/>
            <w:hideMark/>
          </w:tcPr>
          <w:p w14:paraId="6360B9C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0.6294</w:t>
            </w:r>
          </w:p>
        </w:tc>
        <w:tc>
          <w:tcPr>
            <w:tcW w:w="718" w:type="dxa"/>
            <w:tcBorders>
              <w:top w:val="nil"/>
              <w:left w:val="nil"/>
              <w:bottom w:val="nil"/>
              <w:right w:val="nil"/>
            </w:tcBorders>
            <w:shd w:val="clear" w:color="auto" w:fill="auto"/>
            <w:noWrap/>
            <w:vAlign w:val="bottom"/>
            <w:hideMark/>
          </w:tcPr>
          <w:p w14:paraId="10C37CB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0.5176</w:t>
            </w:r>
          </w:p>
        </w:tc>
        <w:tc>
          <w:tcPr>
            <w:tcW w:w="616" w:type="dxa"/>
            <w:tcBorders>
              <w:top w:val="nil"/>
              <w:left w:val="nil"/>
              <w:bottom w:val="nil"/>
              <w:right w:val="nil"/>
            </w:tcBorders>
            <w:shd w:val="clear" w:color="000000" w:fill="CE210F"/>
            <w:noWrap/>
            <w:vAlign w:val="bottom"/>
            <w:hideMark/>
          </w:tcPr>
          <w:p w14:paraId="3694D45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0.5253</w:t>
            </w:r>
          </w:p>
        </w:tc>
        <w:tc>
          <w:tcPr>
            <w:tcW w:w="621" w:type="dxa"/>
            <w:tcBorders>
              <w:top w:val="nil"/>
              <w:left w:val="nil"/>
              <w:bottom w:val="nil"/>
              <w:right w:val="nil"/>
            </w:tcBorders>
            <w:shd w:val="clear" w:color="auto" w:fill="auto"/>
            <w:noWrap/>
            <w:vAlign w:val="bottom"/>
            <w:hideMark/>
          </w:tcPr>
          <w:p w14:paraId="06A2251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0.54</w:t>
            </w:r>
          </w:p>
        </w:tc>
        <w:tc>
          <w:tcPr>
            <w:tcW w:w="484" w:type="dxa"/>
            <w:tcBorders>
              <w:top w:val="nil"/>
              <w:left w:val="nil"/>
              <w:bottom w:val="nil"/>
              <w:right w:val="nil"/>
            </w:tcBorders>
            <w:shd w:val="clear" w:color="auto" w:fill="auto"/>
            <w:noWrap/>
            <w:vAlign w:val="bottom"/>
            <w:hideMark/>
          </w:tcPr>
          <w:p w14:paraId="1575618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0.53</w:t>
            </w:r>
          </w:p>
        </w:tc>
        <w:tc>
          <w:tcPr>
            <w:tcW w:w="414" w:type="dxa"/>
            <w:tcBorders>
              <w:top w:val="nil"/>
              <w:left w:val="nil"/>
              <w:bottom w:val="nil"/>
              <w:right w:val="nil"/>
            </w:tcBorders>
            <w:shd w:val="clear" w:color="auto" w:fill="auto"/>
            <w:noWrap/>
            <w:vAlign w:val="bottom"/>
            <w:hideMark/>
          </w:tcPr>
          <w:p w14:paraId="532C770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0.52</w:t>
            </w:r>
          </w:p>
        </w:tc>
      </w:tr>
      <w:tr w:rsidR="00AC4E54" w:rsidRPr="00AC4E54" w14:paraId="4917A4C8"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43EBD598"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3a</w:t>
            </w:r>
          </w:p>
        </w:tc>
        <w:tc>
          <w:tcPr>
            <w:tcW w:w="2289" w:type="dxa"/>
            <w:tcBorders>
              <w:top w:val="nil"/>
              <w:left w:val="nil"/>
              <w:bottom w:val="nil"/>
              <w:right w:val="nil"/>
            </w:tcBorders>
            <w:shd w:val="clear" w:color="D9D9D9" w:fill="D9D9D9"/>
            <w:noWrap/>
            <w:vAlign w:val="bottom"/>
            <w:hideMark/>
          </w:tcPr>
          <w:p w14:paraId="496DFE5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2 Convolution/Max Pooling Layers</w:t>
            </w:r>
          </w:p>
        </w:tc>
        <w:tc>
          <w:tcPr>
            <w:tcW w:w="555" w:type="dxa"/>
            <w:tcBorders>
              <w:top w:val="nil"/>
              <w:left w:val="nil"/>
              <w:bottom w:val="nil"/>
              <w:right w:val="nil"/>
            </w:tcBorders>
            <w:shd w:val="clear" w:color="D9D9D9" w:fill="D9D9D9"/>
            <w:noWrap/>
            <w:vAlign w:val="bottom"/>
            <w:hideMark/>
          </w:tcPr>
          <w:p w14:paraId="1BC2119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7F298F1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D9D9D9" w:fill="D9D9D9"/>
            <w:noWrap/>
            <w:vAlign w:val="bottom"/>
            <w:hideMark/>
          </w:tcPr>
          <w:p w14:paraId="786453C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D9D9D9" w:fill="D9D9D9"/>
            <w:noWrap/>
            <w:vAlign w:val="bottom"/>
            <w:hideMark/>
          </w:tcPr>
          <w:p w14:paraId="3BEDF5A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32, 64</w:t>
            </w:r>
          </w:p>
        </w:tc>
        <w:tc>
          <w:tcPr>
            <w:tcW w:w="3401" w:type="dxa"/>
            <w:tcBorders>
              <w:top w:val="nil"/>
              <w:left w:val="nil"/>
              <w:bottom w:val="nil"/>
              <w:right w:val="nil"/>
            </w:tcBorders>
            <w:shd w:val="clear" w:color="D9D9D9" w:fill="D9D9D9"/>
            <w:noWrap/>
            <w:vAlign w:val="bottom"/>
            <w:hideMark/>
          </w:tcPr>
          <w:p w14:paraId="32F58F63"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118A97A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0CE83DC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16</w:t>
            </w:r>
          </w:p>
        </w:tc>
        <w:tc>
          <w:tcPr>
            <w:tcW w:w="848" w:type="dxa"/>
            <w:tcBorders>
              <w:top w:val="nil"/>
              <w:left w:val="nil"/>
              <w:bottom w:val="nil"/>
              <w:right w:val="nil"/>
            </w:tcBorders>
            <w:shd w:val="clear" w:color="D9D9D9" w:fill="D9D9D9"/>
            <w:noWrap/>
            <w:vAlign w:val="bottom"/>
            <w:hideMark/>
          </w:tcPr>
          <w:p w14:paraId="4496D4E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38.14</w:t>
            </w:r>
          </w:p>
        </w:tc>
        <w:tc>
          <w:tcPr>
            <w:tcW w:w="770" w:type="dxa"/>
            <w:tcBorders>
              <w:top w:val="nil"/>
              <w:left w:val="nil"/>
              <w:bottom w:val="nil"/>
              <w:right w:val="nil"/>
            </w:tcBorders>
            <w:shd w:val="clear" w:color="D9D9D9" w:fill="D9D9D9"/>
            <w:noWrap/>
            <w:vAlign w:val="bottom"/>
            <w:hideMark/>
          </w:tcPr>
          <w:p w14:paraId="6972AB6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2.38</w:t>
            </w:r>
          </w:p>
        </w:tc>
        <w:tc>
          <w:tcPr>
            <w:tcW w:w="616" w:type="dxa"/>
            <w:tcBorders>
              <w:top w:val="nil"/>
              <w:left w:val="nil"/>
              <w:bottom w:val="nil"/>
              <w:right w:val="nil"/>
            </w:tcBorders>
            <w:shd w:val="clear" w:color="D9D9D9" w:fill="D9D9D9"/>
            <w:noWrap/>
            <w:vAlign w:val="bottom"/>
            <w:hideMark/>
          </w:tcPr>
          <w:p w14:paraId="6F26C0E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0.8143</w:t>
            </w:r>
          </w:p>
        </w:tc>
        <w:tc>
          <w:tcPr>
            <w:tcW w:w="718" w:type="dxa"/>
            <w:tcBorders>
              <w:top w:val="nil"/>
              <w:left w:val="nil"/>
              <w:bottom w:val="nil"/>
              <w:right w:val="nil"/>
            </w:tcBorders>
            <w:shd w:val="clear" w:color="D9D9D9" w:fill="D9D9D9"/>
            <w:noWrap/>
            <w:vAlign w:val="bottom"/>
            <w:hideMark/>
          </w:tcPr>
          <w:p w14:paraId="3CC304A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0.704</w:t>
            </w:r>
          </w:p>
        </w:tc>
        <w:tc>
          <w:tcPr>
            <w:tcW w:w="616" w:type="dxa"/>
            <w:tcBorders>
              <w:top w:val="nil"/>
              <w:left w:val="nil"/>
              <w:bottom w:val="nil"/>
              <w:right w:val="nil"/>
            </w:tcBorders>
            <w:shd w:val="clear" w:color="D9D9D9" w:fill="547635"/>
            <w:noWrap/>
            <w:vAlign w:val="bottom"/>
            <w:hideMark/>
          </w:tcPr>
          <w:p w14:paraId="2096776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0.7039</w:t>
            </w:r>
          </w:p>
        </w:tc>
        <w:tc>
          <w:tcPr>
            <w:tcW w:w="621" w:type="dxa"/>
            <w:tcBorders>
              <w:top w:val="nil"/>
              <w:left w:val="nil"/>
              <w:bottom w:val="nil"/>
              <w:right w:val="nil"/>
            </w:tcBorders>
            <w:shd w:val="clear" w:color="D9D9D9" w:fill="D9D9D9"/>
            <w:noWrap/>
            <w:vAlign w:val="bottom"/>
            <w:hideMark/>
          </w:tcPr>
          <w:p w14:paraId="477054A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0.71</w:t>
            </w:r>
          </w:p>
        </w:tc>
        <w:tc>
          <w:tcPr>
            <w:tcW w:w="484" w:type="dxa"/>
            <w:tcBorders>
              <w:top w:val="nil"/>
              <w:left w:val="nil"/>
              <w:bottom w:val="nil"/>
              <w:right w:val="nil"/>
            </w:tcBorders>
            <w:shd w:val="clear" w:color="D9D9D9" w:fill="D9D9D9"/>
            <w:noWrap/>
            <w:vAlign w:val="bottom"/>
            <w:hideMark/>
          </w:tcPr>
          <w:p w14:paraId="3B6BA1F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w:t>
            </w:r>
          </w:p>
        </w:tc>
        <w:tc>
          <w:tcPr>
            <w:tcW w:w="414" w:type="dxa"/>
            <w:tcBorders>
              <w:top w:val="nil"/>
              <w:left w:val="nil"/>
              <w:bottom w:val="nil"/>
              <w:right w:val="nil"/>
            </w:tcBorders>
            <w:shd w:val="clear" w:color="D9D9D9" w:fill="D9D9D9"/>
            <w:noWrap/>
            <w:vAlign w:val="bottom"/>
            <w:hideMark/>
          </w:tcPr>
          <w:p w14:paraId="2B3270A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w:t>
            </w:r>
          </w:p>
        </w:tc>
      </w:tr>
      <w:tr w:rsidR="00AC4E54" w:rsidRPr="00AC4E54" w14:paraId="654A6A65"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2B1973C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3b</w:t>
            </w:r>
          </w:p>
        </w:tc>
        <w:tc>
          <w:tcPr>
            <w:tcW w:w="2289" w:type="dxa"/>
            <w:tcBorders>
              <w:top w:val="nil"/>
              <w:left w:val="nil"/>
              <w:bottom w:val="nil"/>
              <w:right w:val="nil"/>
            </w:tcBorders>
            <w:shd w:val="clear" w:color="auto" w:fill="auto"/>
            <w:noWrap/>
            <w:vAlign w:val="bottom"/>
            <w:hideMark/>
          </w:tcPr>
          <w:p w14:paraId="0A7AB0E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2 Convolution/Max Pooling Layers</w:t>
            </w:r>
          </w:p>
        </w:tc>
        <w:tc>
          <w:tcPr>
            <w:tcW w:w="555" w:type="dxa"/>
            <w:tcBorders>
              <w:top w:val="nil"/>
              <w:left w:val="nil"/>
              <w:bottom w:val="nil"/>
              <w:right w:val="nil"/>
            </w:tcBorders>
            <w:shd w:val="clear" w:color="auto" w:fill="auto"/>
            <w:noWrap/>
            <w:vAlign w:val="bottom"/>
            <w:hideMark/>
          </w:tcPr>
          <w:p w14:paraId="1FE2003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3C2FE7F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auto" w:fill="auto"/>
            <w:noWrap/>
            <w:vAlign w:val="bottom"/>
            <w:hideMark/>
          </w:tcPr>
          <w:p w14:paraId="14E2FDB2"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auto" w:fill="auto"/>
            <w:noWrap/>
            <w:vAlign w:val="bottom"/>
            <w:hideMark/>
          </w:tcPr>
          <w:p w14:paraId="632B5F0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32, 64</w:t>
            </w:r>
          </w:p>
        </w:tc>
        <w:tc>
          <w:tcPr>
            <w:tcW w:w="3401" w:type="dxa"/>
            <w:tcBorders>
              <w:top w:val="nil"/>
              <w:left w:val="nil"/>
              <w:bottom w:val="nil"/>
              <w:right w:val="nil"/>
            </w:tcBorders>
            <w:shd w:val="clear" w:color="auto" w:fill="auto"/>
            <w:noWrap/>
            <w:vAlign w:val="bottom"/>
            <w:hideMark/>
          </w:tcPr>
          <w:p w14:paraId="11E915F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L2 Regularization (gamma = 0.001), Batch Normalization, 30% Dropout</w:t>
            </w:r>
          </w:p>
        </w:tc>
        <w:tc>
          <w:tcPr>
            <w:tcW w:w="473" w:type="dxa"/>
            <w:tcBorders>
              <w:top w:val="nil"/>
              <w:left w:val="nil"/>
              <w:bottom w:val="nil"/>
              <w:right w:val="nil"/>
            </w:tcBorders>
            <w:shd w:val="clear" w:color="auto" w:fill="auto"/>
            <w:noWrap/>
            <w:vAlign w:val="bottom"/>
            <w:hideMark/>
          </w:tcPr>
          <w:p w14:paraId="35FD563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52E1448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41</w:t>
            </w:r>
          </w:p>
        </w:tc>
        <w:tc>
          <w:tcPr>
            <w:tcW w:w="848" w:type="dxa"/>
            <w:tcBorders>
              <w:top w:val="nil"/>
              <w:left w:val="nil"/>
              <w:bottom w:val="nil"/>
              <w:right w:val="nil"/>
            </w:tcBorders>
            <w:shd w:val="clear" w:color="auto" w:fill="auto"/>
            <w:noWrap/>
            <w:vAlign w:val="bottom"/>
            <w:hideMark/>
          </w:tcPr>
          <w:p w14:paraId="270E28D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120.96</w:t>
            </w:r>
          </w:p>
        </w:tc>
        <w:tc>
          <w:tcPr>
            <w:tcW w:w="770" w:type="dxa"/>
            <w:tcBorders>
              <w:top w:val="nil"/>
              <w:left w:val="nil"/>
              <w:bottom w:val="nil"/>
              <w:right w:val="nil"/>
            </w:tcBorders>
            <w:shd w:val="clear" w:color="auto" w:fill="auto"/>
            <w:noWrap/>
            <w:vAlign w:val="bottom"/>
            <w:hideMark/>
          </w:tcPr>
          <w:p w14:paraId="65416C0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2.95</w:t>
            </w:r>
          </w:p>
        </w:tc>
        <w:tc>
          <w:tcPr>
            <w:tcW w:w="616" w:type="dxa"/>
            <w:tcBorders>
              <w:top w:val="nil"/>
              <w:left w:val="nil"/>
              <w:bottom w:val="nil"/>
              <w:right w:val="nil"/>
            </w:tcBorders>
            <w:shd w:val="clear" w:color="auto" w:fill="auto"/>
            <w:noWrap/>
            <w:vAlign w:val="bottom"/>
            <w:hideMark/>
          </w:tcPr>
          <w:p w14:paraId="19D999D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0.9188</w:t>
            </w:r>
          </w:p>
        </w:tc>
        <w:tc>
          <w:tcPr>
            <w:tcW w:w="718" w:type="dxa"/>
            <w:tcBorders>
              <w:top w:val="nil"/>
              <w:left w:val="nil"/>
              <w:bottom w:val="nil"/>
              <w:right w:val="nil"/>
            </w:tcBorders>
            <w:shd w:val="clear" w:color="auto" w:fill="auto"/>
            <w:noWrap/>
            <w:vAlign w:val="bottom"/>
            <w:hideMark/>
          </w:tcPr>
          <w:p w14:paraId="4BF086E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0.7628</w:t>
            </w:r>
          </w:p>
        </w:tc>
        <w:tc>
          <w:tcPr>
            <w:tcW w:w="616" w:type="dxa"/>
            <w:tcBorders>
              <w:top w:val="nil"/>
              <w:left w:val="nil"/>
              <w:bottom w:val="nil"/>
              <w:right w:val="nil"/>
            </w:tcBorders>
            <w:shd w:val="clear" w:color="000000" w:fill="338D40"/>
            <w:noWrap/>
            <w:vAlign w:val="bottom"/>
            <w:hideMark/>
          </w:tcPr>
          <w:p w14:paraId="6574410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0.7532</w:t>
            </w:r>
          </w:p>
        </w:tc>
        <w:tc>
          <w:tcPr>
            <w:tcW w:w="621" w:type="dxa"/>
            <w:tcBorders>
              <w:top w:val="nil"/>
              <w:left w:val="nil"/>
              <w:bottom w:val="nil"/>
              <w:right w:val="nil"/>
            </w:tcBorders>
            <w:shd w:val="clear" w:color="auto" w:fill="auto"/>
            <w:noWrap/>
            <w:vAlign w:val="bottom"/>
            <w:hideMark/>
          </w:tcPr>
          <w:p w14:paraId="37EFA61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c>
          <w:tcPr>
            <w:tcW w:w="484" w:type="dxa"/>
            <w:tcBorders>
              <w:top w:val="nil"/>
              <w:left w:val="nil"/>
              <w:bottom w:val="nil"/>
              <w:right w:val="nil"/>
            </w:tcBorders>
            <w:shd w:val="clear" w:color="auto" w:fill="auto"/>
            <w:noWrap/>
            <w:vAlign w:val="bottom"/>
            <w:hideMark/>
          </w:tcPr>
          <w:p w14:paraId="7FC2FC6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c>
          <w:tcPr>
            <w:tcW w:w="414" w:type="dxa"/>
            <w:tcBorders>
              <w:top w:val="nil"/>
              <w:left w:val="nil"/>
              <w:bottom w:val="nil"/>
              <w:right w:val="nil"/>
            </w:tcBorders>
            <w:shd w:val="clear" w:color="auto" w:fill="auto"/>
            <w:noWrap/>
            <w:vAlign w:val="bottom"/>
            <w:hideMark/>
          </w:tcPr>
          <w:p w14:paraId="7659923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r>
      <w:tr w:rsidR="00AC4E54" w:rsidRPr="00AC4E54" w14:paraId="07F5C58C"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72E0839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4a</w:t>
            </w:r>
          </w:p>
        </w:tc>
        <w:tc>
          <w:tcPr>
            <w:tcW w:w="2289" w:type="dxa"/>
            <w:tcBorders>
              <w:top w:val="nil"/>
              <w:left w:val="nil"/>
              <w:bottom w:val="nil"/>
              <w:right w:val="nil"/>
            </w:tcBorders>
            <w:shd w:val="clear" w:color="D9D9D9" w:fill="D9D9D9"/>
            <w:noWrap/>
            <w:vAlign w:val="bottom"/>
            <w:hideMark/>
          </w:tcPr>
          <w:p w14:paraId="2A26704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3 Convolution/Max Pooling Layers</w:t>
            </w:r>
          </w:p>
        </w:tc>
        <w:tc>
          <w:tcPr>
            <w:tcW w:w="555" w:type="dxa"/>
            <w:tcBorders>
              <w:top w:val="nil"/>
              <w:left w:val="nil"/>
              <w:bottom w:val="nil"/>
              <w:right w:val="nil"/>
            </w:tcBorders>
            <w:shd w:val="clear" w:color="D9D9D9" w:fill="D9D9D9"/>
            <w:noWrap/>
            <w:vAlign w:val="bottom"/>
            <w:hideMark/>
          </w:tcPr>
          <w:p w14:paraId="1FAE6E5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01CD01C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D9D9D9" w:fill="D9D9D9"/>
            <w:noWrap/>
            <w:vAlign w:val="bottom"/>
            <w:hideMark/>
          </w:tcPr>
          <w:p w14:paraId="30CA5C9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D9D9D9" w:fill="D9D9D9"/>
            <w:noWrap/>
            <w:vAlign w:val="bottom"/>
            <w:hideMark/>
          </w:tcPr>
          <w:p w14:paraId="5E4F5EF5"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32, 64, 128</w:t>
            </w:r>
          </w:p>
        </w:tc>
        <w:tc>
          <w:tcPr>
            <w:tcW w:w="3401" w:type="dxa"/>
            <w:tcBorders>
              <w:top w:val="nil"/>
              <w:left w:val="nil"/>
              <w:bottom w:val="nil"/>
              <w:right w:val="nil"/>
            </w:tcBorders>
            <w:shd w:val="clear" w:color="D9D9D9" w:fill="D9D9D9"/>
            <w:noWrap/>
            <w:vAlign w:val="bottom"/>
            <w:hideMark/>
          </w:tcPr>
          <w:p w14:paraId="25FAB3C6"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None</w:t>
            </w:r>
          </w:p>
        </w:tc>
        <w:tc>
          <w:tcPr>
            <w:tcW w:w="473" w:type="dxa"/>
            <w:tcBorders>
              <w:top w:val="nil"/>
              <w:left w:val="nil"/>
              <w:bottom w:val="nil"/>
              <w:right w:val="nil"/>
            </w:tcBorders>
            <w:shd w:val="clear" w:color="D9D9D9" w:fill="D9D9D9"/>
            <w:noWrap/>
            <w:vAlign w:val="bottom"/>
            <w:hideMark/>
          </w:tcPr>
          <w:p w14:paraId="1DCF737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3A8C9EF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18</w:t>
            </w:r>
          </w:p>
        </w:tc>
        <w:tc>
          <w:tcPr>
            <w:tcW w:w="848" w:type="dxa"/>
            <w:tcBorders>
              <w:top w:val="nil"/>
              <w:left w:val="nil"/>
              <w:bottom w:val="nil"/>
              <w:right w:val="nil"/>
            </w:tcBorders>
            <w:shd w:val="clear" w:color="D9D9D9" w:fill="D9D9D9"/>
            <w:noWrap/>
            <w:vAlign w:val="bottom"/>
            <w:hideMark/>
          </w:tcPr>
          <w:p w14:paraId="3FBAB58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56.67</w:t>
            </w:r>
          </w:p>
        </w:tc>
        <w:tc>
          <w:tcPr>
            <w:tcW w:w="770" w:type="dxa"/>
            <w:tcBorders>
              <w:top w:val="nil"/>
              <w:left w:val="nil"/>
              <w:bottom w:val="nil"/>
              <w:right w:val="nil"/>
            </w:tcBorders>
            <w:shd w:val="clear" w:color="D9D9D9" w:fill="D9D9D9"/>
            <w:noWrap/>
            <w:vAlign w:val="bottom"/>
            <w:hideMark/>
          </w:tcPr>
          <w:p w14:paraId="78D1FEE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3.15</w:t>
            </w:r>
          </w:p>
        </w:tc>
        <w:tc>
          <w:tcPr>
            <w:tcW w:w="616" w:type="dxa"/>
            <w:tcBorders>
              <w:top w:val="nil"/>
              <w:left w:val="nil"/>
              <w:bottom w:val="nil"/>
              <w:right w:val="nil"/>
            </w:tcBorders>
            <w:shd w:val="clear" w:color="D9D9D9" w:fill="D9D9D9"/>
            <w:noWrap/>
            <w:vAlign w:val="bottom"/>
            <w:hideMark/>
          </w:tcPr>
          <w:p w14:paraId="2B2D23D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0.8244</w:t>
            </w:r>
          </w:p>
        </w:tc>
        <w:tc>
          <w:tcPr>
            <w:tcW w:w="718" w:type="dxa"/>
            <w:tcBorders>
              <w:top w:val="nil"/>
              <w:left w:val="nil"/>
              <w:bottom w:val="nil"/>
              <w:right w:val="nil"/>
            </w:tcBorders>
            <w:shd w:val="clear" w:color="D9D9D9" w:fill="D9D9D9"/>
            <w:noWrap/>
            <w:vAlign w:val="bottom"/>
            <w:hideMark/>
          </w:tcPr>
          <w:p w14:paraId="7DC39D1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0.728</w:t>
            </w:r>
          </w:p>
        </w:tc>
        <w:tc>
          <w:tcPr>
            <w:tcW w:w="616" w:type="dxa"/>
            <w:tcBorders>
              <w:top w:val="nil"/>
              <w:left w:val="nil"/>
              <w:bottom w:val="nil"/>
              <w:right w:val="nil"/>
            </w:tcBorders>
            <w:shd w:val="clear" w:color="D9D9D9" w:fill="487E39"/>
            <w:noWrap/>
            <w:vAlign w:val="bottom"/>
            <w:hideMark/>
          </w:tcPr>
          <w:p w14:paraId="546E032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0.7218</w:t>
            </w:r>
          </w:p>
        </w:tc>
        <w:tc>
          <w:tcPr>
            <w:tcW w:w="621" w:type="dxa"/>
            <w:tcBorders>
              <w:top w:val="nil"/>
              <w:left w:val="nil"/>
              <w:bottom w:val="nil"/>
              <w:right w:val="nil"/>
            </w:tcBorders>
            <w:shd w:val="clear" w:color="D9D9D9" w:fill="D9D9D9"/>
            <w:noWrap/>
            <w:vAlign w:val="bottom"/>
            <w:hideMark/>
          </w:tcPr>
          <w:p w14:paraId="1B7B9E7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0.73</w:t>
            </w:r>
          </w:p>
        </w:tc>
        <w:tc>
          <w:tcPr>
            <w:tcW w:w="484" w:type="dxa"/>
            <w:tcBorders>
              <w:top w:val="nil"/>
              <w:left w:val="nil"/>
              <w:bottom w:val="nil"/>
              <w:right w:val="nil"/>
            </w:tcBorders>
            <w:shd w:val="clear" w:color="D9D9D9" w:fill="D9D9D9"/>
            <w:noWrap/>
            <w:vAlign w:val="bottom"/>
            <w:hideMark/>
          </w:tcPr>
          <w:p w14:paraId="707A6CD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0.72</w:t>
            </w:r>
          </w:p>
        </w:tc>
        <w:tc>
          <w:tcPr>
            <w:tcW w:w="414" w:type="dxa"/>
            <w:tcBorders>
              <w:top w:val="nil"/>
              <w:left w:val="nil"/>
              <w:bottom w:val="nil"/>
              <w:right w:val="nil"/>
            </w:tcBorders>
            <w:shd w:val="clear" w:color="D9D9D9" w:fill="D9D9D9"/>
            <w:noWrap/>
            <w:vAlign w:val="bottom"/>
            <w:hideMark/>
          </w:tcPr>
          <w:p w14:paraId="23AEE78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0.72</w:t>
            </w:r>
          </w:p>
        </w:tc>
      </w:tr>
      <w:tr w:rsidR="00AC4E54" w:rsidRPr="00AC4E54" w14:paraId="685117BD"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7AA83D9C"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4b</w:t>
            </w:r>
          </w:p>
        </w:tc>
        <w:tc>
          <w:tcPr>
            <w:tcW w:w="2289" w:type="dxa"/>
            <w:tcBorders>
              <w:top w:val="nil"/>
              <w:left w:val="nil"/>
              <w:bottom w:val="nil"/>
              <w:right w:val="nil"/>
            </w:tcBorders>
            <w:shd w:val="clear" w:color="auto" w:fill="auto"/>
            <w:noWrap/>
            <w:vAlign w:val="bottom"/>
            <w:hideMark/>
          </w:tcPr>
          <w:p w14:paraId="23507AE4"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3 Convolution/Max Pooling Layers</w:t>
            </w:r>
          </w:p>
        </w:tc>
        <w:tc>
          <w:tcPr>
            <w:tcW w:w="555" w:type="dxa"/>
            <w:tcBorders>
              <w:top w:val="nil"/>
              <w:left w:val="nil"/>
              <w:bottom w:val="nil"/>
              <w:right w:val="nil"/>
            </w:tcBorders>
            <w:shd w:val="clear" w:color="auto" w:fill="auto"/>
            <w:noWrap/>
            <w:vAlign w:val="bottom"/>
            <w:hideMark/>
          </w:tcPr>
          <w:p w14:paraId="618741F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1CFB537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auto" w:fill="auto"/>
            <w:noWrap/>
            <w:vAlign w:val="bottom"/>
            <w:hideMark/>
          </w:tcPr>
          <w:p w14:paraId="70BEAE4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auto" w:fill="auto"/>
            <w:noWrap/>
            <w:vAlign w:val="bottom"/>
            <w:hideMark/>
          </w:tcPr>
          <w:p w14:paraId="5E320CF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32, 64, 128</w:t>
            </w:r>
          </w:p>
        </w:tc>
        <w:tc>
          <w:tcPr>
            <w:tcW w:w="3401" w:type="dxa"/>
            <w:tcBorders>
              <w:top w:val="nil"/>
              <w:left w:val="nil"/>
              <w:bottom w:val="nil"/>
              <w:right w:val="nil"/>
            </w:tcBorders>
            <w:shd w:val="clear" w:color="auto" w:fill="auto"/>
            <w:noWrap/>
            <w:vAlign w:val="bottom"/>
            <w:hideMark/>
          </w:tcPr>
          <w:p w14:paraId="4128AB76" w14:textId="01EA9CC5" w:rsidR="00AC4E54" w:rsidRPr="00AC4E54" w:rsidRDefault="00AC4E54" w:rsidP="00AC4E54">
            <w:pPr>
              <w:rPr>
                <w:rFonts w:ascii="Calibri" w:hAnsi="Calibri"/>
                <w:color w:val="000000"/>
                <w:sz w:val="10"/>
                <w:szCs w:val="10"/>
              </w:rPr>
            </w:pPr>
            <w:r w:rsidRPr="00AC4E54">
              <w:rPr>
                <w:rFonts w:ascii="Calibri" w:hAnsi="Calibri"/>
                <w:color w:val="000000"/>
                <w:sz w:val="10"/>
                <w:szCs w:val="10"/>
              </w:rPr>
              <w:t xml:space="preserve">L2 </w:t>
            </w:r>
            <w:r w:rsidR="009B3A6A" w:rsidRPr="00AC4E54">
              <w:rPr>
                <w:rFonts w:ascii="Calibri" w:hAnsi="Calibri"/>
                <w:color w:val="000000"/>
                <w:sz w:val="10"/>
                <w:szCs w:val="10"/>
              </w:rPr>
              <w:t>Regularization (</w:t>
            </w:r>
            <w:r w:rsidRPr="00AC4E54">
              <w:rPr>
                <w:rFonts w:ascii="Calibri" w:hAnsi="Calibri"/>
                <w:color w:val="000000"/>
                <w:sz w:val="10"/>
                <w:szCs w:val="10"/>
              </w:rPr>
              <w:t>gamma = 0.001), Batch Normalization, 30% Dropout</w:t>
            </w:r>
          </w:p>
        </w:tc>
        <w:tc>
          <w:tcPr>
            <w:tcW w:w="473" w:type="dxa"/>
            <w:tcBorders>
              <w:top w:val="nil"/>
              <w:left w:val="nil"/>
              <w:bottom w:val="nil"/>
              <w:right w:val="nil"/>
            </w:tcBorders>
            <w:shd w:val="clear" w:color="auto" w:fill="auto"/>
            <w:noWrap/>
            <w:vAlign w:val="bottom"/>
            <w:hideMark/>
          </w:tcPr>
          <w:p w14:paraId="5046A32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40ED445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31</w:t>
            </w:r>
          </w:p>
        </w:tc>
        <w:tc>
          <w:tcPr>
            <w:tcW w:w="848" w:type="dxa"/>
            <w:tcBorders>
              <w:top w:val="nil"/>
              <w:left w:val="nil"/>
              <w:bottom w:val="nil"/>
              <w:right w:val="nil"/>
            </w:tcBorders>
            <w:shd w:val="clear" w:color="auto" w:fill="auto"/>
            <w:noWrap/>
            <w:vAlign w:val="bottom"/>
            <w:hideMark/>
          </w:tcPr>
          <w:p w14:paraId="69629FA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108.99</w:t>
            </w:r>
          </w:p>
        </w:tc>
        <w:tc>
          <w:tcPr>
            <w:tcW w:w="770" w:type="dxa"/>
            <w:tcBorders>
              <w:top w:val="nil"/>
              <w:left w:val="nil"/>
              <w:bottom w:val="nil"/>
              <w:right w:val="nil"/>
            </w:tcBorders>
            <w:shd w:val="clear" w:color="auto" w:fill="auto"/>
            <w:noWrap/>
            <w:vAlign w:val="bottom"/>
            <w:hideMark/>
          </w:tcPr>
          <w:p w14:paraId="0793CDC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3.52</w:t>
            </w:r>
          </w:p>
        </w:tc>
        <w:tc>
          <w:tcPr>
            <w:tcW w:w="616" w:type="dxa"/>
            <w:tcBorders>
              <w:top w:val="nil"/>
              <w:left w:val="nil"/>
              <w:bottom w:val="nil"/>
              <w:right w:val="nil"/>
            </w:tcBorders>
            <w:shd w:val="clear" w:color="auto" w:fill="auto"/>
            <w:noWrap/>
            <w:vAlign w:val="bottom"/>
            <w:hideMark/>
          </w:tcPr>
          <w:p w14:paraId="4C49BAF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0.8056</w:t>
            </w:r>
          </w:p>
        </w:tc>
        <w:tc>
          <w:tcPr>
            <w:tcW w:w="718" w:type="dxa"/>
            <w:tcBorders>
              <w:top w:val="nil"/>
              <w:left w:val="nil"/>
              <w:bottom w:val="nil"/>
              <w:right w:val="nil"/>
            </w:tcBorders>
            <w:shd w:val="clear" w:color="auto" w:fill="auto"/>
            <w:noWrap/>
            <w:vAlign w:val="bottom"/>
            <w:hideMark/>
          </w:tcPr>
          <w:p w14:paraId="4396324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0.7502</w:t>
            </w:r>
          </w:p>
        </w:tc>
        <w:tc>
          <w:tcPr>
            <w:tcW w:w="616" w:type="dxa"/>
            <w:tcBorders>
              <w:top w:val="nil"/>
              <w:left w:val="nil"/>
              <w:bottom w:val="nil"/>
              <w:right w:val="nil"/>
            </w:tcBorders>
            <w:shd w:val="clear" w:color="000000" w:fill="38893E"/>
            <w:noWrap/>
            <w:vAlign w:val="bottom"/>
            <w:hideMark/>
          </w:tcPr>
          <w:p w14:paraId="7413AF7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0.7448</w:t>
            </w:r>
          </w:p>
        </w:tc>
        <w:tc>
          <w:tcPr>
            <w:tcW w:w="621" w:type="dxa"/>
            <w:tcBorders>
              <w:top w:val="nil"/>
              <w:left w:val="nil"/>
              <w:bottom w:val="nil"/>
              <w:right w:val="nil"/>
            </w:tcBorders>
            <w:shd w:val="clear" w:color="auto" w:fill="auto"/>
            <w:noWrap/>
            <w:vAlign w:val="bottom"/>
            <w:hideMark/>
          </w:tcPr>
          <w:p w14:paraId="324095F2"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c>
          <w:tcPr>
            <w:tcW w:w="484" w:type="dxa"/>
            <w:tcBorders>
              <w:top w:val="nil"/>
              <w:left w:val="nil"/>
              <w:bottom w:val="nil"/>
              <w:right w:val="nil"/>
            </w:tcBorders>
            <w:shd w:val="clear" w:color="auto" w:fill="auto"/>
            <w:noWrap/>
            <w:vAlign w:val="bottom"/>
            <w:hideMark/>
          </w:tcPr>
          <w:p w14:paraId="72C533A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0.74</w:t>
            </w:r>
          </w:p>
        </w:tc>
        <w:tc>
          <w:tcPr>
            <w:tcW w:w="414" w:type="dxa"/>
            <w:tcBorders>
              <w:top w:val="nil"/>
              <w:left w:val="nil"/>
              <w:bottom w:val="nil"/>
              <w:right w:val="nil"/>
            </w:tcBorders>
            <w:shd w:val="clear" w:color="auto" w:fill="auto"/>
            <w:noWrap/>
            <w:vAlign w:val="bottom"/>
            <w:hideMark/>
          </w:tcPr>
          <w:p w14:paraId="125BD6E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0.74</w:t>
            </w:r>
          </w:p>
        </w:tc>
      </w:tr>
      <w:tr w:rsidR="00AC4E54" w:rsidRPr="00AC4E54" w14:paraId="38A5D8FA"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0A089F1B"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4c</w:t>
            </w:r>
          </w:p>
        </w:tc>
        <w:tc>
          <w:tcPr>
            <w:tcW w:w="2289" w:type="dxa"/>
            <w:tcBorders>
              <w:top w:val="nil"/>
              <w:left w:val="nil"/>
              <w:bottom w:val="nil"/>
              <w:right w:val="nil"/>
            </w:tcBorders>
            <w:shd w:val="clear" w:color="D9D9D9" w:fill="D9D9D9"/>
            <w:noWrap/>
            <w:vAlign w:val="bottom"/>
            <w:hideMark/>
          </w:tcPr>
          <w:p w14:paraId="07CC827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3 Convolution/Max Pooling Layers</w:t>
            </w:r>
          </w:p>
        </w:tc>
        <w:tc>
          <w:tcPr>
            <w:tcW w:w="555" w:type="dxa"/>
            <w:tcBorders>
              <w:top w:val="nil"/>
              <w:left w:val="nil"/>
              <w:bottom w:val="nil"/>
              <w:right w:val="nil"/>
            </w:tcBorders>
            <w:shd w:val="clear" w:color="D9D9D9" w:fill="D9D9D9"/>
            <w:noWrap/>
            <w:vAlign w:val="bottom"/>
            <w:hideMark/>
          </w:tcPr>
          <w:p w14:paraId="4BB4BBE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6F9A90F8"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D9D9D9" w:fill="D9D9D9"/>
            <w:noWrap/>
            <w:vAlign w:val="bottom"/>
            <w:hideMark/>
          </w:tcPr>
          <w:p w14:paraId="17B86F6F"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D9D9D9" w:fill="D9D9D9"/>
            <w:noWrap/>
            <w:vAlign w:val="bottom"/>
            <w:hideMark/>
          </w:tcPr>
          <w:p w14:paraId="1997BA30"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32, 64, 128</w:t>
            </w:r>
          </w:p>
        </w:tc>
        <w:tc>
          <w:tcPr>
            <w:tcW w:w="3401" w:type="dxa"/>
            <w:tcBorders>
              <w:top w:val="nil"/>
              <w:left w:val="nil"/>
              <w:bottom w:val="nil"/>
              <w:right w:val="nil"/>
            </w:tcBorders>
            <w:shd w:val="clear" w:color="D9D9D9" w:fill="D9D9D9"/>
            <w:noWrap/>
            <w:vAlign w:val="bottom"/>
            <w:hideMark/>
          </w:tcPr>
          <w:p w14:paraId="6CCE7423" w14:textId="4477D055" w:rsidR="00AC4E54" w:rsidRPr="00AC4E54" w:rsidRDefault="00AC4E54" w:rsidP="00AC4E54">
            <w:pPr>
              <w:rPr>
                <w:rFonts w:ascii="Calibri" w:hAnsi="Calibri"/>
                <w:color w:val="000000"/>
                <w:sz w:val="10"/>
                <w:szCs w:val="10"/>
              </w:rPr>
            </w:pPr>
            <w:r w:rsidRPr="00AC4E54">
              <w:rPr>
                <w:rFonts w:ascii="Calibri" w:hAnsi="Calibri"/>
                <w:color w:val="000000"/>
                <w:sz w:val="10"/>
                <w:szCs w:val="10"/>
              </w:rPr>
              <w:t xml:space="preserve">L2 </w:t>
            </w:r>
            <w:r w:rsidR="009B3A6A" w:rsidRPr="00AC4E54">
              <w:rPr>
                <w:rFonts w:ascii="Calibri" w:hAnsi="Calibri"/>
                <w:color w:val="000000"/>
                <w:sz w:val="10"/>
                <w:szCs w:val="10"/>
              </w:rPr>
              <w:t>Regularization (</w:t>
            </w:r>
            <w:r w:rsidRPr="00AC4E54">
              <w:rPr>
                <w:rFonts w:ascii="Calibri" w:hAnsi="Calibri"/>
                <w:color w:val="000000"/>
                <w:sz w:val="10"/>
                <w:szCs w:val="10"/>
              </w:rPr>
              <w:t>gamma = 0.001), Batch Normalization, 20% Dropout</w:t>
            </w:r>
          </w:p>
        </w:tc>
        <w:tc>
          <w:tcPr>
            <w:tcW w:w="473" w:type="dxa"/>
            <w:tcBorders>
              <w:top w:val="nil"/>
              <w:left w:val="nil"/>
              <w:bottom w:val="nil"/>
              <w:right w:val="nil"/>
            </w:tcBorders>
            <w:shd w:val="clear" w:color="D9D9D9" w:fill="D9D9D9"/>
            <w:noWrap/>
            <w:vAlign w:val="bottom"/>
            <w:hideMark/>
          </w:tcPr>
          <w:p w14:paraId="474A657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0C235EB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22</w:t>
            </w:r>
          </w:p>
        </w:tc>
        <w:tc>
          <w:tcPr>
            <w:tcW w:w="848" w:type="dxa"/>
            <w:tcBorders>
              <w:top w:val="nil"/>
              <w:left w:val="nil"/>
              <w:bottom w:val="nil"/>
              <w:right w:val="nil"/>
            </w:tcBorders>
            <w:shd w:val="clear" w:color="D9D9D9" w:fill="D9D9D9"/>
            <w:noWrap/>
            <w:vAlign w:val="bottom"/>
            <w:hideMark/>
          </w:tcPr>
          <w:p w14:paraId="43F5A68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89.575</w:t>
            </w:r>
          </w:p>
        </w:tc>
        <w:tc>
          <w:tcPr>
            <w:tcW w:w="770" w:type="dxa"/>
            <w:tcBorders>
              <w:top w:val="nil"/>
              <w:left w:val="nil"/>
              <w:bottom w:val="nil"/>
              <w:right w:val="nil"/>
            </w:tcBorders>
            <w:shd w:val="clear" w:color="D9D9D9" w:fill="D9D9D9"/>
            <w:noWrap/>
            <w:vAlign w:val="bottom"/>
            <w:hideMark/>
          </w:tcPr>
          <w:p w14:paraId="4202D2F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4.07</w:t>
            </w:r>
          </w:p>
        </w:tc>
        <w:tc>
          <w:tcPr>
            <w:tcW w:w="616" w:type="dxa"/>
            <w:tcBorders>
              <w:top w:val="nil"/>
              <w:left w:val="nil"/>
              <w:bottom w:val="nil"/>
              <w:right w:val="nil"/>
            </w:tcBorders>
            <w:shd w:val="clear" w:color="D9D9D9" w:fill="D9D9D9"/>
            <w:noWrap/>
            <w:vAlign w:val="bottom"/>
            <w:hideMark/>
          </w:tcPr>
          <w:p w14:paraId="0164884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0.8234</w:t>
            </w:r>
          </w:p>
        </w:tc>
        <w:tc>
          <w:tcPr>
            <w:tcW w:w="718" w:type="dxa"/>
            <w:tcBorders>
              <w:top w:val="nil"/>
              <w:left w:val="nil"/>
              <w:bottom w:val="nil"/>
              <w:right w:val="nil"/>
            </w:tcBorders>
            <w:shd w:val="clear" w:color="D9D9D9" w:fill="D9D9D9"/>
            <w:noWrap/>
            <w:vAlign w:val="bottom"/>
            <w:hideMark/>
          </w:tcPr>
          <w:p w14:paraId="08CDD6C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0.7586</w:t>
            </w:r>
          </w:p>
        </w:tc>
        <w:tc>
          <w:tcPr>
            <w:tcW w:w="616" w:type="dxa"/>
            <w:tcBorders>
              <w:top w:val="nil"/>
              <w:left w:val="nil"/>
              <w:bottom w:val="nil"/>
              <w:right w:val="nil"/>
            </w:tcBorders>
            <w:shd w:val="clear" w:color="D9D9D9" w:fill="368B3F"/>
            <w:noWrap/>
            <w:vAlign w:val="bottom"/>
            <w:hideMark/>
          </w:tcPr>
          <w:p w14:paraId="5BB4695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0.7488</w:t>
            </w:r>
          </w:p>
        </w:tc>
        <w:tc>
          <w:tcPr>
            <w:tcW w:w="621" w:type="dxa"/>
            <w:tcBorders>
              <w:top w:val="nil"/>
              <w:left w:val="nil"/>
              <w:bottom w:val="nil"/>
              <w:right w:val="nil"/>
            </w:tcBorders>
            <w:shd w:val="clear" w:color="D9D9D9" w:fill="D9D9D9"/>
            <w:noWrap/>
            <w:vAlign w:val="bottom"/>
            <w:hideMark/>
          </w:tcPr>
          <w:p w14:paraId="333A92B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c>
          <w:tcPr>
            <w:tcW w:w="484" w:type="dxa"/>
            <w:tcBorders>
              <w:top w:val="nil"/>
              <w:left w:val="nil"/>
              <w:bottom w:val="nil"/>
              <w:right w:val="nil"/>
            </w:tcBorders>
            <w:shd w:val="clear" w:color="D9D9D9" w:fill="D9D9D9"/>
            <w:noWrap/>
            <w:vAlign w:val="bottom"/>
            <w:hideMark/>
          </w:tcPr>
          <w:p w14:paraId="691BB07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c>
          <w:tcPr>
            <w:tcW w:w="414" w:type="dxa"/>
            <w:tcBorders>
              <w:top w:val="nil"/>
              <w:left w:val="nil"/>
              <w:bottom w:val="nil"/>
              <w:right w:val="nil"/>
            </w:tcBorders>
            <w:shd w:val="clear" w:color="D9D9D9" w:fill="D9D9D9"/>
            <w:noWrap/>
            <w:vAlign w:val="bottom"/>
            <w:hideMark/>
          </w:tcPr>
          <w:p w14:paraId="664D258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w:t>
            </w:r>
          </w:p>
        </w:tc>
      </w:tr>
      <w:tr w:rsidR="00AC4E54" w:rsidRPr="00AC4E54" w14:paraId="3E99AA62" w14:textId="77777777" w:rsidTr="00AC4E54">
        <w:trPr>
          <w:trHeight w:val="219"/>
          <w:jc w:val="center"/>
        </w:trPr>
        <w:tc>
          <w:tcPr>
            <w:tcW w:w="728" w:type="dxa"/>
            <w:tcBorders>
              <w:top w:val="nil"/>
              <w:left w:val="nil"/>
              <w:bottom w:val="nil"/>
              <w:right w:val="nil"/>
            </w:tcBorders>
            <w:shd w:val="clear" w:color="auto" w:fill="auto"/>
            <w:noWrap/>
            <w:vAlign w:val="bottom"/>
            <w:hideMark/>
          </w:tcPr>
          <w:p w14:paraId="4D81D15A"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4d</w:t>
            </w:r>
          </w:p>
        </w:tc>
        <w:tc>
          <w:tcPr>
            <w:tcW w:w="2289" w:type="dxa"/>
            <w:tcBorders>
              <w:top w:val="nil"/>
              <w:left w:val="nil"/>
              <w:bottom w:val="nil"/>
              <w:right w:val="nil"/>
            </w:tcBorders>
            <w:shd w:val="clear" w:color="auto" w:fill="auto"/>
            <w:noWrap/>
            <w:vAlign w:val="bottom"/>
            <w:hideMark/>
          </w:tcPr>
          <w:p w14:paraId="08493E11"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3 Convolution/Max Pooling Layers</w:t>
            </w:r>
          </w:p>
        </w:tc>
        <w:tc>
          <w:tcPr>
            <w:tcW w:w="555" w:type="dxa"/>
            <w:tcBorders>
              <w:top w:val="nil"/>
              <w:left w:val="nil"/>
              <w:bottom w:val="nil"/>
              <w:right w:val="nil"/>
            </w:tcBorders>
            <w:shd w:val="clear" w:color="auto" w:fill="auto"/>
            <w:noWrap/>
            <w:vAlign w:val="bottom"/>
            <w:hideMark/>
          </w:tcPr>
          <w:p w14:paraId="7CDED9E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auto" w:fill="auto"/>
            <w:noWrap/>
            <w:vAlign w:val="bottom"/>
            <w:hideMark/>
          </w:tcPr>
          <w:p w14:paraId="0C59866D"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auto" w:fill="auto"/>
            <w:noWrap/>
            <w:vAlign w:val="bottom"/>
            <w:hideMark/>
          </w:tcPr>
          <w:p w14:paraId="6186B679"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auto" w:fill="auto"/>
            <w:noWrap/>
            <w:vAlign w:val="bottom"/>
            <w:hideMark/>
          </w:tcPr>
          <w:p w14:paraId="0813269D"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32, 64, 128</w:t>
            </w:r>
          </w:p>
        </w:tc>
        <w:tc>
          <w:tcPr>
            <w:tcW w:w="3401" w:type="dxa"/>
            <w:tcBorders>
              <w:top w:val="nil"/>
              <w:left w:val="nil"/>
              <w:bottom w:val="nil"/>
              <w:right w:val="nil"/>
            </w:tcBorders>
            <w:shd w:val="clear" w:color="auto" w:fill="auto"/>
            <w:noWrap/>
            <w:vAlign w:val="bottom"/>
            <w:hideMark/>
          </w:tcPr>
          <w:p w14:paraId="61BD02AA" w14:textId="401CF097" w:rsidR="00AC4E54" w:rsidRPr="00AC4E54" w:rsidRDefault="00AC4E54" w:rsidP="00AC4E54">
            <w:pPr>
              <w:rPr>
                <w:rFonts w:ascii="Calibri" w:hAnsi="Calibri"/>
                <w:color w:val="000000"/>
                <w:sz w:val="10"/>
                <w:szCs w:val="10"/>
              </w:rPr>
            </w:pPr>
            <w:r w:rsidRPr="00AC4E54">
              <w:rPr>
                <w:rFonts w:ascii="Calibri" w:hAnsi="Calibri"/>
                <w:color w:val="000000"/>
                <w:sz w:val="10"/>
                <w:szCs w:val="10"/>
              </w:rPr>
              <w:t xml:space="preserve">L2 </w:t>
            </w:r>
            <w:r w:rsidR="009B3A6A" w:rsidRPr="00AC4E54">
              <w:rPr>
                <w:rFonts w:ascii="Calibri" w:hAnsi="Calibri"/>
                <w:color w:val="000000"/>
                <w:sz w:val="10"/>
                <w:szCs w:val="10"/>
              </w:rPr>
              <w:t>Regularization (</w:t>
            </w:r>
            <w:r w:rsidRPr="00AC4E54">
              <w:rPr>
                <w:rFonts w:ascii="Calibri" w:hAnsi="Calibri"/>
                <w:color w:val="000000"/>
                <w:sz w:val="10"/>
                <w:szCs w:val="10"/>
              </w:rPr>
              <w:t>gamma = 0.001), Batch Normalization, 10% Dropout</w:t>
            </w:r>
          </w:p>
        </w:tc>
        <w:tc>
          <w:tcPr>
            <w:tcW w:w="473" w:type="dxa"/>
            <w:tcBorders>
              <w:top w:val="nil"/>
              <w:left w:val="nil"/>
              <w:bottom w:val="nil"/>
              <w:right w:val="nil"/>
            </w:tcBorders>
            <w:shd w:val="clear" w:color="auto" w:fill="auto"/>
            <w:noWrap/>
            <w:vAlign w:val="bottom"/>
            <w:hideMark/>
          </w:tcPr>
          <w:p w14:paraId="2B1C255A"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auto" w:fill="auto"/>
            <w:noWrap/>
            <w:vAlign w:val="bottom"/>
            <w:hideMark/>
          </w:tcPr>
          <w:p w14:paraId="71D1AF4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20</w:t>
            </w:r>
          </w:p>
        </w:tc>
        <w:tc>
          <w:tcPr>
            <w:tcW w:w="848" w:type="dxa"/>
            <w:tcBorders>
              <w:top w:val="nil"/>
              <w:left w:val="nil"/>
              <w:bottom w:val="nil"/>
              <w:right w:val="nil"/>
            </w:tcBorders>
            <w:shd w:val="clear" w:color="auto" w:fill="auto"/>
            <w:noWrap/>
            <w:vAlign w:val="bottom"/>
            <w:hideMark/>
          </w:tcPr>
          <w:p w14:paraId="143D4E5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74.06</w:t>
            </w:r>
          </w:p>
        </w:tc>
        <w:tc>
          <w:tcPr>
            <w:tcW w:w="770" w:type="dxa"/>
            <w:tcBorders>
              <w:top w:val="nil"/>
              <w:left w:val="nil"/>
              <w:bottom w:val="nil"/>
              <w:right w:val="nil"/>
            </w:tcBorders>
            <w:shd w:val="clear" w:color="auto" w:fill="auto"/>
            <w:noWrap/>
            <w:vAlign w:val="bottom"/>
            <w:hideMark/>
          </w:tcPr>
          <w:p w14:paraId="0EF3580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3.7</w:t>
            </w:r>
          </w:p>
        </w:tc>
        <w:tc>
          <w:tcPr>
            <w:tcW w:w="616" w:type="dxa"/>
            <w:tcBorders>
              <w:top w:val="nil"/>
              <w:left w:val="nil"/>
              <w:bottom w:val="nil"/>
              <w:right w:val="nil"/>
            </w:tcBorders>
            <w:shd w:val="clear" w:color="auto" w:fill="auto"/>
            <w:noWrap/>
            <w:vAlign w:val="bottom"/>
            <w:hideMark/>
          </w:tcPr>
          <w:p w14:paraId="28846753"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0.8697</w:t>
            </w:r>
          </w:p>
        </w:tc>
        <w:tc>
          <w:tcPr>
            <w:tcW w:w="718" w:type="dxa"/>
            <w:tcBorders>
              <w:top w:val="nil"/>
              <w:left w:val="nil"/>
              <w:bottom w:val="nil"/>
              <w:right w:val="nil"/>
            </w:tcBorders>
            <w:shd w:val="clear" w:color="auto" w:fill="auto"/>
            <w:noWrap/>
            <w:vAlign w:val="bottom"/>
            <w:hideMark/>
          </w:tcPr>
          <w:p w14:paraId="7A7C94C5"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0.7706</w:t>
            </w:r>
          </w:p>
        </w:tc>
        <w:tc>
          <w:tcPr>
            <w:tcW w:w="616" w:type="dxa"/>
            <w:tcBorders>
              <w:top w:val="nil"/>
              <w:left w:val="nil"/>
              <w:bottom w:val="nil"/>
              <w:right w:val="nil"/>
            </w:tcBorders>
            <w:shd w:val="clear" w:color="000000" w:fill="318E40"/>
            <w:noWrap/>
            <w:vAlign w:val="bottom"/>
            <w:hideMark/>
          </w:tcPr>
          <w:p w14:paraId="18643D8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0.7552</w:t>
            </w:r>
          </w:p>
        </w:tc>
        <w:tc>
          <w:tcPr>
            <w:tcW w:w="621" w:type="dxa"/>
            <w:tcBorders>
              <w:top w:val="nil"/>
              <w:left w:val="nil"/>
              <w:bottom w:val="nil"/>
              <w:right w:val="nil"/>
            </w:tcBorders>
            <w:shd w:val="clear" w:color="auto" w:fill="auto"/>
            <w:noWrap/>
            <w:vAlign w:val="bottom"/>
            <w:hideMark/>
          </w:tcPr>
          <w:p w14:paraId="589A5151"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0.76</w:t>
            </w:r>
          </w:p>
        </w:tc>
        <w:tc>
          <w:tcPr>
            <w:tcW w:w="484" w:type="dxa"/>
            <w:tcBorders>
              <w:top w:val="nil"/>
              <w:left w:val="nil"/>
              <w:bottom w:val="nil"/>
              <w:right w:val="nil"/>
            </w:tcBorders>
            <w:shd w:val="clear" w:color="auto" w:fill="auto"/>
            <w:noWrap/>
            <w:vAlign w:val="bottom"/>
            <w:hideMark/>
          </w:tcPr>
          <w:p w14:paraId="332E7D5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0.76</w:t>
            </w:r>
          </w:p>
        </w:tc>
        <w:tc>
          <w:tcPr>
            <w:tcW w:w="414" w:type="dxa"/>
            <w:tcBorders>
              <w:top w:val="nil"/>
              <w:left w:val="nil"/>
              <w:bottom w:val="nil"/>
              <w:right w:val="nil"/>
            </w:tcBorders>
            <w:shd w:val="clear" w:color="auto" w:fill="auto"/>
            <w:noWrap/>
            <w:vAlign w:val="bottom"/>
            <w:hideMark/>
          </w:tcPr>
          <w:p w14:paraId="198C8366"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0.76</w:t>
            </w:r>
          </w:p>
        </w:tc>
      </w:tr>
      <w:tr w:rsidR="00AC4E54" w:rsidRPr="00AC4E54" w14:paraId="162B5F1C" w14:textId="77777777" w:rsidTr="00AC4E54">
        <w:trPr>
          <w:trHeight w:val="219"/>
          <w:jc w:val="center"/>
        </w:trPr>
        <w:tc>
          <w:tcPr>
            <w:tcW w:w="728" w:type="dxa"/>
            <w:tcBorders>
              <w:top w:val="nil"/>
              <w:left w:val="nil"/>
              <w:bottom w:val="nil"/>
              <w:right w:val="nil"/>
            </w:tcBorders>
            <w:shd w:val="clear" w:color="D9D9D9" w:fill="D9D9D9"/>
            <w:noWrap/>
            <w:vAlign w:val="bottom"/>
            <w:hideMark/>
          </w:tcPr>
          <w:p w14:paraId="282A52A3"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5a</w:t>
            </w:r>
          </w:p>
        </w:tc>
        <w:tc>
          <w:tcPr>
            <w:tcW w:w="2289" w:type="dxa"/>
            <w:tcBorders>
              <w:top w:val="nil"/>
              <w:left w:val="nil"/>
              <w:bottom w:val="nil"/>
              <w:right w:val="nil"/>
            </w:tcBorders>
            <w:shd w:val="clear" w:color="D9D9D9" w:fill="D9D9D9"/>
            <w:noWrap/>
            <w:vAlign w:val="bottom"/>
            <w:hideMark/>
          </w:tcPr>
          <w:p w14:paraId="7AB0F34E"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CNN with 6 Convolutional Layers and 3 Max Pooling Layers</w:t>
            </w:r>
          </w:p>
        </w:tc>
        <w:tc>
          <w:tcPr>
            <w:tcW w:w="555" w:type="dxa"/>
            <w:tcBorders>
              <w:top w:val="nil"/>
              <w:left w:val="nil"/>
              <w:bottom w:val="nil"/>
              <w:right w:val="nil"/>
            </w:tcBorders>
            <w:shd w:val="clear" w:color="D9D9D9" w:fill="D9D9D9"/>
            <w:noWrap/>
            <w:vAlign w:val="bottom"/>
            <w:hideMark/>
          </w:tcPr>
          <w:p w14:paraId="7172EB1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w:t>
            </w:r>
          </w:p>
        </w:tc>
        <w:tc>
          <w:tcPr>
            <w:tcW w:w="667" w:type="dxa"/>
            <w:tcBorders>
              <w:top w:val="nil"/>
              <w:left w:val="nil"/>
              <w:bottom w:val="nil"/>
              <w:right w:val="nil"/>
            </w:tcBorders>
            <w:shd w:val="clear" w:color="D9D9D9" w:fill="D9D9D9"/>
            <w:noWrap/>
            <w:vAlign w:val="bottom"/>
            <w:hideMark/>
          </w:tcPr>
          <w:p w14:paraId="60B21059"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256</w:t>
            </w:r>
          </w:p>
        </w:tc>
        <w:tc>
          <w:tcPr>
            <w:tcW w:w="584" w:type="dxa"/>
            <w:tcBorders>
              <w:top w:val="nil"/>
              <w:left w:val="nil"/>
              <w:bottom w:val="nil"/>
              <w:right w:val="nil"/>
            </w:tcBorders>
            <w:shd w:val="clear" w:color="D9D9D9" w:fill="D9D9D9"/>
            <w:noWrap/>
            <w:vAlign w:val="bottom"/>
            <w:hideMark/>
          </w:tcPr>
          <w:p w14:paraId="2A2A0053"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3x3</w:t>
            </w:r>
          </w:p>
        </w:tc>
        <w:tc>
          <w:tcPr>
            <w:tcW w:w="917" w:type="dxa"/>
            <w:tcBorders>
              <w:top w:val="nil"/>
              <w:left w:val="nil"/>
              <w:bottom w:val="nil"/>
              <w:right w:val="nil"/>
            </w:tcBorders>
            <w:shd w:val="clear" w:color="D9D9D9" w:fill="D9D9D9"/>
            <w:noWrap/>
            <w:vAlign w:val="bottom"/>
            <w:hideMark/>
          </w:tcPr>
          <w:p w14:paraId="285B2966" w14:textId="77777777" w:rsidR="00AC4E54" w:rsidRPr="00AC4E54" w:rsidRDefault="00AC4E54" w:rsidP="00AC4E54">
            <w:pPr>
              <w:rPr>
                <w:rFonts w:ascii="Calibri" w:hAnsi="Calibri"/>
                <w:color w:val="000000"/>
                <w:sz w:val="10"/>
                <w:szCs w:val="10"/>
              </w:rPr>
            </w:pPr>
            <w:r w:rsidRPr="00AC4E54">
              <w:rPr>
                <w:rFonts w:ascii="Calibri" w:hAnsi="Calibri"/>
                <w:color w:val="000000"/>
                <w:sz w:val="10"/>
                <w:szCs w:val="10"/>
              </w:rPr>
              <w:t>32, 32, 64, 64, 128, 128</w:t>
            </w:r>
          </w:p>
        </w:tc>
        <w:tc>
          <w:tcPr>
            <w:tcW w:w="3401" w:type="dxa"/>
            <w:tcBorders>
              <w:top w:val="nil"/>
              <w:left w:val="nil"/>
              <w:bottom w:val="nil"/>
              <w:right w:val="nil"/>
            </w:tcBorders>
            <w:shd w:val="clear" w:color="D9D9D9" w:fill="D9D9D9"/>
            <w:noWrap/>
            <w:vAlign w:val="bottom"/>
            <w:hideMark/>
          </w:tcPr>
          <w:p w14:paraId="4C4FFF34" w14:textId="6D5261D6" w:rsidR="00AC4E54" w:rsidRPr="00AC4E54" w:rsidRDefault="00AC4E54" w:rsidP="00AC4E54">
            <w:pPr>
              <w:rPr>
                <w:rFonts w:ascii="Calibri" w:hAnsi="Calibri"/>
                <w:color w:val="000000"/>
                <w:sz w:val="10"/>
                <w:szCs w:val="10"/>
              </w:rPr>
            </w:pPr>
            <w:r w:rsidRPr="00AC4E54">
              <w:rPr>
                <w:rFonts w:ascii="Calibri" w:hAnsi="Calibri"/>
                <w:color w:val="000000"/>
                <w:sz w:val="10"/>
                <w:szCs w:val="10"/>
              </w:rPr>
              <w:t xml:space="preserve">L2 </w:t>
            </w:r>
            <w:r w:rsidR="009B3A6A" w:rsidRPr="00AC4E54">
              <w:rPr>
                <w:rFonts w:ascii="Calibri" w:hAnsi="Calibri"/>
                <w:color w:val="000000"/>
                <w:sz w:val="10"/>
                <w:szCs w:val="10"/>
              </w:rPr>
              <w:t>Regularization (</w:t>
            </w:r>
            <w:r w:rsidRPr="00AC4E54">
              <w:rPr>
                <w:rFonts w:ascii="Calibri" w:hAnsi="Calibri"/>
                <w:color w:val="000000"/>
                <w:sz w:val="10"/>
                <w:szCs w:val="10"/>
              </w:rPr>
              <w:t>gamma = 0.001), Batch Normalization, Increasing Dropouts</w:t>
            </w:r>
          </w:p>
        </w:tc>
        <w:tc>
          <w:tcPr>
            <w:tcW w:w="473" w:type="dxa"/>
            <w:tcBorders>
              <w:top w:val="nil"/>
              <w:left w:val="nil"/>
              <w:bottom w:val="nil"/>
              <w:right w:val="nil"/>
            </w:tcBorders>
            <w:shd w:val="clear" w:color="D9D9D9" w:fill="D9D9D9"/>
            <w:noWrap/>
            <w:vAlign w:val="bottom"/>
            <w:hideMark/>
          </w:tcPr>
          <w:p w14:paraId="33FE3CD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128</w:t>
            </w:r>
          </w:p>
        </w:tc>
        <w:tc>
          <w:tcPr>
            <w:tcW w:w="532" w:type="dxa"/>
            <w:tcBorders>
              <w:top w:val="nil"/>
              <w:left w:val="nil"/>
              <w:bottom w:val="nil"/>
              <w:right w:val="nil"/>
            </w:tcBorders>
            <w:shd w:val="clear" w:color="D9D9D9" w:fill="D9D9D9"/>
            <w:noWrap/>
            <w:vAlign w:val="bottom"/>
            <w:hideMark/>
          </w:tcPr>
          <w:p w14:paraId="3B71D55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35</w:t>
            </w:r>
          </w:p>
        </w:tc>
        <w:tc>
          <w:tcPr>
            <w:tcW w:w="848" w:type="dxa"/>
            <w:tcBorders>
              <w:top w:val="nil"/>
              <w:left w:val="nil"/>
              <w:bottom w:val="nil"/>
              <w:right w:val="nil"/>
            </w:tcBorders>
            <w:shd w:val="clear" w:color="D9D9D9" w:fill="D9D9D9"/>
            <w:noWrap/>
            <w:vAlign w:val="bottom"/>
            <w:hideMark/>
          </w:tcPr>
          <w:p w14:paraId="1912F38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264.47</w:t>
            </w:r>
          </w:p>
        </w:tc>
        <w:tc>
          <w:tcPr>
            <w:tcW w:w="770" w:type="dxa"/>
            <w:tcBorders>
              <w:top w:val="nil"/>
              <w:left w:val="nil"/>
              <w:bottom w:val="nil"/>
              <w:right w:val="nil"/>
            </w:tcBorders>
            <w:shd w:val="clear" w:color="D9D9D9" w:fill="D9D9D9"/>
            <w:noWrap/>
            <w:vAlign w:val="bottom"/>
            <w:hideMark/>
          </w:tcPr>
          <w:p w14:paraId="07164CDB"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7.56</w:t>
            </w:r>
          </w:p>
        </w:tc>
        <w:tc>
          <w:tcPr>
            <w:tcW w:w="616" w:type="dxa"/>
            <w:tcBorders>
              <w:top w:val="nil"/>
              <w:left w:val="nil"/>
              <w:bottom w:val="nil"/>
              <w:right w:val="nil"/>
            </w:tcBorders>
            <w:shd w:val="clear" w:color="D9D9D9" w:fill="D9D9D9"/>
            <w:noWrap/>
            <w:vAlign w:val="bottom"/>
            <w:hideMark/>
          </w:tcPr>
          <w:p w14:paraId="7D8F1EDC"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0.9284</w:t>
            </w:r>
          </w:p>
        </w:tc>
        <w:tc>
          <w:tcPr>
            <w:tcW w:w="718" w:type="dxa"/>
            <w:tcBorders>
              <w:top w:val="nil"/>
              <w:left w:val="nil"/>
              <w:bottom w:val="nil"/>
              <w:right w:val="nil"/>
            </w:tcBorders>
            <w:shd w:val="clear" w:color="D9D9D9" w:fill="D9D9D9"/>
            <w:noWrap/>
            <w:vAlign w:val="bottom"/>
            <w:hideMark/>
          </w:tcPr>
          <w:p w14:paraId="769FCBB0"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0.828</w:t>
            </w:r>
          </w:p>
        </w:tc>
        <w:tc>
          <w:tcPr>
            <w:tcW w:w="616" w:type="dxa"/>
            <w:tcBorders>
              <w:top w:val="nil"/>
              <w:left w:val="nil"/>
              <w:bottom w:val="nil"/>
              <w:right w:val="nil"/>
            </w:tcBorders>
            <w:shd w:val="clear" w:color="D9D9D9" w:fill="03AE4F"/>
            <w:noWrap/>
            <w:vAlign w:val="bottom"/>
            <w:hideMark/>
          </w:tcPr>
          <w:p w14:paraId="6B56232F"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0.8237</w:t>
            </w:r>
          </w:p>
        </w:tc>
        <w:tc>
          <w:tcPr>
            <w:tcW w:w="621" w:type="dxa"/>
            <w:tcBorders>
              <w:top w:val="nil"/>
              <w:left w:val="nil"/>
              <w:bottom w:val="nil"/>
              <w:right w:val="nil"/>
            </w:tcBorders>
            <w:shd w:val="clear" w:color="D9D9D9" w:fill="D9D9D9"/>
            <w:noWrap/>
            <w:vAlign w:val="bottom"/>
            <w:hideMark/>
          </w:tcPr>
          <w:p w14:paraId="6290B2D7"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w:t>
            </w:r>
          </w:p>
        </w:tc>
        <w:tc>
          <w:tcPr>
            <w:tcW w:w="484" w:type="dxa"/>
            <w:tcBorders>
              <w:top w:val="nil"/>
              <w:left w:val="nil"/>
              <w:bottom w:val="nil"/>
              <w:right w:val="nil"/>
            </w:tcBorders>
            <w:shd w:val="clear" w:color="D9D9D9" w:fill="D9D9D9"/>
            <w:noWrap/>
            <w:vAlign w:val="bottom"/>
            <w:hideMark/>
          </w:tcPr>
          <w:p w14:paraId="6429CA2E"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w:t>
            </w:r>
          </w:p>
        </w:tc>
        <w:tc>
          <w:tcPr>
            <w:tcW w:w="414" w:type="dxa"/>
            <w:tcBorders>
              <w:top w:val="nil"/>
              <w:left w:val="nil"/>
              <w:bottom w:val="nil"/>
              <w:right w:val="nil"/>
            </w:tcBorders>
            <w:shd w:val="clear" w:color="D9D9D9" w:fill="D9D9D9"/>
            <w:noWrap/>
            <w:vAlign w:val="bottom"/>
            <w:hideMark/>
          </w:tcPr>
          <w:p w14:paraId="323E2C04" w14:textId="77777777" w:rsidR="00AC4E54" w:rsidRPr="00AC4E54" w:rsidRDefault="00AC4E54" w:rsidP="00AC4E54">
            <w:pPr>
              <w:jc w:val="right"/>
              <w:rPr>
                <w:rFonts w:ascii="Calibri" w:hAnsi="Calibri"/>
                <w:color w:val="000000"/>
                <w:sz w:val="10"/>
                <w:szCs w:val="10"/>
              </w:rPr>
            </w:pPr>
            <w:r w:rsidRPr="00AC4E54">
              <w:rPr>
                <w:rFonts w:ascii="Calibri" w:hAnsi="Calibri"/>
                <w:color w:val="000000"/>
                <w:sz w:val="10"/>
                <w:szCs w:val="10"/>
              </w:rPr>
              <w:t>0.82</w:t>
            </w:r>
          </w:p>
        </w:tc>
      </w:tr>
      <w:tr w:rsidR="00AC4E54" w:rsidRPr="00AC4E54" w14:paraId="44C7706E" w14:textId="77777777" w:rsidTr="00AC4E54">
        <w:trPr>
          <w:trHeight w:val="219"/>
          <w:jc w:val="center"/>
        </w:trPr>
        <w:tc>
          <w:tcPr>
            <w:tcW w:w="728" w:type="dxa"/>
            <w:tcBorders>
              <w:top w:val="nil"/>
              <w:left w:val="nil"/>
              <w:bottom w:val="single" w:sz="8" w:space="0" w:color="000000"/>
              <w:right w:val="nil"/>
            </w:tcBorders>
            <w:shd w:val="clear" w:color="auto" w:fill="auto"/>
            <w:noWrap/>
            <w:vAlign w:val="bottom"/>
            <w:hideMark/>
          </w:tcPr>
          <w:p w14:paraId="18EC7DDB" w14:textId="77777777" w:rsidR="00AC4E54" w:rsidRPr="00AC4E54" w:rsidRDefault="00AC4E54" w:rsidP="00AC4E54">
            <w:pPr>
              <w:rPr>
                <w:rFonts w:ascii="Calibri" w:hAnsi="Calibri"/>
                <w:color w:val="000000"/>
                <w:sz w:val="10"/>
                <w:szCs w:val="10"/>
                <w:highlight w:val="yellow"/>
              </w:rPr>
            </w:pPr>
            <w:r w:rsidRPr="00AC4E54">
              <w:rPr>
                <w:rFonts w:ascii="Calibri" w:hAnsi="Calibri"/>
                <w:color w:val="000000"/>
                <w:sz w:val="10"/>
                <w:szCs w:val="10"/>
                <w:highlight w:val="yellow"/>
              </w:rPr>
              <w:t>5b</w:t>
            </w:r>
          </w:p>
        </w:tc>
        <w:tc>
          <w:tcPr>
            <w:tcW w:w="2289" w:type="dxa"/>
            <w:tcBorders>
              <w:top w:val="nil"/>
              <w:left w:val="nil"/>
              <w:bottom w:val="single" w:sz="8" w:space="0" w:color="000000"/>
              <w:right w:val="nil"/>
            </w:tcBorders>
            <w:shd w:val="clear" w:color="auto" w:fill="auto"/>
            <w:noWrap/>
            <w:vAlign w:val="bottom"/>
            <w:hideMark/>
          </w:tcPr>
          <w:p w14:paraId="43A4F561" w14:textId="77777777" w:rsidR="00AC4E54" w:rsidRPr="00AC4E54" w:rsidRDefault="00AC4E54" w:rsidP="00AC4E54">
            <w:pPr>
              <w:rPr>
                <w:rFonts w:ascii="Calibri" w:hAnsi="Calibri"/>
                <w:color w:val="000000"/>
                <w:sz w:val="10"/>
                <w:szCs w:val="10"/>
                <w:highlight w:val="yellow"/>
              </w:rPr>
            </w:pPr>
            <w:r w:rsidRPr="00AC4E54">
              <w:rPr>
                <w:rFonts w:ascii="Calibri" w:hAnsi="Calibri"/>
                <w:color w:val="000000"/>
                <w:sz w:val="10"/>
                <w:szCs w:val="10"/>
                <w:highlight w:val="yellow"/>
              </w:rPr>
              <w:t>CNN with 6 Convolutional Layers and 3 Max Pooling Layers</w:t>
            </w:r>
          </w:p>
        </w:tc>
        <w:tc>
          <w:tcPr>
            <w:tcW w:w="555" w:type="dxa"/>
            <w:tcBorders>
              <w:top w:val="nil"/>
              <w:left w:val="nil"/>
              <w:bottom w:val="single" w:sz="8" w:space="0" w:color="000000"/>
              <w:right w:val="nil"/>
            </w:tcBorders>
            <w:shd w:val="clear" w:color="auto" w:fill="auto"/>
            <w:noWrap/>
            <w:vAlign w:val="bottom"/>
            <w:hideMark/>
          </w:tcPr>
          <w:p w14:paraId="2A665445"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2</w:t>
            </w:r>
          </w:p>
        </w:tc>
        <w:tc>
          <w:tcPr>
            <w:tcW w:w="667" w:type="dxa"/>
            <w:tcBorders>
              <w:top w:val="nil"/>
              <w:left w:val="nil"/>
              <w:bottom w:val="single" w:sz="8" w:space="0" w:color="000000"/>
              <w:right w:val="nil"/>
            </w:tcBorders>
            <w:shd w:val="clear" w:color="auto" w:fill="auto"/>
            <w:noWrap/>
            <w:vAlign w:val="bottom"/>
            <w:hideMark/>
          </w:tcPr>
          <w:p w14:paraId="32BBA03A"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256</w:t>
            </w:r>
          </w:p>
        </w:tc>
        <w:tc>
          <w:tcPr>
            <w:tcW w:w="584" w:type="dxa"/>
            <w:tcBorders>
              <w:top w:val="nil"/>
              <w:left w:val="nil"/>
              <w:bottom w:val="single" w:sz="8" w:space="0" w:color="000000"/>
              <w:right w:val="nil"/>
            </w:tcBorders>
            <w:shd w:val="clear" w:color="auto" w:fill="auto"/>
            <w:noWrap/>
            <w:vAlign w:val="bottom"/>
            <w:hideMark/>
          </w:tcPr>
          <w:p w14:paraId="62FE9DA5" w14:textId="77777777" w:rsidR="00AC4E54" w:rsidRPr="00AC4E54" w:rsidRDefault="00AC4E54" w:rsidP="00AC4E54">
            <w:pPr>
              <w:rPr>
                <w:rFonts w:ascii="Calibri" w:hAnsi="Calibri"/>
                <w:color w:val="000000"/>
                <w:sz w:val="10"/>
                <w:szCs w:val="10"/>
                <w:highlight w:val="yellow"/>
              </w:rPr>
            </w:pPr>
            <w:r w:rsidRPr="00AC4E54">
              <w:rPr>
                <w:rFonts w:ascii="Calibri" w:hAnsi="Calibri"/>
                <w:color w:val="000000"/>
                <w:sz w:val="10"/>
                <w:szCs w:val="10"/>
                <w:highlight w:val="yellow"/>
              </w:rPr>
              <w:t>3x3</w:t>
            </w:r>
          </w:p>
        </w:tc>
        <w:tc>
          <w:tcPr>
            <w:tcW w:w="917" w:type="dxa"/>
            <w:tcBorders>
              <w:top w:val="nil"/>
              <w:left w:val="nil"/>
              <w:bottom w:val="single" w:sz="8" w:space="0" w:color="000000"/>
              <w:right w:val="nil"/>
            </w:tcBorders>
            <w:shd w:val="clear" w:color="auto" w:fill="auto"/>
            <w:noWrap/>
            <w:vAlign w:val="bottom"/>
            <w:hideMark/>
          </w:tcPr>
          <w:p w14:paraId="5CF2B535" w14:textId="77777777" w:rsidR="00AC4E54" w:rsidRPr="00AC4E54" w:rsidRDefault="00AC4E54" w:rsidP="00AC4E54">
            <w:pPr>
              <w:rPr>
                <w:rFonts w:ascii="Calibri" w:hAnsi="Calibri"/>
                <w:color w:val="000000"/>
                <w:sz w:val="10"/>
                <w:szCs w:val="10"/>
                <w:highlight w:val="yellow"/>
              </w:rPr>
            </w:pPr>
            <w:r w:rsidRPr="00AC4E54">
              <w:rPr>
                <w:rFonts w:ascii="Calibri" w:hAnsi="Calibri"/>
                <w:color w:val="000000"/>
                <w:sz w:val="10"/>
                <w:szCs w:val="10"/>
                <w:highlight w:val="yellow"/>
              </w:rPr>
              <w:t>64, 64, 128, 128, 256, 256</w:t>
            </w:r>
          </w:p>
        </w:tc>
        <w:tc>
          <w:tcPr>
            <w:tcW w:w="3401" w:type="dxa"/>
            <w:tcBorders>
              <w:top w:val="nil"/>
              <w:left w:val="nil"/>
              <w:bottom w:val="single" w:sz="8" w:space="0" w:color="000000"/>
              <w:right w:val="nil"/>
            </w:tcBorders>
            <w:shd w:val="clear" w:color="auto" w:fill="auto"/>
            <w:noWrap/>
            <w:vAlign w:val="bottom"/>
            <w:hideMark/>
          </w:tcPr>
          <w:p w14:paraId="661E8C2A" w14:textId="5075FA99" w:rsidR="00AC4E54" w:rsidRPr="00AC4E54" w:rsidRDefault="00AC4E54" w:rsidP="00AC4E54">
            <w:pPr>
              <w:rPr>
                <w:rFonts w:ascii="Calibri" w:hAnsi="Calibri"/>
                <w:color w:val="000000"/>
                <w:sz w:val="10"/>
                <w:szCs w:val="10"/>
                <w:highlight w:val="yellow"/>
              </w:rPr>
            </w:pPr>
            <w:r w:rsidRPr="00AC4E54">
              <w:rPr>
                <w:rFonts w:ascii="Calibri" w:hAnsi="Calibri"/>
                <w:color w:val="000000"/>
                <w:sz w:val="10"/>
                <w:szCs w:val="10"/>
                <w:highlight w:val="yellow"/>
              </w:rPr>
              <w:t xml:space="preserve">L2 </w:t>
            </w:r>
            <w:r w:rsidR="009B3A6A" w:rsidRPr="00AC4E54">
              <w:rPr>
                <w:rFonts w:ascii="Calibri" w:hAnsi="Calibri"/>
                <w:color w:val="000000"/>
                <w:sz w:val="10"/>
                <w:szCs w:val="10"/>
                <w:highlight w:val="yellow"/>
              </w:rPr>
              <w:t>Regularization (</w:t>
            </w:r>
            <w:r w:rsidRPr="00AC4E54">
              <w:rPr>
                <w:rFonts w:ascii="Calibri" w:hAnsi="Calibri"/>
                <w:color w:val="000000"/>
                <w:sz w:val="10"/>
                <w:szCs w:val="10"/>
                <w:highlight w:val="yellow"/>
              </w:rPr>
              <w:t>gamma = 0.001), Batch Normalization, Increasing Dropouts</w:t>
            </w:r>
          </w:p>
        </w:tc>
        <w:tc>
          <w:tcPr>
            <w:tcW w:w="473" w:type="dxa"/>
            <w:tcBorders>
              <w:top w:val="nil"/>
              <w:left w:val="nil"/>
              <w:bottom w:val="single" w:sz="8" w:space="0" w:color="000000"/>
              <w:right w:val="nil"/>
            </w:tcBorders>
            <w:shd w:val="clear" w:color="auto" w:fill="auto"/>
            <w:noWrap/>
            <w:vAlign w:val="bottom"/>
            <w:hideMark/>
          </w:tcPr>
          <w:p w14:paraId="3CF42643"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128</w:t>
            </w:r>
          </w:p>
        </w:tc>
        <w:tc>
          <w:tcPr>
            <w:tcW w:w="532" w:type="dxa"/>
            <w:tcBorders>
              <w:top w:val="nil"/>
              <w:left w:val="nil"/>
              <w:bottom w:val="single" w:sz="8" w:space="0" w:color="000000"/>
              <w:right w:val="nil"/>
            </w:tcBorders>
            <w:shd w:val="clear" w:color="auto" w:fill="auto"/>
            <w:noWrap/>
            <w:vAlign w:val="bottom"/>
            <w:hideMark/>
          </w:tcPr>
          <w:p w14:paraId="7D6CAD9B"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33</w:t>
            </w:r>
          </w:p>
        </w:tc>
        <w:tc>
          <w:tcPr>
            <w:tcW w:w="848" w:type="dxa"/>
            <w:tcBorders>
              <w:top w:val="nil"/>
              <w:left w:val="nil"/>
              <w:bottom w:val="single" w:sz="8" w:space="0" w:color="000000"/>
              <w:right w:val="nil"/>
            </w:tcBorders>
            <w:shd w:val="clear" w:color="auto" w:fill="auto"/>
            <w:noWrap/>
            <w:vAlign w:val="bottom"/>
            <w:hideMark/>
          </w:tcPr>
          <w:p w14:paraId="4D4D0845"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411.77</w:t>
            </w:r>
          </w:p>
        </w:tc>
        <w:tc>
          <w:tcPr>
            <w:tcW w:w="770" w:type="dxa"/>
            <w:tcBorders>
              <w:top w:val="nil"/>
              <w:left w:val="nil"/>
              <w:bottom w:val="single" w:sz="8" w:space="0" w:color="000000"/>
              <w:right w:val="nil"/>
            </w:tcBorders>
            <w:shd w:val="clear" w:color="auto" w:fill="auto"/>
            <w:noWrap/>
            <w:vAlign w:val="bottom"/>
            <w:hideMark/>
          </w:tcPr>
          <w:p w14:paraId="1F432DBD"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12.48</w:t>
            </w:r>
          </w:p>
        </w:tc>
        <w:tc>
          <w:tcPr>
            <w:tcW w:w="616" w:type="dxa"/>
            <w:tcBorders>
              <w:top w:val="nil"/>
              <w:left w:val="nil"/>
              <w:bottom w:val="single" w:sz="8" w:space="0" w:color="000000"/>
              <w:right w:val="nil"/>
            </w:tcBorders>
            <w:shd w:val="clear" w:color="auto" w:fill="auto"/>
            <w:noWrap/>
            <w:vAlign w:val="bottom"/>
            <w:hideMark/>
          </w:tcPr>
          <w:p w14:paraId="6F3E69FF"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0.9416</w:t>
            </w:r>
          </w:p>
        </w:tc>
        <w:tc>
          <w:tcPr>
            <w:tcW w:w="718" w:type="dxa"/>
            <w:tcBorders>
              <w:top w:val="nil"/>
              <w:left w:val="nil"/>
              <w:bottom w:val="single" w:sz="8" w:space="0" w:color="000000"/>
              <w:right w:val="nil"/>
            </w:tcBorders>
            <w:shd w:val="clear" w:color="auto" w:fill="auto"/>
            <w:noWrap/>
            <w:vAlign w:val="bottom"/>
            <w:hideMark/>
          </w:tcPr>
          <w:p w14:paraId="487560A2"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0.8336</w:t>
            </w:r>
          </w:p>
        </w:tc>
        <w:tc>
          <w:tcPr>
            <w:tcW w:w="616" w:type="dxa"/>
            <w:tcBorders>
              <w:top w:val="nil"/>
              <w:left w:val="nil"/>
              <w:bottom w:val="single" w:sz="8" w:space="0" w:color="000000"/>
              <w:right w:val="nil"/>
            </w:tcBorders>
            <w:shd w:val="clear" w:color="000000" w:fill="00B050"/>
            <w:noWrap/>
            <w:vAlign w:val="bottom"/>
            <w:hideMark/>
          </w:tcPr>
          <w:p w14:paraId="5A091093"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0.8268</w:t>
            </w:r>
          </w:p>
        </w:tc>
        <w:tc>
          <w:tcPr>
            <w:tcW w:w="621" w:type="dxa"/>
            <w:tcBorders>
              <w:top w:val="nil"/>
              <w:left w:val="nil"/>
              <w:bottom w:val="single" w:sz="8" w:space="0" w:color="000000"/>
              <w:right w:val="nil"/>
            </w:tcBorders>
            <w:shd w:val="clear" w:color="auto" w:fill="auto"/>
            <w:noWrap/>
            <w:vAlign w:val="bottom"/>
            <w:hideMark/>
          </w:tcPr>
          <w:p w14:paraId="28CDBC8F"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0.83</w:t>
            </w:r>
          </w:p>
        </w:tc>
        <w:tc>
          <w:tcPr>
            <w:tcW w:w="484" w:type="dxa"/>
            <w:tcBorders>
              <w:top w:val="nil"/>
              <w:left w:val="nil"/>
              <w:bottom w:val="single" w:sz="8" w:space="0" w:color="000000"/>
              <w:right w:val="nil"/>
            </w:tcBorders>
            <w:shd w:val="clear" w:color="auto" w:fill="auto"/>
            <w:noWrap/>
            <w:vAlign w:val="bottom"/>
            <w:hideMark/>
          </w:tcPr>
          <w:p w14:paraId="77C775AA"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0.83</w:t>
            </w:r>
          </w:p>
        </w:tc>
        <w:tc>
          <w:tcPr>
            <w:tcW w:w="414" w:type="dxa"/>
            <w:tcBorders>
              <w:top w:val="nil"/>
              <w:left w:val="nil"/>
              <w:bottom w:val="single" w:sz="8" w:space="0" w:color="000000"/>
              <w:right w:val="nil"/>
            </w:tcBorders>
            <w:shd w:val="clear" w:color="auto" w:fill="auto"/>
            <w:noWrap/>
            <w:vAlign w:val="bottom"/>
            <w:hideMark/>
          </w:tcPr>
          <w:p w14:paraId="39F9F20B" w14:textId="77777777" w:rsidR="00AC4E54" w:rsidRPr="00AC4E54" w:rsidRDefault="00AC4E54" w:rsidP="00AC4E54">
            <w:pPr>
              <w:jc w:val="right"/>
              <w:rPr>
                <w:rFonts w:ascii="Calibri" w:hAnsi="Calibri"/>
                <w:color w:val="000000"/>
                <w:sz w:val="10"/>
                <w:szCs w:val="10"/>
                <w:highlight w:val="yellow"/>
              </w:rPr>
            </w:pPr>
            <w:r w:rsidRPr="00AC4E54">
              <w:rPr>
                <w:rFonts w:ascii="Calibri" w:hAnsi="Calibri"/>
                <w:color w:val="000000"/>
                <w:sz w:val="10"/>
                <w:szCs w:val="10"/>
                <w:highlight w:val="yellow"/>
              </w:rPr>
              <w:t>0.83</w:t>
            </w:r>
          </w:p>
        </w:tc>
      </w:tr>
    </w:tbl>
    <w:p w14:paraId="596C8D31" w14:textId="77777777" w:rsidR="00203811" w:rsidRPr="00CA2D14" w:rsidRDefault="00203811" w:rsidP="00A83988">
      <w:pPr>
        <w:rPr>
          <w:rFonts w:asciiTheme="majorBidi" w:hAnsiTheme="majorBidi" w:cstheme="majorBidi"/>
          <w:b/>
          <w:bCs/>
        </w:rPr>
      </w:pPr>
    </w:p>
    <w:sectPr w:rsidR="00203811" w:rsidRPr="00CA2D14" w:rsidSect="00AC4E5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09780" w14:textId="77777777" w:rsidR="00216490" w:rsidRDefault="00216490" w:rsidP="00D808EA">
      <w:r>
        <w:separator/>
      </w:r>
    </w:p>
  </w:endnote>
  <w:endnote w:type="continuationSeparator" w:id="0">
    <w:p w14:paraId="75419DF8" w14:textId="77777777" w:rsidR="00216490" w:rsidRDefault="00216490" w:rsidP="00D80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70379" w14:textId="77777777" w:rsidR="00216490" w:rsidRDefault="00216490" w:rsidP="00D808EA">
      <w:r>
        <w:separator/>
      </w:r>
    </w:p>
  </w:footnote>
  <w:footnote w:type="continuationSeparator" w:id="0">
    <w:p w14:paraId="27D0EDBA" w14:textId="77777777" w:rsidR="00216490" w:rsidRDefault="00216490" w:rsidP="00D80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1754571"/>
      <w:docPartObj>
        <w:docPartGallery w:val="Page Numbers (Top of Page)"/>
        <w:docPartUnique/>
      </w:docPartObj>
    </w:sdtPr>
    <w:sdtContent>
      <w:p w14:paraId="59FE7D98" w14:textId="117256EE" w:rsidR="009B3A6A" w:rsidRDefault="009B3A6A" w:rsidP="00646C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D315F7" w14:textId="77777777" w:rsidR="009B3A6A" w:rsidRDefault="009B3A6A" w:rsidP="002E50F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66082030"/>
      <w:docPartObj>
        <w:docPartGallery w:val="Page Numbers (Top of Page)"/>
        <w:docPartUnique/>
      </w:docPartObj>
    </w:sdtPr>
    <w:sdtContent>
      <w:p w14:paraId="2016B554" w14:textId="175C35E7" w:rsidR="009B3A6A" w:rsidRDefault="009B3A6A" w:rsidP="00646CD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6504293" w14:textId="77777777" w:rsidR="009B3A6A" w:rsidRDefault="009B3A6A" w:rsidP="002E50F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E48AC"/>
    <w:multiLevelType w:val="hybridMultilevel"/>
    <w:tmpl w:val="5C92D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B057E"/>
    <w:multiLevelType w:val="hybridMultilevel"/>
    <w:tmpl w:val="D596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1F0521"/>
    <w:multiLevelType w:val="hybridMultilevel"/>
    <w:tmpl w:val="018CC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4E76BE"/>
    <w:multiLevelType w:val="hybridMultilevel"/>
    <w:tmpl w:val="2F6A6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385A16"/>
    <w:multiLevelType w:val="hybridMultilevel"/>
    <w:tmpl w:val="FB36CC72"/>
    <w:lvl w:ilvl="0" w:tplc="78DADBE8">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00250"/>
    <w:multiLevelType w:val="hybridMultilevel"/>
    <w:tmpl w:val="D222E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9E9"/>
    <w:rsid w:val="00000CFC"/>
    <w:rsid w:val="00001646"/>
    <w:rsid w:val="00022F72"/>
    <w:rsid w:val="00064902"/>
    <w:rsid w:val="00071150"/>
    <w:rsid w:val="000E0B1D"/>
    <w:rsid w:val="000E5758"/>
    <w:rsid w:val="000E6260"/>
    <w:rsid w:val="000F12A5"/>
    <w:rsid w:val="00101351"/>
    <w:rsid w:val="001348BE"/>
    <w:rsid w:val="001727A1"/>
    <w:rsid w:val="00181FCC"/>
    <w:rsid w:val="00195E03"/>
    <w:rsid w:val="001A3271"/>
    <w:rsid w:val="001B4626"/>
    <w:rsid w:val="001B6481"/>
    <w:rsid w:val="001C06A0"/>
    <w:rsid w:val="001C6DB0"/>
    <w:rsid w:val="001D0BB6"/>
    <w:rsid w:val="001D1025"/>
    <w:rsid w:val="001D3759"/>
    <w:rsid w:val="001E1ADA"/>
    <w:rsid w:val="001E2886"/>
    <w:rsid w:val="001F5F92"/>
    <w:rsid w:val="00203811"/>
    <w:rsid w:val="00216490"/>
    <w:rsid w:val="00231B7C"/>
    <w:rsid w:val="0023619C"/>
    <w:rsid w:val="00247E55"/>
    <w:rsid w:val="00254710"/>
    <w:rsid w:val="0028173B"/>
    <w:rsid w:val="002976EA"/>
    <w:rsid w:val="0029786E"/>
    <w:rsid w:val="002B3F62"/>
    <w:rsid w:val="002D6DB0"/>
    <w:rsid w:val="002E50F4"/>
    <w:rsid w:val="002E7F06"/>
    <w:rsid w:val="003225BF"/>
    <w:rsid w:val="00335914"/>
    <w:rsid w:val="003413B8"/>
    <w:rsid w:val="0034286A"/>
    <w:rsid w:val="003431BE"/>
    <w:rsid w:val="00372DC5"/>
    <w:rsid w:val="003D34F7"/>
    <w:rsid w:val="003D57F2"/>
    <w:rsid w:val="003E3FC0"/>
    <w:rsid w:val="0040302E"/>
    <w:rsid w:val="004076A2"/>
    <w:rsid w:val="0042794D"/>
    <w:rsid w:val="00440909"/>
    <w:rsid w:val="004459E9"/>
    <w:rsid w:val="004743E9"/>
    <w:rsid w:val="00491183"/>
    <w:rsid w:val="004A060A"/>
    <w:rsid w:val="004E7DFD"/>
    <w:rsid w:val="004F0C12"/>
    <w:rsid w:val="005151F1"/>
    <w:rsid w:val="00545510"/>
    <w:rsid w:val="0057568D"/>
    <w:rsid w:val="00580CC8"/>
    <w:rsid w:val="00580D33"/>
    <w:rsid w:val="0059317D"/>
    <w:rsid w:val="0059728C"/>
    <w:rsid w:val="005A453E"/>
    <w:rsid w:val="005C0400"/>
    <w:rsid w:val="005D5BCF"/>
    <w:rsid w:val="005E448D"/>
    <w:rsid w:val="005F3D10"/>
    <w:rsid w:val="00604CF8"/>
    <w:rsid w:val="00607C7B"/>
    <w:rsid w:val="00623CFC"/>
    <w:rsid w:val="006302E9"/>
    <w:rsid w:val="006373F8"/>
    <w:rsid w:val="00646CDE"/>
    <w:rsid w:val="00660A8E"/>
    <w:rsid w:val="006612A5"/>
    <w:rsid w:val="00667ECB"/>
    <w:rsid w:val="00674E61"/>
    <w:rsid w:val="006A0648"/>
    <w:rsid w:val="006B5712"/>
    <w:rsid w:val="006C063A"/>
    <w:rsid w:val="006C5E0A"/>
    <w:rsid w:val="006D11A7"/>
    <w:rsid w:val="006D619A"/>
    <w:rsid w:val="006F3C90"/>
    <w:rsid w:val="00704B4A"/>
    <w:rsid w:val="00721078"/>
    <w:rsid w:val="007318B0"/>
    <w:rsid w:val="00735D1C"/>
    <w:rsid w:val="007475DF"/>
    <w:rsid w:val="00755442"/>
    <w:rsid w:val="00760417"/>
    <w:rsid w:val="00760DFA"/>
    <w:rsid w:val="007764EE"/>
    <w:rsid w:val="00793BF7"/>
    <w:rsid w:val="00795345"/>
    <w:rsid w:val="007955DF"/>
    <w:rsid w:val="007C2C4A"/>
    <w:rsid w:val="007C4058"/>
    <w:rsid w:val="007F0F37"/>
    <w:rsid w:val="00800933"/>
    <w:rsid w:val="00827628"/>
    <w:rsid w:val="0083234F"/>
    <w:rsid w:val="00845F55"/>
    <w:rsid w:val="008573E8"/>
    <w:rsid w:val="00873D00"/>
    <w:rsid w:val="00873F6D"/>
    <w:rsid w:val="00875953"/>
    <w:rsid w:val="00887EBD"/>
    <w:rsid w:val="008B656A"/>
    <w:rsid w:val="008C7DE2"/>
    <w:rsid w:val="008E23C5"/>
    <w:rsid w:val="008F794D"/>
    <w:rsid w:val="0090234F"/>
    <w:rsid w:val="009405AE"/>
    <w:rsid w:val="00947129"/>
    <w:rsid w:val="00955195"/>
    <w:rsid w:val="00961FC3"/>
    <w:rsid w:val="00966569"/>
    <w:rsid w:val="00983B46"/>
    <w:rsid w:val="0098538B"/>
    <w:rsid w:val="009B3A6A"/>
    <w:rsid w:val="009D1EB5"/>
    <w:rsid w:val="00A04F72"/>
    <w:rsid w:val="00A315D3"/>
    <w:rsid w:val="00A564E9"/>
    <w:rsid w:val="00A56E7E"/>
    <w:rsid w:val="00A6393E"/>
    <w:rsid w:val="00A70C6B"/>
    <w:rsid w:val="00A73060"/>
    <w:rsid w:val="00A74287"/>
    <w:rsid w:val="00A76687"/>
    <w:rsid w:val="00A76BF7"/>
    <w:rsid w:val="00A83988"/>
    <w:rsid w:val="00A85161"/>
    <w:rsid w:val="00A85854"/>
    <w:rsid w:val="00A85A6D"/>
    <w:rsid w:val="00AA67A6"/>
    <w:rsid w:val="00AC4E54"/>
    <w:rsid w:val="00AC557C"/>
    <w:rsid w:val="00B01CBA"/>
    <w:rsid w:val="00B04EE9"/>
    <w:rsid w:val="00B44CA9"/>
    <w:rsid w:val="00B514C6"/>
    <w:rsid w:val="00B51BA0"/>
    <w:rsid w:val="00B7300E"/>
    <w:rsid w:val="00B92F0B"/>
    <w:rsid w:val="00BA6CD9"/>
    <w:rsid w:val="00BD20D5"/>
    <w:rsid w:val="00BE33C9"/>
    <w:rsid w:val="00BE554D"/>
    <w:rsid w:val="00BF34C2"/>
    <w:rsid w:val="00BF5808"/>
    <w:rsid w:val="00C060BB"/>
    <w:rsid w:val="00C347F2"/>
    <w:rsid w:val="00C35343"/>
    <w:rsid w:val="00C52BD9"/>
    <w:rsid w:val="00C56E62"/>
    <w:rsid w:val="00C600CE"/>
    <w:rsid w:val="00C60DD8"/>
    <w:rsid w:val="00C65751"/>
    <w:rsid w:val="00C83791"/>
    <w:rsid w:val="00C936EB"/>
    <w:rsid w:val="00C9685A"/>
    <w:rsid w:val="00CA2D14"/>
    <w:rsid w:val="00CA4426"/>
    <w:rsid w:val="00CC69E9"/>
    <w:rsid w:val="00CC6D38"/>
    <w:rsid w:val="00CD5A1A"/>
    <w:rsid w:val="00CD726C"/>
    <w:rsid w:val="00CE0BCA"/>
    <w:rsid w:val="00D11AEB"/>
    <w:rsid w:val="00D11C3E"/>
    <w:rsid w:val="00D14123"/>
    <w:rsid w:val="00D45EE8"/>
    <w:rsid w:val="00D55CDC"/>
    <w:rsid w:val="00D6389A"/>
    <w:rsid w:val="00D777EB"/>
    <w:rsid w:val="00D808EA"/>
    <w:rsid w:val="00D8434F"/>
    <w:rsid w:val="00D9594C"/>
    <w:rsid w:val="00DB1244"/>
    <w:rsid w:val="00DB4CFB"/>
    <w:rsid w:val="00DC281F"/>
    <w:rsid w:val="00DC5514"/>
    <w:rsid w:val="00DD0156"/>
    <w:rsid w:val="00DD32CA"/>
    <w:rsid w:val="00DD58C0"/>
    <w:rsid w:val="00DE44C4"/>
    <w:rsid w:val="00DE4607"/>
    <w:rsid w:val="00E3165D"/>
    <w:rsid w:val="00E5646D"/>
    <w:rsid w:val="00E62FE2"/>
    <w:rsid w:val="00E65A07"/>
    <w:rsid w:val="00E72C6C"/>
    <w:rsid w:val="00E822E3"/>
    <w:rsid w:val="00E842E8"/>
    <w:rsid w:val="00E870F2"/>
    <w:rsid w:val="00EA481D"/>
    <w:rsid w:val="00EB476F"/>
    <w:rsid w:val="00EB6BAA"/>
    <w:rsid w:val="00EC3E7B"/>
    <w:rsid w:val="00EC43D3"/>
    <w:rsid w:val="00EC7DB5"/>
    <w:rsid w:val="00EF3A1E"/>
    <w:rsid w:val="00EF742F"/>
    <w:rsid w:val="00F02C72"/>
    <w:rsid w:val="00F16A30"/>
    <w:rsid w:val="00F17A7B"/>
    <w:rsid w:val="00F31327"/>
    <w:rsid w:val="00F74E40"/>
    <w:rsid w:val="00F9114E"/>
    <w:rsid w:val="00FA3B19"/>
    <w:rsid w:val="00FB1B13"/>
    <w:rsid w:val="00FB2E10"/>
    <w:rsid w:val="00FB43BA"/>
    <w:rsid w:val="00FB53FA"/>
    <w:rsid w:val="00FE52C4"/>
    <w:rsid w:val="00FE7E6A"/>
    <w:rsid w:val="00FF3C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5A9C"/>
  <w15:chartTrackingRefBased/>
  <w15:docId w15:val="{EEA49ADF-8348-B745-8E6C-BA0231570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DE2"/>
    <w:rPr>
      <w:rFonts w:ascii="Times New Roman" w:eastAsia="Times New Roman" w:hAnsi="Times New Roman" w:cs="Times New Roman"/>
    </w:rPr>
  </w:style>
  <w:style w:type="paragraph" w:styleId="Heading1">
    <w:name w:val="heading 1"/>
    <w:basedOn w:val="Normal"/>
    <w:next w:val="Normal"/>
    <w:link w:val="Heading1Char"/>
    <w:uiPriority w:val="9"/>
    <w:qFormat/>
    <w:rsid w:val="002817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B4A"/>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101351"/>
    <w:pPr>
      <w:spacing w:before="100" w:beforeAutospacing="1" w:after="100" w:afterAutospacing="1"/>
    </w:pPr>
  </w:style>
  <w:style w:type="character" w:styleId="Strong">
    <w:name w:val="Strong"/>
    <w:basedOn w:val="DefaultParagraphFont"/>
    <w:uiPriority w:val="22"/>
    <w:qFormat/>
    <w:rsid w:val="00101351"/>
    <w:rPr>
      <w:b/>
      <w:bCs/>
    </w:rPr>
  </w:style>
  <w:style w:type="character" w:customStyle="1" w:styleId="n">
    <w:name w:val="n"/>
    <w:basedOn w:val="DefaultParagraphFont"/>
    <w:rsid w:val="00101351"/>
  </w:style>
  <w:style w:type="character" w:customStyle="1" w:styleId="textlayer--absolute">
    <w:name w:val="textlayer--absolute"/>
    <w:basedOn w:val="DefaultParagraphFont"/>
    <w:rsid w:val="00BD20D5"/>
  </w:style>
  <w:style w:type="character" w:styleId="Hyperlink">
    <w:name w:val="Hyperlink"/>
    <w:basedOn w:val="DefaultParagraphFont"/>
    <w:uiPriority w:val="99"/>
    <w:unhideWhenUsed/>
    <w:rsid w:val="001A3271"/>
    <w:rPr>
      <w:color w:val="0563C1" w:themeColor="hyperlink"/>
      <w:u w:val="single"/>
    </w:rPr>
  </w:style>
  <w:style w:type="character" w:styleId="UnresolvedMention">
    <w:name w:val="Unresolved Mention"/>
    <w:basedOn w:val="DefaultParagraphFont"/>
    <w:uiPriority w:val="99"/>
    <w:semiHidden/>
    <w:unhideWhenUsed/>
    <w:rsid w:val="001A3271"/>
    <w:rPr>
      <w:color w:val="605E5C"/>
      <w:shd w:val="clear" w:color="auto" w:fill="E1DFDD"/>
    </w:rPr>
  </w:style>
  <w:style w:type="character" w:customStyle="1" w:styleId="Heading1Char">
    <w:name w:val="Heading 1 Char"/>
    <w:basedOn w:val="DefaultParagraphFont"/>
    <w:link w:val="Heading1"/>
    <w:uiPriority w:val="9"/>
    <w:rsid w:val="0028173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02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9685A"/>
    <w:rPr>
      <w:color w:val="808080"/>
    </w:rPr>
  </w:style>
  <w:style w:type="paragraph" w:styleId="Header">
    <w:name w:val="header"/>
    <w:basedOn w:val="Normal"/>
    <w:link w:val="HeaderChar"/>
    <w:uiPriority w:val="99"/>
    <w:unhideWhenUsed/>
    <w:rsid w:val="00D808EA"/>
    <w:pPr>
      <w:tabs>
        <w:tab w:val="center" w:pos="4680"/>
        <w:tab w:val="right" w:pos="9360"/>
      </w:tabs>
    </w:pPr>
  </w:style>
  <w:style w:type="character" w:customStyle="1" w:styleId="HeaderChar">
    <w:name w:val="Header Char"/>
    <w:basedOn w:val="DefaultParagraphFont"/>
    <w:link w:val="Header"/>
    <w:uiPriority w:val="99"/>
    <w:rsid w:val="00D808EA"/>
    <w:rPr>
      <w:rFonts w:ascii="Times New Roman" w:eastAsia="Times New Roman" w:hAnsi="Times New Roman" w:cs="Times New Roman"/>
    </w:rPr>
  </w:style>
  <w:style w:type="paragraph" w:styleId="Footer">
    <w:name w:val="footer"/>
    <w:basedOn w:val="Normal"/>
    <w:link w:val="FooterChar"/>
    <w:uiPriority w:val="99"/>
    <w:unhideWhenUsed/>
    <w:rsid w:val="00D808EA"/>
    <w:pPr>
      <w:tabs>
        <w:tab w:val="center" w:pos="4680"/>
        <w:tab w:val="right" w:pos="9360"/>
      </w:tabs>
    </w:pPr>
  </w:style>
  <w:style w:type="character" w:customStyle="1" w:styleId="FooterChar">
    <w:name w:val="Footer Char"/>
    <w:basedOn w:val="DefaultParagraphFont"/>
    <w:link w:val="Footer"/>
    <w:uiPriority w:val="99"/>
    <w:rsid w:val="00D808EA"/>
    <w:rPr>
      <w:rFonts w:ascii="Times New Roman" w:eastAsia="Times New Roman" w:hAnsi="Times New Roman" w:cs="Times New Roman"/>
    </w:rPr>
  </w:style>
  <w:style w:type="character" w:styleId="PageNumber">
    <w:name w:val="page number"/>
    <w:basedOn w:val="DefaultParagraphFont"/>
    <w:uiPriority w:val="99"/>
    <w:semiHidden/>
    <w:unhideWhenUsed/>
    <w:rsid w:val="002E50F4"/>
  </w:style>
  <w:style w:type="character" w:styleId="FollowedHyperlink">
    <w:name w:val="FollowedHyperlink"/>
    <w:basedOn w:val="DefaultParagraphFont"/>
    <w:uiPriority w:val="99"/>
    <w:semiHidden/>
    <w:unhideWhenUsed/>
    <w:rsid w:val="005151F1"/>
    <w:rPr>
      <w:color w:val="954F72" w:themeColor="followedHyperlink"/>
      <w:u w:val="single"/>
    </w:rPr>
  </w:style>
  <w:style w:type="paragraph" w:styleId="HTMLPreformatted">
    <w:name w:val="HTML Preformatted"/>
    <w:basedOn w:val="Normal"/>
    <w:link w:val="HTMLPreformattedChar"/>
    <w:uiPriority w:val="99"/>
    <w:unhideWhenUsed/>
    <w:rsid w:val="006D1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D11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5775">
      <w:bodyDiv w:val="1"/>
      <w:marLeft w:val="0"/>
      <w:marRight w:val="0"/>
      <w:marTop w:val="0"/>
      <w:marBottom w:val="0"/>
      <w:divBdr>
        <w:top w:val="none" w:sz="0" w:space="0" w:color="auto"/>
        <w:left w:val="none" w:sz="0" w:space="0" w:color="auto"/>
        <w:bottom w:val="none" w:sz="0" w:space="0" w:color="auto"/>
        <w:right w:val="none" w:sz="0" w:space="0" w:color="auto"/>
      </w:divBdr>
    </w:div>
    <w:div w:id="49348840">
      <w:bodyDiv w:val="1"/>
      <w:marLeft w:val="0"/>
      <w:marRight w:val="0"/>
      <w:marTop w:val="0"/>
      <w:marBottom w:val="0"/>
      <w:divBdr>
        <w:top w:val="none" w:sz="0" w:space="0" w:color="auto"/>
        <w:left w:val="none" w:sz="0" w:space="0" w:color="auto"/>
        <w:bottom w:val="none" w:sz="0" w:space="0" w:color="auto"/>
        <w:right w:val="none" w:sz="0" w:space="0" w:color="auto"/>
      </w:divBdr>
      <w:divsChild>
        <w:div w:id="765271442">
          <w:marLeft w:val="0"/>
          <w:marRight w:val="0"/>
          <w:marTop w:val="0"/>
          <w:marBottom w:val="0"/>
          <w:divBdr>
            <w:top w:val="none" w:sz="0" w:space="0" w:color="auto"/>
            <w:left w:val="none" w:sz="0" w:space="0" w:color="auto"/>
            <w:bottom w:val="none" w:sz="0" w:space="0" w:color="auto"/>
            <w:right w:val="none" w:sz="0" w:space="0" w:color="auto"/>
          </w:divBdr>
          <w:divsChild>
            <w:div w:id="19774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0287">
      <w:bodyDiv w:val="1"/>
      <w:marLeft w:val="0"/>
      <w:marRight w:val="0"/>
      <w:marTop w:val="0"/>
      <w:marBottom w:val="0"/>
      <w:divBdr>
        <w:top w:val="none" w:sz="0" w:space="0" w:color="auto"/>
        <w:left w:val="none" w:sz="0" w:space="0" w:color="auto"/>
        <w:bottom w:val="none" w:sz="0" w:space="0" w:color="auto"/>
        <w:right w:val="none" w:sz="0" w:space="0" w:color="auto"/>
      </w:divBdr>
    </w:div>
    <w:div w:id="107045835">
      <w:bodyDiv w:val="1"/>
      <w:marLeft w:val="0"/>
      <w:marRight w:val="0"/>
      <w:marTop w:val="0"/>
      <w:marBottom w:val="0"/>
      <w:divBdr>
        <w:top w:val="none" w:sz="0" w:space="0" w:color="auto"/>
        <w:left w:val="none" w:sz="0" w:space="0" w:color="auto"/>
        <w:bottom w:val="none" w:sz="0" w:space="0" w:color="auto"/>
        <w:right w:val="none" w:sz="0" w:space="0" w:color="auto"/>
      </w:divBdr>
    </w:div>
    <w:div w:id="131824646">
      <w:bodyDiv w:val="1"/>
      <w:marLeft w:val="0"/>
      <w:marRight w:val="0"/>
      <w:marTop w:val="0"/>
      <w:marBottom w:val="0"/>
      <w:divBdr>
        <w:top w:val="none" w:sz="0" w:space="0" w:color="auto"/>
        <w:left w:val="none" w:sz="0" w:space="0" w:color="auto"/>
        <w:bottom w:val="none" w:sz="0" w:space="0" w:color="auto"/>
        <w:right w:val="none" w:sz="0" w:space="0" w:color="auto"/>
      </w:divBdr>
    </w:div>
    <w:div w:id="137963054">
      <w:bodyDiv w:val="1"/>
      <w:marLeft w:val="0"/>
      <w:marRight w:val="0"/>
      <w:marTop w:val="0"/>
      <w:marBottom w:val="0"/>
      <w:divBdr>
        <w:top w:val="none" w:sz="0" w:space="0" w:color="auto"/>
        <w:left w:val="none" w:sz="0" w:space="0" w:color="auto"/>
        <w:bottom w:val="none" w:sz="0" w:space="0" w:color="auto"/>
        <w:right w:val="none" w:sz="0" w:space="0" w:color="auto"/>
      </w:divBdr>
    </w:div>
    <w:div w:id="212889460">
      <w:bodyDiv w:val="1"/>
      <w:marLeft w:val="0"/>
      <w:marRight w:val="0"/>
      <w:marTop w:val="0"/>
      <w:marBottom w:val="0"/>
      <w:divBdr>
        <w:top w:val="none" w:sz="0" w:space="0" w:color="auto"/>
        <w:left w:val="none" w:sz="0" w:space="0" w:color="auto"/>
        <w:bottom w:val="none" w:sz="0" w:space="0" w:color="auto"/>
        <w:right w:val="none" w:sz="0" w:space="0" w:color="auto"/>
      </w:divBdr>
    </w:div>
    <w:div w:id="272176970">
      <w:bodyDiv w:val="1"/>
      <w:marLeft w:val="0"/>
      <w:marRight w:val="0"/>
      <w:marTop w:val="0"/>
      <w:marBottom w:val="0"/>
      <w:divBdr>
        <w:top w:val="none" w:sz="0" w:space="0" w:color="auto"/>
        <w:left w:val="none" w:sz="0" w:space="0" w:color="auto"/>
        <w:bottom w:val="none" w:sz="0" w:space="0" w:color="auto"/>
        <w:right w:val="none" w:sz="0" w:space="0" w:color="auto"/>
      </w:divBdr>
    </w:div>
    <w:div w:id="277420687">
      <w:bodyDiv w:val="1"/>
      <w:marLeft w:val="0"/>
      <w:marRight w:val="0"/>
      <w:marTop w:val="0"/>
      <w:marBottom w:val="0"/>
      <w:divBdr>
        <w:top w:val="none" w:sz="0" w:space="0" w:color="auto"/>
        <w:left w:val="none" w:sz="0" w:space="0" w:color="auto"/>
        <w:bottom w:val="none" w:sz="0" w:space="0" w:color="auto"/>
        <w:right w:val="none" w:sz="0" w:space="0" w:color="auto"/>
      </w:divBdr>
      <w:divsChild>
        <w:div w:id="1924296122">
          <w:marLeft w:val="0"/>
          <w:marRight w:val="0"/>
          <w:marTop w:val="0"/>
          <w:marBottom w:val="0"/>
          <w:divBdr>
            <w:top w:val="none" w:sz="0" w:space="0" w:color="auto"/>
            <w:left w:val="none" w:sz="0" w:space="0" w:color="auto"/>
            <w:bottom w:val="none" w:sz="0" w:space="0" w:color="auto"/>
            <w:right w:val="none" w:sz="0" w:space="0" w:color="auto"/>
          </w:divBdr>
          <w:divsChild>
            <w:div w:id="12321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242">
      <w:bodyDiv w:val="1"/>
      <w:marLeft w:val="0"/>
      <w:marRight w:val="0"/>
      <w:marTop w:val="0"/>
      <w:marBottom w:val="0"/>
      <w:divBdr>
        <w:top w:val="none" w:sz="0" w:space="0" w:color="auto"/>
        <w:left w:val="none" w:sz="0" w:space="0" w:color="auto"/>
        <w:bottom w:val="none" w:sz="0" w:space="0" w:color="auto"/>
        <w:right w:val="none" w:sz="0" w:space="0" w:color="auto"/>
      </w:divBdr>
    </w:div>
    <w:div w:id="394282138">
      <w:bodyDiv w:val="1"/>
      <w:marLeft w:val="0"/>
      <w:marRight w:val="0"/>
      <w:marTop w:val="0"/>
      <w:marBottom w:val="0"/>
      <w:divBdr>
        <w:top w:val="none" w:sz="0" w:space="0" w:color="auto"/>
        <w:left w:val="none" w:sz="0" w:space="0" w:color="auto"/>
        <w:bottom w:val="none" w:sz="0" w:space="0" w:color="auto"/>
        <w:right w:val="none" w:sz="0" w:space="0" w:color="auto"/>
      </w:divBdr>
    </w:div>
    <w:div w:id="400176578">
      <w:bodyDiv w:val="1"/>
      <w:marLeft w:val="0"/>
      <w:marRight w:val="0"/>
      <w:marTop w:val="0"/>
      <w:marBottom w:val="0"/>
      <w:divBdr>
        <w:top w:val="none" w:sz="0" w:space="0" w:color="auto"/>
        <w:left w:val="none" w:sz="0" w:space="0" w:color="auto"/>
        <w:bottom w:val="none" w:sz="0" w:space="0" w:color="auto"/>
        <w:right w:val="none" w:sz="0" w:space="0" w:color="auto"/>
      </w:divBdr>
    </w:div>
    <w:div w:id="406002882">
      <w:bodyDiv w:val="1"/>
      <w:marLeft w:val="0"/>
      <w:marRight w:val="0"/>
      <w:marTop w:val="0"/>
      <w:marBottom w:val="0"/>
      <w:divBdr>
        <w:top w:val="none" w:sz="0" w:space="0" w:color="auto"/>
        <w:left w:val="none" w:sz="0" w:space="0" w:color="auto"/>
        <w:bottom w:val="none" w:sz="0" w:space="0" w:color="auto"/>
        <w:right w:val="none" w:sz="0" w:space="0" w:color="auto"/>
      </w:divBdr>
    </w:div>
    <w:div w:id="422529919">
      <w:bodyDiv w:val="1"/>
      <w:marLeft w:val="0"/>
      <w:marRight w:val="0"/>
      <w:marTop w:val="0"/>
      <w:marBottom w:val="0"/>
      <w:divBdr>
        <w:top w:val="none" w:sz="0" w:space="0" w:color="auto"/>
        <w:left w:val="none" w:sz="0" w:space="0" w:color="auto"/>
        <w:bottom w:val="none" w:sz="0" w:space="0" w:color="auto"/>
        <w:right w:val="none" w:sz="0" w:space="0" w:color="auto"/>
      </w:divBdr>
    </w:div>
    <w:div w:id="430397938">
      <w:bodyDiv w:val="1"/>
      <w:marLeft w:val="0"/>
      <w:marRight w:val="0"/>
      <w:marTop w:val="0"/>
      <w:marBottom w:val="0"/>
      <w:divBdr>
        <w:top w:val="none" w:sz="0" w:space="0" w:color="auto"/>
        <w:left w:val="none" w:sz="0" w:space="0" w:color="auto"/>
        <w:bottom w:val="none" w:sz="0" w:space="0" w:color="auto"/>
        <w:right w:val="none" w:sz="0" w:space="0" w:color="auto"/>
      </w:divBdr>
    </w:div>
    <w:div w:id="434638192">
      <w:bodyDiv w:val="1"/>
      <w:marLeft w:val="0"/>
      <w:marRight w:val="0"/>
      <w:marTop w:val="0"/>
      <w:marBottom w:val="0"/>
      <w:divBdr>
        <w:top w:val="none" w:sz="0" w:space="0" w:color="auto"/>
        <w:left w:val="none" w:sz="0" w:space="0" w:color="auto"/>
        <w:bottom w:val="none" w:sz="0" w:space="0" w:color="auto"/>
        <w:right w:val="none" w:sz="0" w:space="0" w:color="auto"/>
      </w:divBdr>
    </w:div>
    <w:div w:id="440229723">
      <w:bodyDiv w:val="1"/>
      <w:marLeft w:val="0"/>
      <w:marRight w:val="0"/>
      <w:marTop w:val="0"/>
      <w:marBottom w:val="0"/>
      <w:divBdr>
        <w:top w:val="none" w:sz="0" w:space="0" w:color="auto"/>
        <w:left w:val="none" w:sz="0" w:space="0" w:color="auto"/>
        <w:bottom w:val="none" w:sz="0" w:space="0" w:color="auto"/>
        <w:right w:val="none" w:sz="0" w:space="0" w:color="auto"/>
      </w:divBdr>
    </w:div>
    <w:div w:id="453790679">
      <w:bodyDiv w:val="1"/>
      <w:marLeft w:val="0"/>
      <w:marRight w:val="0"/>
      <w:marTop w:val="0"/>
      <w:marBottom w:val="0"/>
      <w:divBdr>
        <w:top w:val="none" w:sz="0" w:space="0" w:color="auto"/>
        <w:left w:val="none" w:sz="0" w:space="0" w:color="auto"/>
        <w:bottom w:val="none" w:sz="0" w:space="0" w:color="auto"/>
        <w:right w:val="none" w:sz="0" w:space="0" w:color="auto"/>
      </w:divBdr>
    </w:div>
    <w:div w:id="458498337">
      <w:bodyDiv w:val="1"/>
      <w:marLeft w:val="0"/>
      <w:marRight w:val="0"/>
      <w:marTop w:val="0"/>
      <w:marBottom w:val="0"/>
      <w:divBdr>
        <w:top w:val="none" w:sz="0" w:space="0" w:color="auto"/>
        <w:left w:val="none" w:sz="0" w:space="0" w:color="auto"/>
        <w:bottom w:val="none" w:sz="0" w:space="0" w:color="auto"/>
        <w:right w:val="none" w:sz="0" w:space="0" w:color="auto"/>
      </w:divBdr>
    </w:div>
    <w:div w:id="499974887">
      <w:bodyDiv w:val="1"/>
      <w:marLeft w:val="0"/>
      <w:marRight w:val="0"/>
      <w:marTop w:val="0"/>
      <w:marBottom w:val="0"/>
      <w:divBdr>
        <w:top w:val="none" w:sz="0" w:space="0" w:color="auto"/>
        <w:left w:val="none" w:sz="0" w:space="0" w:color="auto"/>
        <w:bottom w:val="none" w:sz="0" w:space="0" w:color="auto"/>
        <w:right w:val="none" w:sz="0" w:space="0" w:color="auto"/>
      </w:divBdr>
    </w:div>
    <w:div w:id="534775717">
      <w:bodyDiv w:val="1"/>
      <w:marLeft w:val="0"/>
      <w:marRight w:val="0"/>
      <w:marTop w:val="0"/>
      <w:marBottom w:val="0"/>
      <w:divBdr>
        <w:top w:val="none" w:sz="0" w:space="0" w:color="auto"/>
        <w:left w:val="none" w:sz="0" w:space="0" w:color="auto"/>
        <w:bottom w:val="none" w:sz="0" w:space="0" w:color="auto"/>
        <w:right w:val="none" w:sz="0" w:space="0" w:color="auto"/>
      </w:divBdr>
    </w:div>
    <w:div w:id="593586082">
      <w:bodyDiv w:val="1"/>
      <w:marLeft w:val="0"/>
      <w:marRight w:val="0"/>
      <w:marTop w:val="0"/>
      <w:marBottom w:val="0"/>
      <w:divBdr>
        <w:top w:val="none" w:sz="0" w:space="0" w:color="auto"/>
        <w:left w:val="none" w:sz="0" w:space="0" w:color="auto"/>
        <w:bottom w:val="none" w:sz="0" w:space="0" w:color="auto"/>
        <w:right w:val="none" w:sz="0" w:space="0" w:color="auto"/>
      </w:divBdr>
    </w:div>
    <w:div w:id="635723631">
      <w:bodyDiv w:val="1"/>
      <w:marLeft w:val="0"/>
      <w:marRight w:val="0"/>
      <w:marTop w:val="0"/>
      <w:marBottom w:val="0"/>
      <w:divBdr>
        <w:top w:val="none" w:sz="0" w:space="0" w:color="auto"/>
        <w:left w:val="none" w:sz="0" w:space="0" w:color="auto"/>
        <w:bottom w:val="none" w:sz="0" w:space="0" w:color="auto"/>
        <w:right w:val="none" w:sz="0" w:space="0" w:color="auto"/>
      </w:divBdr>
    </w:div>
    <w:div w:id="649873218">
      <w:bodyDiv w:val="1"/>
      <w:marLeft w:val="0"/>
      <w:marRight w:val="0"/>
      <w:marTop w:val="0"/>
      <w:marBottom w:val="0"/>
      <w:divBdr>
        <w:top w:val="none" w:sz="0" w:space="0" w:color="auto"/>
        <w:left w:val="none" w:sz="0" w:space="0" w:color="auto"/>
        <w:bottom w:val="none" w:sz="0" w:space="0" w:color="auto"/>
        <w:right w:val="none" w:sz="0" w:space="0" w:color="auto"/>
      </w:divBdr>
    </w:div>
    <w:div w:id="660894464">
      <w:bodyDiv w:val="1"/>
      <w:marLeft w:val="0"/>
      <w:marRight w:val="0"/>
      <w:marTop w:val="0"/>
      <w:marBottom w:val="0"/>
      <w:divBdr>
        <w:top w:val="none" w:sz="0" w:space="0" w:color="auto"/>
        <w:left w:val="none" w:sz="0" w:space="0" w:color="auto"/>
        <w:bottom w:val="none" w:sz="0" w:space="0" w:color="auto"/>
        <w:right w:val="none" w:sz="0" w:space="0" w:color="auto"/>
      </w:divBdr>
    </w:div>
    <w:div w:id="684474839">
      <w:bodyDiv w:val="1"/>
      <w:marLeft w:val="0"/>
      <w:marRight w:val="0"/>
      <w:marTop w:val="0"/>
      <w:marBottom w:val="0"/>
      <w:divBdr>
        <w:top w:val="none" w:sz="0" w:space="0" w:color="auto"/>
        <w:left w:val="none" w:sz="0" w:space="0" w:color="auto"/>
        <w:bottom w:val="none" w:sz="0" w:space="0" w:color="auto"/>
        <w:right w:val="none" w:sz="0" w:space="0" w:color="auto"/>
      </w:divBdr>
    </w:div>
    <w:div w:id="705835585">
      <w:bodyDiv w:val="1"/>
      <w:marLeft w:val="0"/>
      <w:marRight w:val="0"/>
      <w:marTop w:val="0"/>
      <w:marBottom w:val="0"/>
      <w:divBdr>
        <w:top w:val="none" w:sz="0" w:space="0" w:color="auto"/>
        <w:left w:val="none" w:sz="0" w:space="0" w:color="auto"/>
        <w:bottom w:val="none" w:sz="0" w:space="0" w:color="auto"/>
        <w:right w:val="none" w:sz="0" w:space="0" w:color="auto"/>
      </w:divBdr>
    </w:div>
    <w:div w:id="723676104">
      <w:bodyDiv w:val="1"/>
      <w:marLeft w:val="0"/>
      <w:marRight w:val="0"/>
      <w:marTop w:val="0"/>
      <w:marBottom w:val="0"/>
      <w:divBdr>
        <w:top w:val="none" w:sz="0" w:space="0" w:color="auto"/>
        <w:left w:val="none" w:sz="0" w:space="0" w:color="auto"/>
        <w:bottom w:val="none" w:sz="0" w:space="0" w:color="auto"/>
        <w:right w:val="none" w:sz="0" w:space="0" w:color="auto"/>
      </w:divBdr>
    </w:div>
    <w:div w:id="737703515">
      <w:bodyDiv w:val="1"/>
      <w:marLeft w:val="0"/>
      <w:marRight w:val="0"/>
      <w:marTop w:val="0"/>
      <w:marBottom w:val="0"/>
      <w:divBdr>
        <w:top w:val="none" w:sz="0" w:space="0" w:color="auto"/>
        <w:left w:val="none" w:sz="0" w:space="0" w:color="auto"/>
        <w:bottom w:val="none" w:sz="0" w:space="0" w:color="auto"/>
        <w:right w:val="none" w:sz="0" w:space="0" w:color="auto"/>
      </w:divBdr>
    </w:div>
    <w:div w:id="748573450">
      <w:bodyDiv w:val="1"/>
      <w:marLeft w:val="0"/>
      <w:marRight w:val="0"/>
      <w:marTop w:val="0"/>
      <w:marBottom w:val="0"/>
      <w:divBdr>
        <w:top w:val="none" w:sz="0" w:space="0" w:color="auto"/>
        <w:left w:val="none" w:sz="0" w:space="0" w:color="auto"/>
        <w:bottom w:val="none" w:sz="0" w:space="0" w:color="auto"/>
        <w:right w:val="none" w:sz="0" w:space="0" w:color="auto"/>
      </w:divBdr>
    </w:div>
    <w:div w:id="767581904">
      <w:bodyDiv w:val="1"/>
      <w:marLeft w:val="0"/>
      <w:marRight w:val="0"/>
      <w:marTop w:val="0"/>
      <w:marBottom w:val="0"/>
      <w:divBdr>
        <w:top w:val="none" w:sz="0" w:space="0" w:color="auto"/>
        <w:left w:val="none" w:sz="0" w:space="0" w:color="auto"/>
        <w:bottom w:val="none" w:sz="0" w:space="0" w:color="auto"/>
        <w:right w:val="none" w:sz="0" w:space="0" w:color="auto"/>
      </w:divBdr>
    </w:div>
    <w:div w:id="821892038">
      <w:bodyDiv w:val="1"/>
      <w:marLeft w:val="0"/>
      <w:marRight w:val="0"/>
      <w:marTop w:val="0"/>
      <w:marBottom w:val="0"/>
      <w:divBdr>
        <w:top w:val="none" w:sz="0" w:space="0" w:color="auto"/>
        <w:left w:val="none" w:sz="0" w:space="0" w:color="auto"/>
        <w:bottom w:val="none" w:sz="0" w:space="0" w:color="auto"/>
        <w:right w:val="none" w:sz="0" w:space="0" w:color="auto"/>
      </w:divBdr>
    </w:div>
    <w:div w:id="875965636">
      <w:bodyDiv w:val="1"/>
      <w:marLeft w:val="0"/>
      <w:marRight w:val="0"/>
      <w:marTop w:val="0"/>
      <w:marBottom w:val="0"/>
      <w:divBdr>
        <w:top w:val="none" w:sz="0" w:space="0" w:color="auto"/>
        <w:left w:val="none" w:sz="0" w:space="0" w:color="auto"/>
        <w:bottom w:val="none" w:sz="0" w:space="0" w:color="auto"/>
        <w:right w:val="none" w:sz="0" w:space="0" w:color="auto"/>
      </w:divBdr>
    </w:div>
    <w:div w:id="918634807">
      <w:bodyDiv w:val="1"/>
      <w:marLeft w:val="0"/>
      <w:marRight w:val="0"/>
      <w:marTop w:val="0"/>
      <w:marBottom w:val="0"/>
      <w:divBdr>
        <w:top w:val="none" w:sz="0" w:space="0" w:color="auto"/>
        <w:left w:val="none" w:sz="0" w:space="0" w:color="auto"/>
        <w:bottom w:val="none" w:sz="0" w:space="0" w:color="auto"/>
        <w:right w:val="none" w:sz="0" w:space="0" w:color="auto"/>
      </w:divBdr>
    </w:div>
    <w:div w:id="938487430">
      <w:bodyDiv w:val="1"/>
      <w:marLeft w:val="0"/>
      <w:marRight w:val="0"/>
      <w:marTop w:val="0"/>
      <w:marBottom w:val="0"/>
      <w:divBdr>
        <w:top w:val="none" w:sz="0" w:space="0" w:color="auto"/>
        <w:left w:val="none" w:sz="0" w:space="0" w:color="auto"/>
        <w:bottom w:val="none" w:sz="0" w:space="0" w:color="auto"/>
        <w:right w:val="none" w:sz="0" w:space="0" w:color="auto"/>
      </w:divBdr>
    </w:div>
    <w:div w:id="950018051">
      <w:bodyDiv w:val="1"/>
      <w:marLeft w:val="0"/>
      <w:marRight w:val="0"/>
      <w:marTop w:val="0"/>
      <w:marBottom w:val="0"/>
      <w:divBdr>
        <w:top w:val="none" w:sz="0" w:space="0" w:color="auto"/>
        <w:left w:val="none" w:sz="0" w:space="0" w:color="auto"/>
        <w:bottom w:val="none" w:sz="0" w:space="0" w:color="auto"/>
        <w:right w:val="none" w:sz="0" w:space="0" w:color="auto"/>
      </w:divBdr>
    </w:div>
    <w:div w:id="983050487">
      <w:bodyDiv w:val="1"/>
      <w:marLeft w:val="0"/>
      <w:marRight w:val="0"/>
      <w:marTop w:val="0"/>
      <w:marBottom w:val="0"/>
      <w:divBdr>
        <w:top w:val="none" w:sz="0" w:space="0" w:color="auto"/>
        <w:left w:val="none" w:sz="0" w:space="0" w:color="auto"/>
        <w:bottom w:val="none" w:sz="0" w:space="0" w:color="auto"/>
        <w:right w:val="none" w:sz="0" w:space="0" w:color="auto"/>
      </w:divBdr>
    </w:div>
    <w:div w:id="1077021499">
      <w:bodyDiv w:val="1"/>
      <w:marLeft w:val="0"/>
      <w:marRight w:val="0"/>
      <w:marTop w:val="0"/>
      <w:marBottom w:val="0"/>
      <w:divBdr>
        <w:top w:val="none" w:sz="0" w:space="0" w:color="auto"/>
        <w:left w:val="none" w:sz="0" w:space="0" w:color="auto"/>
        <w:bottom w:val="none" w:sz="0" w:space="0" w:color="auto"/>
        <w:right w:val="none" w:sz="0" w:space="0" w:color="auto"/>
      </w:divBdr>
      <w:divsChild>
        <w:div w:id="885340813">
          <w:marLeft w:val="0"/>
          <w:marRight w:val="0"/>
          <w:marTop w:val="0"/>
          <w:marBottom w:val="0"/>
          <w:divBdr>
            <w:top w:val="none" w:sz="0" w:space="0" w:color="auto"/>
            <w:left w:val="none" w:sz="0" w:space="0" w:color="auto"/>
            <w:bottom w:val="none" w:sz="0" w:space="0" w:color="auto"/>
            <w:right w:val="none" w:sz="0" w:space="0" w:color="auto"/>
          </w:divBdr>
          <w:divsChild>
            <w:div w:id="18697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5133">
      <w:bodyDiv w:val="1"/>
      <w:marLeft w:val="0"/>
      <w:marRight w:val="0"/>
      <w:marTop w:val="0"/>
      <w:marBottom w:val="0"/>
      <w:divBdr>
        <w:top w:val="none" w:sz="0" w:space="0" w:color="auto"/>
        <w:left w:val="none" w:sz="0" w:space="0" w:color="auto"/>
        <w:bottom w:val="none" w:sz="0" w:space="0" w:color="auto"/>
        <w:right w:val="none" w:sz="0" w:space="0" w:color="auto"/>
      </w:divBdr>
    </w:div>
    <w:div w:id="1110588454">
      <w:bodyDiv w:val="1"/>
      <w:marLeft w:val="0"/>
      <w:marRight w:val="0"/>
      <w:marTop w:val="0"/>
      <w:marBottom w:val="0"/>
      <w:divBdr>
        <w:top w:val="none" w:sz="0" w:space="0" w:color="auto"/>
        <w:left w:val="none" w:sz="0" w:space="0" w:color="auto"/>
        <w:bottom w:val="none" w:sz="0" w:space="0" w:color="auto"/>
        <w:right w:val="none" w:sz="0" w:space="0" w:color="auto"/>
      </w:divBdr>
    </w:div>
    <w:div w:id="1115445603">
      <w:bodyDiv w:val="1"/>
      <w:marLeft w:val="0"/>
      <w:marRight w:val="0"/>
      <w:marTop w:val="0"/>
      <w:marBottom w:val="0"/>
      <w:divBdr>
        <w:top w:val="none" w:sz="0" w:space="0" w:color="auto"/>
        <w:left w:val="none" w:sz="0" w:space="0" w:color="auto"/>
        <w:bottom w:val="none" w:sz="0" w:space="0" w:color="auto"/>
        <w:right w:val="none" w:sz="0" w:space="0" w:color="auto"/>
      </w:divBdr>
    </w:div>
    <w:div w:id="1119420596">
      <w:bodyDiv w:val="1"/>
      <w:marLeft w:val="0"/>
      <w:marRight w:val="0"/>
      <w:marTop w:val="0"/>
      <w:marBottom w:val="0"/>
      <w:divBdr>
        <w:top w:val="none" w:sz="0" w:space="0" w:color="auto"/>
        <w:left w:val="none" w:sz="0" w:space="0" w:color="auto"/>
        <w:bottom w:val="none" w:sz="0" w:space="0" w:color="auto"/>
        <w:right w:val="none" w:sz="0" w:space="0" w:color="auto"/>
      </w:divBdr>
    </w:div>
    <w:div w:id="1135483913">
      <w:bodyDiv w:val="1"/>
      <w:marLeft w:val="0"/>
      <w:marRight w:val="0"/>
      <w:marTop w:val="0"/>
      <w:marBottom w:val="0"/>
      <w:divBdr>
        <w:top w:val="none" w:sz="0" w:space="0" w:color="auto"/>
        <w:left w:val="none" w:sz="0" w:space="0" w:color="auto"/>
        <w:bottom w:val="none" w:sz="0" w:space="0" w:color="auto"/>
        <w:right w:val="none" w:sz="0" w:space="0" w:color="auto"/>
      </w:divBdr>
    </w:div>
    <w:div w:id="1164248877">
      <w:bodyDiv w:val="1"/>
      <w:marLeft w:val="0"/>
      <w:marRight w:val="0"/>
      <w:marTop w:val="0"/>
      <w:marBottom w:val="0"/>
      <w:divBdr>
        <w:top w:val="none" w:sz="0" w:space="0" w:color="auto"/>
        <w:left w:val="none" w:sz="0" w:space="0" w:color="auto"/>
        <w:bottom w:val="none" w:sz="0" w:space="0" w:color="auto"/>
        <w:right w:val="none" w:sz="0" w:space="0" w:color="auto"/>
      </w:divBdr>
    </w:div>
    <w:div w:id="1184632891">
      <w:bodyDiv w:val="1"/>
      <w:marLeft w:val="0"/>
      <w:marRight w:val="0"/>
      <w:marTop w:val="0"/>
      <w:marBottom w:val="0"/>
      <w:divBdr>
        <w:top w:val="none" w:sz="0" w:space="0" w:color="auto"/>
        <w:left w:val="none" w:sz="0" w:space="0" w:color="auto"/>
        <w:bottom w:val="none" w:sz="0" w:space="0" w:color="auto"/>
        <w:right w:val="none" w:sz="0" w:space="0" w:color="auto"/>
      </w:divBdr>
    </w:div>
    <w:div w:id="1229923412">
      <w:bodyDiv w:val="1"/>
      <w:marLeft w:val="0"/>
      <w:marRight w:val="0"/>
      <w:marTop w:val="0"/>
      <w:marBottom w:val="0"/>
      <w:divBdr>
        <w:top w:val="none" w:sz="0" w:space="0" w:color="auto"/>
        <w:left w:val="none" w:sz="0" w:space="0" w:color="auto"/>
        <w:bottom w:val="none" w:sz="0" w:space="0" w:color="auto"/>
        <w:right w:val="none" w:sz="0" w:space="0" w:color="auto"/>
      </w:divBdr>
    </w:div>
    <w:div w:id="1321471421">
      <w:bodyDiv w:val="1"/>
      <w:marLeft w:val="0"/>
      <w:marRight w:val="0"/>
      <w:marTop w:val="0"/>
      <w:marBottom w:val="0"/>
      <w:divBdr>
        <w:top w:val="none" w:sz="0" w:space="0" w:color="auto"/>
        <w:left w:val="none" w:sz="0" w:space="0" w:color="auto"/>
        <w:bottom w:val="none" w:sz="0" w:space="0" w:color="auto"/>
        <w:right w:val="none" w:sz="0" w:space="0" w:color="auto"/>
      </w:divBdr>
    </w:div>
    <w:div w:id="1323967179">
      <w:bodyDiv w:val="1"/>
      <w:marLeft w:val="0"/>
      <w:marRight w:val="0"/>
      <w:marTop w:val="0"/>
      <w:marBottom w:val="0"/>
      <w:divBdr>
        <w:top w:val="none" w:sz="0" w:space="0" w:color="auto"/>
        <w:left w:val="none" w:sz="0" w:space="0" w:color="auto"/>
        <w:bottom w:val="none" w:sz="0" w:space="0" w:color="auto"/>
        <w:right w:val="none" w:sz="0" w:space="0" w:color="auto"/>
      </w:divBdr>
    </w:div>
    <w:div w:id="1349916347">
      <w:bodyDiv w:val="1"/>
      <w:marLeft w:val="0"/>
      <w:marRight w:val="0"/>
      <w:marTop w:val="0"/>
      <w:marBottom w:val="0"/>
      <w:divBdr>
        <w:top w:val="none" w:sz="0" w:space="0" w:color="auto"/>
        <w:left w:val="none" w:sz="0" w:space="0" w:color="auto"/>
        <w:bottom w:val="none" w:sz="0" w:space="0" w:color="auto"/>
        <w:right w:val="none" w:sz="0" w:space="0" w:color="auto"/>
      </w:divBdr>
    </w:div>
    <w:div w:id="1358697912">
      <w:bodyDiv w:val="1"/>
      <w:marLeft w:val="0"/>
      <w:marRight w:val="0"/>
      <w:marTop w:val="0"/>
      <w:marBottom w:val="0"/>
      <w:divBdr>
        <w:top w:val="none" w:sz="0" w:space="0" w:color="auto"/>
        <w:left w:val="none" w:sz="0" w:space="0" w:color="auto"/>
        <w:bottom w:val="none" w:sz="0" w:space="0" w:color="auto"/>
        <w:right w:val="none" w:sz="0" w:space="0" w:color="auto"/>
      </w:divBdr>
    </w:div>
    <w:div w:id="1366757188">
      <w:bodyDiv w:val="1"/>
      <w:marLeft w:val="0"/>
      <w:marRight w:val="0"/>
      <w:marTop w:val="0"/>
      <w:marBottom w:val="0"/>
      <w:divBdr>
        <w:top w:val="none" w:sz="0" w:space="0" w:color="auto"/>
        <w:left w:val="none" w:sz="0" w:space="0" w:color="auto"/>
        <w:bottom w:val="none" w:sz="0" w:space="0" w:color="auto"/>
        <w:right w:val="none" w:sz="0" w:space="0" w:color="auto"/>
      </w:divBdr>
    </w:div>
    <w:div w:id="1409040314">
      <w:bodyDiv w:val="1"/>
      <w:marLeft w:val="0"/>
      <w:marRight w:val="0"/>
      <w:marTop w:val="0"/>
      <w:marBottom w:val="0"/>
      <w:divBdr>
        <w:top w:val="none" w:sz="0" w:space="0" w:color="auto"/>
        <w:left w:val="none" w:sz="0" w:space="0" w:color="auto"/>
        <w:bottom w:val="none" w:sz="0" w:space="0" w:color="auto"/>
        <w:right w:val="none" w:sz="0" w:space="0" w:color="auto"/>
      </w:divBdr>
    </w:div>
    <w:div w:id="1415543309">
      <w:bodyDiv w:val="1"/>
      <w:marLeft w:val="0"/>
      <w:marRight w:val="0"/>
      <w:marTop w:val="0"/>
      <w:marBottom w:val="0"/>
      <w:divBdr>
        <w:top w:val="none" w:sz="0" w:space="0" w:color="auto"/>
        <w:left w:val="none" w:sz="0" w:space="0" w:color="auto"/>
        <w:bottom w:val="none" w:sz="0" w:space="0" w:color="auto"/>
        <w:right w:val="none" w:sz="0" w:space="0" w:color="auto"/>
      </w:divBdr>
    </w:div>
    <w:div w:id="1436830548">
      <w:bodyDiv w:val="1"/>
      <w:marLeft w:val="0"/>
      <w:marRight w:val="0"/>
      <w:marTop w:val="0"/>
      <w:marBottom w:val="0"/>
      <w:divBdr>
        <w:top w:val="none" w:sz="0" w:space="0" w:color="auto"/>
        <w:left w:val="none" w:sz="0" w:space="0" w:color="auto"/>
        <w:bottom w:val="none" w:sz="0" w:space="0" w:color="auto"/>
        <w:right w:val="none" w:sz="0" w:space="0" w:color="auto"/>
      </w:divBdr>
    </w:div>
    <w:div w:id="1446650987">
      <w:bodyDiv w:val="1"/>
      <w:marLeft w:val="0"/>
      <w:marRight w:val="0"/>
      <w:marTop w:val="0"/>
      <w:marBottom w:val="0"/>
      <w:divBdr>
        <w:top w:val="none" w:sz="0" w:space="0" w:color="auto"/>
        <w:left w:val="none" w:sz="0" w:space="0" w:color="auto"/>
        <w:bottom w:val="none" w:sz="0" w:space="0" w:color="auto"/>
        <w:right w:val="none" w:sz="0" w:space="0" w:color="auto"/>
      </w:divBdr>
    </w:div>
    <w:div w:id="1453665931">
      <w:bodyDiv w:val="1"/>
      <w:marLeft w:val="0"/>
      <w:marRight w:val="0"/>
      <w:marTop w:val="0"/>
      <w:marBottom w:val="0"/>
      <w:divBdr>
        <w:top w:val="none" w:sz="0" w:space="0" w:color="auto"/>
        <w:left w:val="none" w:sz="0" w:space="0" w:color="auto"/>
        <w:bottom w:val="none" w:sz="0" w:space="0" w:color="auto"/>
        <w:right w:val="none" w:sz="0" w:space="0" w:color="auto"/>
      </w:divBdr>
    </w:div>
    <w:div w:id="1458835558">
      <w:bodyDiv w:val="1"/>
      <w:marLeft w:val="0"/>
      <w:marRight w:val="0"/>
      <w:marTop w:val="0"/>
      <w:marBottom w:val="0"/>
      <w:divBdr>
        <w:top w:val="none" w:sz="0" w:space="0" w:color="auto"/>
        <w:left w:val="none" w:sz="0" w:space="0" w:color="auto"/>
        <w:bottom w:val="none" w:sz="0" w:space="0" w:color="auto"/>
        <w:right w:val="none" w:sz="0" w:space="0" w:color="auto"/>
      </w:divBdr>
    </w:div>
    <w:div w:id="1480803739">
      <w:bodyDiv w:val="1"/>
      <w:marLeft w:val="0"/>
      <w:marRight w:val="0"/>
      <w:marTop w:val="0"/>
      <w:marBottom w:val="0"/>
      <w:divBdr>
        <w:top w:val="none" w:sz="0" w:space="0" w:color="auto"/>
        <w:left w:val="none" w:sz="0" w:space="0" w:color="auto"/>
        <w:bottom w:val="none" w:sz="0" w:space="0" w:color="auto"/>
        <w:right w:val="none" w:sz="0" w:space="0" w:color="auto"/>
      </w:divBdr>
    </w:div>
    <w:div w:id="1497333738">
      <w:bodyDiv w:val="1"/>
      <w:marLeft w:val="0"/>
      <w:marRight w:val="0"/>
      <w:marTop w:val="0"/>
      <w:marBottom w:val="0"/>
      <w:divBdr>
        <w:top w:val="none" w:sz="0" w:space="0" w:color="auto"/>
        <w:left w:val="none" w:sz="0" w:space="0" w:color="auto"/>
        <w:bottom w:val="none" w:sz="0" w:space="0" w:color="auto"/>
        <w:right w:val="none" w:sz="0" w:space="0" w:color="auto"/>
      </w:divBdr>
    </w:div>
    <w:div w:id="1525708381">
      <w:bodyDiv w:val="1"/>
      <w:marLeft w:val="0"/>
      <w:marRight w:val="0"/>
      <w:marTop w:val="0"/>
      <w:marBottom w:val="0"/>
      <w:divBdr>
        <w:top w:val="none" w:sz="0" w:space="0" w:color="auto"/>
        <w:left w:val="none" w:sz="0" w:space="0" w:color="auto"/>
        <w:bottom w:val="none" w:sz="0" w:space="0" w:color="auto"/>
        <w:right w:val="none" w:sz="0" w:space="0" w:color="auto"/>
      </w:divBdr>
    </w:div>
    <w:div w:id="1535459170">
      <w:bodyDiv w:val="1"/>
      <w:marLeft w:val="0"/>
      <w:marRight w:val="0"/>
      <w:marTop w:val="0"/>
      <w:marBottom w:val="0"/>
      <w:divBdr>
        <w:top w:val="none" w:sz="0" w:space="0" w:color="auto"/>
        <w:left w:val="none" w:sz="0" w:space="0" w:color="auto"/>
        <w:bottom w:val="none" w:sz="0" w:space="0" w:color="auto"/>
        <w:right w:val="none" w:sz="0" w:space="0" w:color="auto"/>
      </w:divBdr>
    </w:div>
    <w:div w:id="1582449914">
      <w:bodyDiv w:val="1"/>
      <w:marLeft w:val="0"/>
      <w:marRight w:val="0"/>
      <w:marTop w:val="0"/>
      <w:marBottom w:val="0"/>
      <w:divBdr>
        <w:top w:val="none" w:sz="0" w:space="0" w:color="auto"/>
        <w:left w:val="none" w:sz="0" w:space="0" w:color="auto"/>
        <w:bottom w:val="none" w:sz="0" w:space="0" w:color="auto"/>
        <w:right w:val="none" w:sz="0" w:space="0" w:color="auto"/>
      </w:divBdr>
    </w:div>
    <w:div w:id="1627392092">
      <w:bodyDiv w:val="1"/>
      <w:marLeft w:val="0"/>
      <w:marRight w:val="0"/>
      <w:marTop w:val="0"/>
      <w:marBottom w:val="0"/>
      <w:divBdr>
        <w:top w:val="none" w:sz="0" w:space="0" w:color="auto"/>
        <w:left w:val="none" w:sz="0" w:space="0" w:color="auto"/>
        <w:bottom w:val="none" w:sz="0" w:space="0" w:color="auto"/>
        <w:right w:val="none" w:sz="0" w:space="0" w:color="auto"/>
      </w:divBdr>
    </w:div>
    <w:div w:id="1640962428">
      <w:bodyDiv w:val="1"/>
      <w:marLeft w:val="0"/>
      <w:marRight w:val="0"/>
      <w:marTop w:val="0"/>
      <w:marBottom w:val="0"/>
      <w:divBdr>
        <w:top w:val="none" w:sz="0" w:space="0" w:color="auto"/>
        <w:left w:val="none" w:sz="0" w:space="0" w:color="auto"/>
        <w:bottom w:val="none" w:sz="0" w:space="0" w:color="auto"/>
        <w:right w:val="none" w:sz="0" w:space="0" w:color="auto"/>
      </w:divBdr>
    </w:div>
    <w:div w:id="1642344280">
      <w:bodyDiv w:val="1"/>
      <w:marLeft w:val="0"/>
      <w:marRight w:val="0"/>
      <w:marTop w:val="0"/>
      <w:marBottom w:val="0"/>
      <w:divBdr>
        <w:top w:val="none" w:sz="0" w:space="0" w:color="auto"/>
        <w:left w:val="none" w:sz="0" w:space="0" w:color="auto"/>
        <w:bottom w:val="none" w:sz="0" w:space="0" w:color="auto"/>
        <w:right w:val="none" w:sz="0" w:space="0" w:color="auto"/>
      </w:divBdr>
    </w:div>
    <w:div w:id="1655912095">
      <w:bodyDiv w:val="1"/>
      <w:marLeft w:val="0"/>
      <w:marRight w:val="0"/>
      <w:marTop w:val="0"/>
      <w:marBottom w:val="0"/>
      <w:divBdr>
        <w:top w:val="none" w:sz="0" w:space="0" w:color="auto"/>
        <w:left w:val="none" w:sz="0" w:space="0" w:color="auto"/>
        <w:bottom w:val="none" w:sz="0" w:space="0" w:color="auto"/>
        <w:right w:val="none" w:sz="0" w:space="0" w:color="auto"/>
      </w:divBdr>
    </w:div>
    <w:div w:id="1670870524">
      <w:bodyDiv w:val="1"/>
      <w:marLeft w:val="0"/>
      <w:marRight w:val="0"/>
      <w:marTop w:val="0"/>
      <w:marBottom w:val="0"/>
      <w:divBdr>
        <w:top w:val="none" w:sz="0" w:space="0" w:color="auto"/>
        <w:left w:val="none" w:sz="0" w:space="0" w:color="auto"/>
        <w:bottom w:val="none" w:sz="0" w:space="0" w:color="auto"/>
        <w:right w:val="none" w:sz="0" w:space="0" w:color="auto"/>
      </w:divBdr>
    </w:div>
    <w:div w:id="1674840994">
      <w:bodyDiv w:val="1"/>
      <w:marLeft w:val="0"/>
      <w:marRight w:val="0"/>
      <w:marTop w:val="0"/>
      <w:marBottom w:val="0"/>
      <w:divBdr>
        <w:top w:val="none" w:sz="0" w:space="0" w:color="auto"/>
        <w:left w:val="none" w:sz="0" w:space="0" w:color="auto"/>
        <w:bottom w:val="none" w:sz="0" w:space="0" w:color="auto"/>
        <w:right w:val="none" w:sz="0" w:space="0" w:color="auto"/>
      </w:divBdr>
    </w:div>
    <w:div w:id="1685209368">
      <w:bodyDiv w:val="1"/>
      <w:marLeft w:val="0"/>
      <w:marRight w:val="0"/>
      <w:marTop w:val="0"/>
      <w:marBottom w:val="0"/>
      <w:divBdr>
        <w:top w:val="none" w:sz="0" w:space="0" w:color="auto"/>
        <w:left w:val="none" w:sz="0" w:space="0" w:color="auto"/>
        <w:bottom w:val="none" w:sz="0" w:space="0" w:color="auto"/>
        <w:right w:val="none" w:sz="0" w:space="0" w:color="auto"/>
      </w:divBdr>
    </w:div>
    <w:div w:id="1708335500">
      <w:bodyDiv w:val="1"/>
      <w:marLeft w:val="0"/>
      <w:marRight w:val="0"/>
      <w:marTop w:val="0"/>
      <w:marBottom w:val="0"/>
      <w:divBdr>
        <w:top w:val="none" w:sz="0" w:space="0" w:color="auto"/>
        <w:left w:val="none" w:sz="0" w:space="0" w:color="auto"/>
        <w:bottom w:val="none" w:sz="0" w:space="0" w:color="auto"/>
        <w:right w:val="none" w:sz="0" w:space="0" w:color="auto"/>
      </w:divBdr>
    </w:div>
    <w:div w:id="1743025253">
      <w:bodyDiv w:val="1"/>
      <w:marLeft w:val="0"/>
      <w:marRight w:val="0"/>
      <w:marTop w:val="0"/>
      <w:marBottom w:val="0"/>
      <w:divBdr>
        <w:top w:val="none" w:sz="0" w:space="0" w:color="auto"/>
        <w:left w:val="none" w:sz="0" w:space="0" w:color="auto"/>
        <w:bottom w:val="none" w:sz="0" w:space="0" w:color="auto"/>
        <w:right w:val="none" w:sz="0" w:space="0" w:color="auto"/>
      </w:divBdr>
    </w:div>
    <w:div w:id="1761291831">
      <w:bodyDiv w:val="1"/>
      <w:marLeft w:val="0"/>
      <w:marRight w:val="0"/>
      <w:marTop w:val="0"/>
      <w:marBottom w:val="0"/>
      <w:divBdr>
        <w:top w:val="none" w:sz="0" w:space="0" w:color="auto"/>
        <w:left w:val="none" w:sz="0" w:space="0" w:color="auto"/>
        <w:bottom w:val="none" w:sz="0" w:space="0" w:color="auto"/>
        <w:right w:val="none" w:sz="0" w:space="0" w:color="auto"/>
      </w:divBdr>
    </w:div>
    <w:div w:id="1785614135">
      <w:bodyDiv w:val="1"/>
      <w:marLeft w:val="0"/>
      <w:marRight w:val="0"/>
      <w:marTop w:val="0"/>
      <w:marBottom w:val="0"/>
      <w:divBdr>
        <w:top w:val="none" w:sz="0" w:space="0" w:color="auto"/>
        <w:left w:val="none" w:sz="0" w:space="0" w:color="auto"/>
        <w:bottom w:val="none" w:sz="0" w:space="0" w:color="auto"/>
        <w:right w:val="none" w:sz="0" w:space="0" w:color="auto"/>
      </w:divBdr>
    </w:div>
    <w:div w:id="1832452876">
      <w:bodyDiv w:val="1"/>
      <w:marLeft w:val="0"/>
      <w:marRight w:val="0"/>
      <w:marTop w:val="0"/>
      <w:marBottom w:val="0"/>
      <w:divBdr>
        <w:top w:val="none" w:sz="0" w:space="0" w:color="auto"/>
        <w:left w:val="none" w:sz="0" w:space="0" w:color="auto"/>
        <w:bottom w:val="none" w:sz="0" w:space="0" w:color="auto"/>
        <w:right w:val="none" w:sz="0" w:space="0" w:color="auto"/>
      </w:divBdr>
    </w:div>
    <w:div w:id="1832914306">
      <w:bodyDiv w:val="1"/>
      <w:marLeft w:val="0"/>
      <w:marRight w:val="0"/>
      <w:marTop w:val="0"/>
      <w:marBottom w:val="0"/>
      <w:divBdr>
        <w:top w:val="none" w:sz="0" w:space="0" w:color="auto"/>
        <w:left w:val="none" w:sz="0" w:space="0" w:color="auto"/>
        <w:bottom w:val="none" w:sz="0" w:space="0" w:color="auto"/>
        <w:right w:val="none" w:sz="0" w:space="0" w:color="auto"/>
      </w:divBdr>
    </w:div>
    <w:div w:id="1860118871">
      <w:bodyDiv w:val="1"/>
      <w:marLeft w:val="0"/>
      <w:marRight w:val="0"/>
      <w:marTop w:val="0"/>
      <w:marBottom w:val="0"/>
      <w:divBdr>
        <w:top w:val="none" w:sz="0" w:space="0" w:color="auto"/>
        <w:left w:val="none" w:sz="0" w:space="0" w:color="auto"/>
        <w:bottom w:val="none" w:sz="0" w:space="0" w:color="auto"/>
        <w:right w:val="none" w:sz="0" w:space="0" w:color="auto"/>
      </w:divBdr>
    </w:div>
    <w:div w:id="1874029119">
      <w:bodyDiv w:val="1"/>
      <w:marLeft w:val="0"/>
      <w:marRight w:val="0"/>
      <w:marTop w:val="0"/>
      <w:marBottom w:val="0"/>
      <w:divBdr>
        <w:top w:val="none" w:sz="0" w:space="0" w:color="auto"/>
        <w:left w:val="none" w:sz="0" w:space="0" w:color="auto"/>
        <w:bottom w:val="none" w:sz="0" w:space="0" w:color="auto"/>
        <w:right w:val="none" w:sz="0" w:space="0" w:color="auto"/>
      </w:divBdr>
    </w:div>
    <w:div w:id="1918202656">
      <w:bodyDiv w:val="1"/>
      <w:marLeft w:val="0"/>
      <w:marRight w:val="0"/>
      <w:marTop w:val="0"/>
      <w:marBottom w:val="0"/>
      <w:divBdr>
        <w:top w:val="none" w:sz="0" w:space="0" w:color="auto"/>
        <w:left w:val="none" w:sz="0" w:space="0" w:color="auto"/>
        <w:bottom w:val="none" w:sz="0" w:space="0" w:color="auto"/>
        <w:right w:val="none" w:sz="0" w:space="0" w:color="auto"/>
      </w:divBdr>
    </w:div>
    <w:div w:id="1921018765">
      <w:bodyDiv w:val="1"/>
      <w:marLeft w:val="0"/>
      <w:marRight w:val="0"/>
      <w:marTop w:val="0"/>
      <w:marBottom w:val="0"/>
      <w:divBdr>
        <w:top w:val="none" w:sz="0" w:space="0" w:color="auto"/>
        <w:left w:val="none" w:sz="0" w:space="0" w:color="auto"/>
        <w:bottom w:val="none" w:sz="0" w:space="0" w:color="auto"/>
        <w:right w:val="none" w:sz="0" w:space="0" w:color="auto"/>
      </w:divBdr>
    </w:div>
    <w:div w:id="1923448542">
      <w:bodyDiv w:val="1"/>
      <w:marLeft w:val="0"/>
      <w:marRight w:val="0"/>
      <w:marTop w:val="0"/>
      <w:marBottom w:val="0"/>
      <w:divBdr>
        <w:top w:val="none" w:sz="0" w:space="0" w:color="auto"/>
        <w:left w:val="none" w:sz="0" w:space="0" w:color="auto"/>
        <w:bottom w:val="none" w:sz="0" w:space="0" w:color="auto"/>
        <w:right w:val="none" w:sz="0" w:space="0" w:color="auto"/>
      </w:divBdr>
    </w:div>
    <w:div w:id="1948810373">
      <w:bodyDiv w:val="1"/>
      <w:marLeft w:val="0"/>
      <w:marRight w:val="0"/>
      <w:marTop w:val="0"/>
      <w:marBottom w:val="0"/>
      <w:divBdr>
        <w:top w:val="none" w:sz="0" w:space="0" w:color="auto"/>
        <w:left w:val="none" w:sz="0" w:space="0" w:color="auto"/>
        <w:bottom w:val="none" w:sz="0" w:space="0" w:color="auto"/>
        <w:right w:val="none" w:sz="0" w:space="0" w:color="auto"/>
      </w:divBdr>
    </w:div>
    <w:div w:id="1952517434">
      <w:bodyDiv w:val="1"/>
      <w:marLeft w:val="0"/>
      <w:marRight w:val="0"/>
      <w:marTop w:val="0"/>
      <w:marBottom w:val="0"/>
      <w:divBdr>
        <w:top w:val="none" w:sz="0" w:space="0" w:color="auto"/>
        <w:left w:val="none" w:sz="0" w:space="0" w:color="auto"/>
        <w:bottom w:val="none" w:sz="0" w:space="0" w:color="auto"/>
        <w:right w:val="none" w:sz="0" w:space="0" w:color="auto"/>
      </w:divBdr>
    </w:div>
    <w:div w:id="2034305220">
      <w:bodyDiv w:val="1"/>
      <w:marLeft w:val="0"/>
      <w:marRight w:val="0"/>
      <w:marTop w:val="0"/>
      <w:marBottom w:val="0"/>
      <w:divBdr>
        <w:top w:val="none" w:sz="0" w:space="0" w:color="auto"/>
        <w:left w:val="none" w:sz="0" w:space="0" w:color="auto"/>
        <w:bottom w:val="none" w:sz="0" w:space="0" w:color="auto"/>
        <w:right w:val="none" w:sz="0" w:space="0" w:color="auto"/>
      </w:divBdr>
    </w:div>
    <w:div w:id="2067951684">
      <w:bodyDiv w:val="1"/>
      <w:marLeft w:val="0"/>
      <w:marRight w:val="0"/>
      <w:marTop w:val="0"/>
      <w:marBottom w:val="0"/>
      <w:divBdr>
        <w:top w:val="none" w:sz="0" w:space="0" w:color="auto"/>
        <w:left w:val="none" w:sz="0" w:space="0" w:color="auto"/>
        <w:bottom w:val="none" w:sz="0" w:space="0" w:color="auto"/>
        <w:right w:val="none" w:sz="0" w:space="0" w:color="auto"/>
      </w:divBdr>
    </w:div>
    <w:div w:id="212221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competitions/cifar-10/leaderboar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aperswithcode.com/sota/image-classification-on-cifar-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D9680-723E-D04B-AE59-D66DC0E26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17</Pages>
  <Words>4495</Words>
  <Characters>25624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Betzalel Yair Moskowitz</dc:creator>
  <cp:keywords/>
  <dc:description/>
  <cp:lastModifiedBy>Betzalel Yair Moskowitz</cp:lastModifiedBy>
  <cp:revision>69</cp:revision>
  <cp:lastPrinted>2023-07-24T08:02:00Z</cp:lastPrinted>
  <dcterms:created xsi:type="dcterms:W3CDTF">2023-07-08T00:27:00Z</dcterms:created>
  <dcterms:modified xsi:type="dcterms:W3CDTF">2023-07-24T08:15:00Z</dcterms:modified>
</cp:coreProperties>
</file>