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B2A" w:rsidRPr="00326648" w:rsidRDefault="00683BF4" w:rsidP="006D0B2A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8"/>
          <w:szCs w:val="24"/>
        </w:rPr>
      </w:pPr>
      <w:r w:rsidRPr="00326648">
        <w:rPr>
          <w:rFonts w:ascii="URWPalladioL-Roma" w:hAnsi="URWPalladioL-Roma" w:cs="URWPalladioL-Roma"/>
          <w:kern w:val="0"/>
          <w:sz w:val="26"/>
          <w:szCs w:val="24"/>
          <w:lang w:val="en-NZ"/>
        </w:rPr>
        <w:t>Count the Integer Coordinate Points Inside the N-Sphere</w:t>
      </w:r>
    </w:p>
    <w:p w:rsidR="006D0B2A" w:rsidRDefault="006D0B2A" w:rsidP="006D0B2A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Yonggang Li (18043158)</w:t>
      </w:r>
    </w:p>
    <w:p w:rsidR="00531B54" w:rsidRDefault="00531B54" w:rsidP="006D0B2A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</w:p>
    <w:p w:rsidR="00B227DB" w:rsidRPr="00A04AB3" w:rsidRDefault="00B227DB" w:rsidP="002F6ED3">
      <w:pPr>
        <w:rPr>
          <w:rFonts w:ascii="Times New Roman" w:hAnsi="Times New Roman" w:cs="Times New Roman"/>
          <w:b/>
          <w:sz w:val="24"/>
        </w:rPr>
      </w:pPr>
      <w:r w:rsidRPr="00A04AB3">
        <w:rPr>
          <w:rFonts w:ascii="Times New Roman" w:hAnsi="Times New Roman" w:cs="Times New Roman" w:hint="eastAsia"/>
          <w:b/>
          <w:sz w:val="24"/>
        </w:rPr>
        <w:t>Abstract</w:t>
      </w:r>
    </w:p>
    <w:p w:rsidR="00B83FDF" w:rsidRDefault="00B83FDF" w:rsidP="005C428B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This report </w:t>
      </w:r>
      <w:r w:rsidR="00962F0A">
        <w:rPr>
          <w:rFonts w:ascii="CMR12" w:hAnsi="CMR12" w:cs="CMR12"/>
          <w:kern w:val="0"/>
          <w:sz w:val="24"/>
          <w:szCs w:val="24"/>
        </w:rPr>
        <w:t>is to introduce the algorithm and program design for counting the number of integer coordinate point inside the N dimension sphere.</w:t>
      </w:r>
      <w:r w:rsidR="00DD07F5">
        <w:rPr>
          <w:rFonts w:ascii="CMR12" w:hAnsi="CMR12" w:cs="CMR12"/>
          <w:kern w:val="0"/>
          <w:sz w:val="24"/>
          <w:szCs w:val="24"/>
        </w:rPr>
        <w:t xml:space="preserve"> The performance of sequential and GPU enabled parallelized program are compared.</w:t>
      </w:r>
    </w:p>
    <w:p w:rsidR="002F0DA4" w:rsidRDefault="002F0DA4" w:rsidP="00DC14DD">
      <w:pPr>
        <w:rPr>
          <w:rFonts w:ascii="CMR12" w:hAnsi="CMR12" w:cs="CMR12"/>
          <w:kern w:val="0"/>
          <w:sz w:val="24"/>
          <w:szCs w:val="24"/>
        </w:rPr>
      </w:pPr>
    </w:p>
    <w:p w:rsidR="0067474E" w:rsidRPr="00AD2E12" w:rsidRDefault="0067474E" w:rsidP="00AD2E1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</w:rPr>
      </w:pPr>
      <w:r w:rsidRPr="00AD2E12">
        <w:rPr>
          <w:rFonts w:ascii="Times New Roman" w:hAnsi="Times New Roman" w:cs="Times New Roman"/>
          <w:b/>
          <w:sz w:val="24"/>
        </w:rPr>
        <w:t>GPU card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4"/>
          <w:lang w:val="en-NZ"/>
        </w:rPr>
      </w:pPr>
      <w:r w:rsidRPr="008F202A">
        <w:rPr>
          <w:rFonts w:ascii="Times New Roman" w:hAnsi="Times New Roman" w:cs="Times New Roman"/>
          <w:kern w:val="0"/>
          <w:sz w:val="22"/>
          <w:szCs w:val="24"/>
          <w:lang w:val="en-NZ"/>
        </w:rPr>
        <w:t xml:space="preserve">There is a GeForce GTX 470 GPU card is installed on the workstation in Computer Vision Laboratory of Massey University. Here are some outputs from running device query utility from CUDA sample </w:t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bin/x86_64/linux/release/deviceQuery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Device 0: "GeForce GTX 470"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CUDA Driver Version / Runtime Version          7.5 / 7.5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CUDA Capability Major/Minor version number:    2.0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Total amount of global memory:                 </w:t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ab/>
        <w:t>1279 MBytes (1341325312 bytes)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(14) Multiprocessors, ( 32) CUDA Cores/MP:     448 CUDA Cores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Total amount of constant memory:               </w:t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ab/>
        <w:t>65536 bytes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Total amount of shared memory per block:       49152 bytes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Warp size:                                  </w:t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ab/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ab/>
        <w:t>32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Maximum number of threads per multiprocessor: </w:t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ab/>
        <w:t>1536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Maximum number of threads per block:           </w:t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ab/>
        <w:t>1024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Max dimension size of a thread block (x,y,z): </w:t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ab/>
        <w:t>(1024, 1024, 64)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NZ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Max dimension size of a grid size    (x,y,z): </w:t>
      </w: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ab/>
        <w:t>(65535, 65535, 65535)</w:t>
      </w:r>
    </w:p>
    <w:p w:rsidR="0067474E" w:rsidRPr="008F202A" w:rsidRDefault="0067474E" w:rsidP="0067474E">
      <w:pPr>
        <w:widowControl/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4"/>
        </w:rPr>
      </w:pPr>
      <w:r w:rsidRPr="008F202A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 xml:space="preserve">  …</w:t>
      </w:r>
    </w:p>
    <w:p w:rsidR="0067474E" w:rsidRPr="008F202A" w:rsidRDefault="0067474E" w:rsidP="0067474E">
      <w:pPr>
        <w:jc w:val="left"/>
        <w:rPr>
          <w:rFonts w:ascii="CMR12" w:hAnsi="CMR12" w:cs="CMR12"/>
          <w:kern w:val="0"/>
          <w:sz w:val="22"/>
          <w:szCs w:val="24"/>
        </w:rPr>
      </w:pPr>
      <w:r w:rsidRPr="008F202A">
        <w:rPr>
          <w:rFonts w:ascii="CMR12" w:hAnsi="CMR12" w:cs="CMR12"/>
          <w:kern w:val="0"/>
          <w:sz w:val="22"/>
          <w:szCs w:val="24"/>
        </w:rPr>
        <w:t xml:space="preserve">The device information shows that there can </w:t>
      </w:r>
      <w:r w:rsidR="004B46A3">
        <w:rPr>
          <w:rFonts w:ascii="CMR12" w:hAnsi="CMR12" w:cs="CMR12"/>
          <w:kern w:val="0"/>
          <w:sz w:val="22"/>
          <w:szCs w:val="24"/>
        </w:rPr>
        <w:t xml:space="preserve">be maximum 1024*65536^3 threads but there are only 448 CUDA cores, this means at runtime, there will be 448 threads at most are running, others are waiting for schedule.  </w:t>
      </w:r>
    </w:p>
    <w:p w:rsidR="007C7210" w:rsidRDefault="007C7210" w:rsidP="009A1F30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D06B94" w:rsidRPr="00A04AB3" w:rsidRDefault="007C7210" w:rsidP="00AD2E1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</w:rPr>
      </w:pPr>
      <w:r w:rsidRPr="00A04AB3">
        <w:rPr>
          <w:rFonts w:ascii="Times New Roman" w:hAnsi="Times New Roman" w:cs="Times New Roman"/>
          <w:b/>
          <w:sz w:val="24"/>
        </w:rPr>
        <w:t>A</w:t>
      </w:r>
      <w:r w:rsidR="00975B87" w:rsidRPr="00A04AB3">
        <w:rPr>
          <w:rFonts w:ascii="Times New Roman" w:hAnsi="Times New Roman" w:cs="Times New Roman"/>
          <w:b/>
          <w:sz w:val="24"/>
        </w:rPr>
        <w:t>lgorithm</w:t>
      </w:r>
    </w:p>
    <w:p w:rsidR="00C972E4" w:rsidRDefault="00C972E4" w:rsidP="00C972E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b/>
          <w:kern w:val="0"/>
          <w:sz w:val="24"/>
          <w:szCs w:val="24"/>
        </w:rPr>
      </w:pPr>
      <w:r w:rsidRPr="00271ADD">
        <w:rPr>
          <w:rFonts w:ascii="CMR12" w:hAnsi="CMR12" w:cs="CMR12"/>
          <w:b/>
          <w:kern w:val="0"/>
          <w:sz w:val="24"/>
          <w:szCs w:val="24"/>
        </w:rPr>
        <w:t>B</w:t>
      </w:r>
      <w:r w:rsidRPr="00271ADD">
        <w:rPr>
          <w:rFonts w:ascii="CMR12" w:hAnsi="CMR12" w:cs="CMR12" w:hint="eastAsia"/>
          <w:b/>
          <w:kern w:val="0"/>
          <w:sz w:val="24"/>
          <w:szCs w:val="24"/>
        </w:rPr>
        <w:t xml:space="preserve">asic </w:t>
      </w:r>
      <w:r w:rsidRPr="00271ADD">
        <w:rPr>
          <w:rFonts w:ascii="CMR12" w:hAnsi="CMR12" w:cs="CMR12"/>
          <w:b/>
          <w:kern w:val="0"/>
          <w:sz w:val="24"/>
          <w:szCs w:val="24"/>
        </w:rPr>
        <w:t>idea</w:t>
      </w:r>
      <w:r w:rsidRPr="00271ADD">
        <w:rPr>
          <w:rFonts w:ascii="CMR12" w:hAnsi="CMR12" w:cs="CMR12"/>
          <w:b/>
          <w:kern w:val="0"/>
          <w:sz w:val="24"/>
          <w:szCs w:val="24"/>
        </w:rPr>
        <w:tab/>
      </w:r>
    </w:p>
    <w:p w:rsidR="006A4E89" w:rsidRDefault="005A4AAD" w:rsidP="005A4AA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Imagine there is a </w:t>
      </w:r>
      <w:r w:rsidRPr="005A4AAD">
        <w:rPr>
          <w:rFonts w:ascii="CMR12" w:hAnsi="CMR12" w:cs="CMR12"/>
          <w:kern w:val="0"/>
          <w:sz w:val="24"/>
          <w:szCs w:val="24"/>
        </w:rPr>
        <w:t>smallest bounding</w:t>
      </w:r>
      <w:r>
        <w:rPr>
          <w:rFonts w:ascii="CMR12" w:hAnsi="CMR12" w:cs="CMR12"/>
          <w:kern w:val="0"/>
          <w:sz w:val="24"/>
          <w:szCs w:val="24"/>
        </w:rPr>
        <w:t xml:space="preserve"> n-dimension cube that fully encloses the n-dimension sphere. The closest integer of the edge length is </w:t>
      </w:r>
      <w:r w:rsidRPr="005A4AAD"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2*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floor(radius)+1</w:t>
      </w:r>
      <w:r w:rsidR="004D0BBE"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.</w:t>
      </w:r>
      <w:r>
        <w:rPr>
          <w:rFonts w:ascii="CMR12" w:hAnsi="CMR12" w:cs="CMR12"/>
          <w:kern w:val="0"/>
          <w:sz w:val="24"/>
          <w:szCs w:val="24"/>
        </w:rPr>
        <w:t xml:space="preserve"> Within this cube, there are</w:t>
      </w:r>
      <w:r w:rsidR="004D0BBE">
        <w:rPr>
          <w:rFonts w:ascii="CMR12" w:hAnsi="CMR12" w:cs="CMR12"/>
          <w:kern w:val="0"/>
          <w:sz w:val="24"/>
          <w:szCs w:val="24"/>
        </w:rPr>
        <w:t xml:space="preserve"> (</w:t>
      </w:r>
      <w:r w:rsidR="004D0BBE" w:rsidRPr="005A4AAD"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2*</w:t>
      </w:r>
      <w:r w:rsidR="004D0BBE"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floor(radius)+1)^</w:t>
      </w:r>
      <w:r w:rsidR="004D0BBE">
        <w:rPr>
          <w:rFonts w:ascii="CMR12" w:hAnsi="CMR12" w:cs="CMR12"/>
          <w:kern w:val="0"/>
          <w:sz w:val="24"/>
          <w:szCs w:val="24"/>
        </w:rPr>
        <w:t>n integer points. If the distance of a point to the center of the n-sphere is less than radius, we can say the point is inside the n-sphere.</w:t>
      </w:r>
      <w:r w:rsidR="007A46A9">
        <w:rPr>
          <w:rFonts w:ascii="CMR12" w:hAnsi="CMR12" w:cs="CMR12"/>
          <w:kern w:val="0"/>
          <w:sz w:val="24"/>
          <w:szCs w:val="24"/>
        </w:rPr>
        <w:t xml:space="preserve"> It will be a simple mathematic problem if we have the n coordinates of the point.</w:t>
      </w:r>
    </w:p>
    <w:p w:rsidR="007A46A9" w:rsidRDefault="007A46A9" w:rsidP="005A4AA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7A46A9" w:rsidRPr="007A46A9" w:rsidRDefault="007A46A9" w:rsidP="007A46A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problem now is t</w:t>
      </w:r>
      <w:r w:rsidRPr="007A46A9">
        <w:rPr>
          <w:rFonts w:ascii="CMR12" w:hAnsi="CMR12" w:cs="CMR12"/>
          <w:kern w:val="0"/>
          <w:sz w:val="24"/>
          <w:szCs w:val="24"/>
        </w:rPr>
        <w:t xml:space="preserve">o convert a decimal integer number, </w:t>
      </w:r>
      <w:r w:rsidRPr="00673BEC"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num</w:t>
      </w:r>
      <w:r w:rsidRPr="007A46A9">
        <w:rPr>
          <w:rFonts w:ascii="CMR12" w:hAnsi="CMR12" w:cs="CMR12"/>
          <w:kern w:val="0"/>
          <w:sz w:val="24"/>
          <w:szCs w:val="24"/>
        </w:rPr>
        <w:t>, into a number in base B</w:t>
      </w:r>
      <w:r>
        <w:rPr>
          <w:rFonts w:ascii="CMR12" w:hAnsi="CMR12" w:cs="CMR12"/>
          <w:kern w:val="0"/>
          <w:sz w:val="24"/>
          <w:szCs w:val="24"/>
        </w:rPr>
        <w:t xml:space="preserve">. this can be solved by </w:t>
      </w:r>
      <w:r w:rsidR="00790645">
        <w:rPr>
          <w:rFonts w:ascii="CMR12" w:hAnsi="CMR12" w:cs="CMR12"/>
          <w:kern w:val="0"/>
          <w:sz w:val="24"/>
          <w:szCs w:val="24"/>
        </w:rPr>
        <w:t>the following algorithm.</w:t>
      </w:r>
      <w:r>
        <w:rPr>
          <w:rFonts w:ascii="CMR12" w:hAnsi="CMR12" w:cs="CMR12"/>
          <w:kern w:val="0"/>
          <w:sz w:val="24"/>
          <w:szCs w:val="24"/>
        </w:rPr>
        <w:t xml:space="preserve">  </w:t>
      </w:r>
    </w:p>
    <w:p w:rsidR="007A46A9" w:rsidRDefault="007A46A9" w:rsidP="007A46A9">
      <w:pPr>
        <w:widowControl/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idx = 0;</w:t>
      </w:r>
    </w:p>
    <w:p w:rsidR="007A46A9" w:rsidRDefault="007A46A9" w:rsidP="007A46A9">
      <w:pPr>
        <w:widowControl/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!= 0) {</w:t>
      </w:r>
    </w:p>
    <w:p w:rsidR="007A46A9" w:rsidRDefault="007A46A9" w:rsidP="007A46A9">
      <w:pPr>
        <w:widowControl/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rem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%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;</w:t>
      </w:r>
    </w:p>
    <w:p w:rsidR="007A46A9" w:rsidRDefault="007A46A9" w:rsidP="007A46A9">
      <w:pPr>
        <w:widowControl/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/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;</w:t>
      </w:r>
    </w:p>
    <w:p w:rsidR="007A46A9" w:rsidRDefault="007A46A9" w:rsidP="007A46A9">
      <w:pPr>
        <w:widowControl/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</w:rPr>
        <w:t>index</w:t>
      </w:r>
      <w:r>
        <w:rPr>
          <w:rFonts w:ascii="Consolas" w:hAnsi="Consolas" w:cs="Consolas"/>
          <w:color w:val="008080"/>
          <w:kern w:val="0"/>
          <w:sz w:val="19"/>
          <w:szCs w:val="19"/>
          <w:lang w:val="en-NZ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idx</w:t>
      </w:r>
      <w:r>
        <w:rPr>
          <w:rFonts w:ascii="Consolas" w:hAnsi="Consolas" w:cs="Consolas"/>
          <w:color w:val="008080"/>
          <w:kern w:val="0"/>
          <w:sz w:val="19"/>
          <w:szCs w:val="19"/>
          <w:lang w:val="en-NZ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= rem;</w:t>
      </w:r>
    </w:p>
    <w:p w:rsidR="005A4AAD" w:rsidRDefault="007A46A9" w:rsidP="007A46A9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ab/>
        <w:t>++idx;</w:t>
      </w:r>
    </w:p>
    <w:p w:rsidR="00673BEC" w:rsidRDefault="007A46A9" w:rsidP="00673BEC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}</w:t>
      </w:r>
    </w:p>
    <w:p w:rsidR="00BC3404" w:rsidRDefault="00BC3404" w:rsidP="00673BEC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</w:p>
    <w:p w:rsidR="003A1B98" w:rsidRPr="00271ADD" w:rsidRDefault="006208E3" w:rsidP="003A1B98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b/>
          <w:kern w:val="0"/>
          <w:sz w:val="24"/>
          <w:szCs w:val="24"/>
        </w:rPr>
      </w:pPr>
      <w:r>
        <w:rPr>
          <w:rFonts w:ascii="CMR12" w:hAnsi="CMR12" w:cs="CMR12"/>
          <w:b/>
          <w:kern w:val="0"/>
          <w:sz w:val="24"/>
          <w:szCs w:val="24"/>
        </w:rPr>
        <w:t>High D</w:t>
      </w:r>
      <w:r w:rsidR="00563BF4">
        <w:rPr>
          <w:rFonts w:ascii="CMR12" w:hAnsi="CMR12" w:cs="CMR12"/>
          <w:b/>
          <w:kern w:val="0"/>
          <w:sz w:val="24"/>
          <w:szCs w:val="24"/>
        </w:rPr>
        <w:t>i</w:t>
      </w:r>
      <w:r>
        <w:rPr>
          <w:rFonts w:ascii="CMR12" w:hAnsi="CMR12" w:cs="CMR12"/>
          <w:b/>
          <w:kern w:val="0"/>
          <w:sz w:val="24"/>
          <w:szCs w:val="24"/>
        </w:rPr>
        <w:t>mension</w:t>
      </w:r>
      <w:r w:rsidR="003A1B98">
        <w:rPr>
          <w:rFonts w:ascii="CMR12" w:hAnsi="CMR12" w:cs="CMR12"/>
          <w:b/>
          <w:kern w:val="0"/>
          <w:sz w:val="24"/>
          <w:szCs w:val="24"/>
        </w:rPr>
        <w:t xml:space="preserve"> </w:t>
      </w:r>
      <w:r w:rsidR="00BE57AB">
        <w:rPr>
          <w:rFonts w:ascii="CMR12" w:hAnsi="CMR12" w:cs="CMR12"/>
          <w:b/>
          <w:kern w:val="0"/>
          <w:sz w:val="24"/>
          <w:szCs w:val="24"/>
        </w:rPr>
        <w:t>I</w:t>
      </w:r>
      <w:r w:rsidR="003A1B98">
        <w:rPr>
          <w:rFonts w:ascii="CMR12" w:hAnsi="CMR12" w:cs="CMR12"/>
          <w:b/>
          <w:kern w:val="0"/>
          <w:sz w:val="24"/>
          <w:szCs w:val="24"/>
        </w:rPr>
        <w:t>ssues</w:t>
      </w:r>
    </w:p>
    <w:p w:rsidR="00BC3404" w:rsidRDefault="006E08BA" w:rsidP="006A4E8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When the dimension and the radi</w:t>
      </w:r>
      <w:r>
        <w:rPr>
          <w:rFonts w:ascii="CMR12" w:hAnsi="CMR12" w:cs="CMR12"/>
          <w:kern w:val="0"/>
          <w:sz w:val="24"/>
          <w:szCs w:val="24"/>
        </w:rPr>
        <w:t xml:space="preserve">us of the sphere are large, </w:t>
      </w:r>
      <w:r w:rsidR="00CB5D5D" w:rsidRPr="00CB5D5D">
        <w:rPr>
          <w:rFonts w:ascii="CMR12" w:hAnsi="CMR12" w:cs="CMR12"/>
          <w:kern w:val="0"/>
          <w:sz w:val="24"/>
          <w:szCs w:val="24"/>
        </w:rPr>
        <w:t xml:space="preserve">the data points need to be tested </w:t>
      </w:r>
      <w:r w:rsidR="00CB5D5D">
        <w:rPr>
          <w:rFonts w:ascii="CMR12" w:hAnsi="CMR12" w:cs="CMR12"/>
          <w:kern w:val="0"/>
          <w:sz w:val="24"/>
          <w:szCs w:val="24"/>
        </w:rPr>
        <w:t>become</w:t>
      </w:r>
      <w:r w:rsidR="00CB5D5D" w:rsidRPr="00CB5D5D">
        <w:rPr>
          <w:rFonts w:ascii="CMR12" w:hAnsi="CMR12" w:cs="CMR12"/>
          <w:kern w:val="0"/>
          <w:sz w:val="24"/>
          <w:szCs w:val="24"/>
        </w:rPr>
        <w:t xml:space="preserve"> very large</w:t>
      </w:r>
      <w:r w:rsidR="00CB5D5D">
        <w:rPr>
          <w:rFonts w:ascii="CMR12" w:hAnsi="CMR12" w:cs="CMR12"/>
          <w:kern w:val="0"/>
          <w:sz w:val="24"/>
          <w:szCs w:val="24"/>
        </w:rPr>
        <w:t xml:space="preserve">, </w:t>
      </w:r>
      <w:r w:rsidR="00673BEC">
        <w:rPr>
          <w:rFonts w:ascii="CMR12" w:hAnsi="CMR12" w:cs="CMR12"/>
          <w:kern w:val="0"/>
          <w:sz w:val="24"/>
          <w:szCs w:val="24"/>
        </w:rPr>
        <w:t>for example, in a 9 dimension space</w:t>
      </w:r>
      <w:r w:rsidR="00EA77A6">
        <w:rPr>
          <w:rFonts w:ascii="CMR12" w:hAnsi="CMR12" w:cs="CMR12"/>
          <w:kern w:val="0"/>
          <w:sz w:val="24"/>
          <w:szCs w:val="24"/>
        </w:rPr>
        <w:t xml:space="preserve"> and the radius is 6, the number</w:t>
      </w:r>
      <w:r w:rsidR="00673BEC">
        <w:rPr>
          <w:rFonts w:ascii="CMR12" w:hAnsi="CMR12" w:cs="CMR12"/>
          <w:kern w:val="0"/>
          <w:sz w:val="24"/>
          <w:szCs w:val="24"/>
        </w:rPr>
        <w:t xml:space="preserve"> will be (2*6+1)^9. </w:t>
      </w:r>
      <w:r>
        <w:rPr>
          <w:rFonts w:ascii="CMR12" w:hAnsi="CMR12" w:cs="CMR12"/>
          <w:kern w:val="0"/>
          <w:sz w:val="24"/>
          <w:szCs w:val="24"/>
        </w:rPr>
        <w:t>The large number will cause two issues.</w:t>
      </w:r>
    </w:p>
    <w:p w:rsidR="00BC3404" w:rsidRDefault="00BC3404" w:rsidP="006A4E8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766C11" w:rsidRDefault="00BC3404" w:rsidP="006A4E8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The first </w:t>
      </w:r>
      <w:r w:rsidR="00F94FD1">
        <w:rPr>
          <w:rFonts w:ascii="CMR12" w:hAnsi="CMR12" w:cs="CMR12"/>
          <w:kern w:val="0"/>
          <w:sz w:val="24"/>
          <w:szCs w:val="24"/>
        </w:rPr>
        <w:t>one</w:t>
      </w:r>
      <w:r>
        <w:rPr>
          <w:rFonts w:ascii="CMR12" w:hAnsi="CMR12" w:cs="CMR12" w:hint="eastAsia"/>
          <w:kern w:val="0"/>
          <w:sz w:val="24"/>
          <w:szCs w:val="24"/>
        </w:rPr>
        <w:t xml:space="preserve"> is </w:t>
      </w:r>
      <w:r w:rsidR="007C0283">
        <w:rPr>
          <w:rFonts w:ascii="CMR12" w:hAnsi="CMR12" w:cs="CMR12"/>
          <w:kern w:val="0"/>
          <w:sz w:val="24"/>
          <w:szCs w:val="24"/>
        </w:rPr>
        <w:t xml:space="preserve">that </w:t>
      </w:r>
      <w:bookmarkStart w:id="0" w:name="_GoBack"/>
      <w:bookmarkEnd w:id="0"/>
      <w:r>
        <w:rPr>
          <w:rFonts w:ascii="CMR12" w:hAnsi="CMR12" w:cs="CMR12"/>
          <w:kern w:val="0"/>
          <w:sz w:val="24"/>
          <w:szCs w:val="24"/>
        </w:rPr>
        <w:t>i</w:t>
      </w:r>
      <w:r w:rsidR="00CB5D5D">
        <w:rPr>
          <w:rFonts w:ascii="CMR12" w:hAnsi="CMR12" w:cs="CMR12"/>
          <w:kern w:val="0"/>
          <w:sz w:val="24"/>
          <w:szCs w:val="24"/>
        </w:rPr>
        <w:t xml:space="preserve">t is not feasible to create a thread to test each number and store the result in a list. A limit </w:t>
      </w:r>
      <w:r w:rsidR="00BE121B" w:rsidRPr="007077FE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max</w:t>
      </w:r>
      <w:r w:rsidR="00CB5D5D" w:rsidRPr="007077FE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_thread</w:t>
      </w:r>
      <w:r w:rsidR="00BE121B" w:rsidRPr="007077FE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s</w:t>
      </w:r>
      <w:r w:rsidR="00CB5D5D">
        <w:rPr>
          <w:rFonts w:ascii="CMR12" w:hAnsi="CMR12" w:cs="CMR12"/>
          <w:kern w:val="0"/>
          <w:sz w:val="24"/>
          <w:szCs w:val="24"/>
        </w:rPr>
        <w:t xml:space="preserve"> is set, let’s assume the total points is N</w:t>
      </w:r>
      <w:r w:rsidR="00BE121B">
        <w:rPr>
          <w:rFonts w:ascii="CMR12" w:hAnsi="CMR12" w:cs="CMR12"/>
          <w:kern w:val="0"/>
          <w:sz w:val="24"/>
          <w:szCs w:val="24"/>
        </w:rPr>
        <w:t xml:space="preserve">, the thread number is N if N is not greater than </w:t>
      </w:r>
      <w:r w:rsidR="00BE121B" w:rsidRPr="007077FE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max_threads</w:t>
      </w:r>
      <w:r w:rsidR="00BE121B">
        <w:rPr>
          <w:rFonts w:ascii="CMR12" w:hAnsi="CMR12" w:cs="CMR12"/>
          <w:kern w:val="0"/>
          <w:sz w:val="24"/>
          <w:szCs w:val="24"/>
        </w:rPr>
        <w:t xml:space="preserve">, otherwise it is </w:t>
      </w:r>
      <w:r w:rsidR="00BE121B" w:rsidRPr="007077FE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max</w:t>
      </w:r>
      <w:r w:rsidR="00BE121B">
        <w:rPr>
          <w:rFonts w:ascii="CMR12" w:hAnsi="CMR12" w:cs="CMR12"/>
          <w:kern w:val="0"/>
          <w:sz w:val="24"/>
          <w:szCs w:val="24"/>
        </w:rPr>
        <w:t>_</w:t>
      </w:r>
      <w:r w:rsidR="00BE121B" w:rsidRPr="007077FE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threads</w:t>
      </w:r>
      <w:r w:rsidR="00BE121B">
        <w:rPr>
          <w:rFonts w:ascii="CMR12" w:hAnsi="CMR12" w:cs="CMR12"/>
          <w:kern w:val="0"/>
          <w:sz w:val="24"/>
          <w:szCs w:val="24"/>
        </w:rPr>
        <w:t>.</w:t>
      </w:r>
      <w:r w:rsidR="00766C11">
        <w:rPr>
          <w:rFonts w:ascii="CMR12" w:hAnsi="CMR12" w:cs="CMR12"/>
          <w:kern w:val="0"/>
          <w:sz w:val="24"/>
          <w:szCs w:val="24"/>
        </w:rPr>
        <w:t xml:space="preserve"> Each thread, thread identifier is id, need to test the a sequence of numbers,</w:t>
      </w:r>
    </w:p>
    <w:p w:rsidR="00BE121B" w:rsidRDefault="00766C11" w:rsidP="00766C11">
      <w:pPr>
        <w:autoSpaceDE w:val="0"/>
        <w:autoSpaceDN w:val="0"/>
        <w:adjustRightInd w:val="0"/>
        <w:ind w:firstLine="420"/>
        <w:jc w:val="left"/>
        <w:rPr>
          <w:rFonts w:ascii="CMR12" w:hAnsi="CMR12" w:cs="CMR12"/>
          <w:kern w:val="0"/>
          <w:sz w:val="24"/>
          <w:szCs w:val="24"/>
        </w:rPr>
      </w:pPr>
      <w:r w:rsidRPr="007077FE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id, id + nthread*1, id + nthread*2…,</w:t>
      </w:r>
      <w:r>
        <w:rPr>
          <w:rFonts w:ascii="CMR12" w:hAnsi="CMR12" w:cs="CMR12"/>
          <w:kern w:val="0"/>
          <w:sz w:val="24"/>
          <w:szCs w:val="24"/>
        </w:rPr>
        <w:t xml:space="preserve"> until the number is greater than </w:t>
      </w:r>
      <w:r w:rsidRPr="007077FE">
        <w:rPr>
          <w:rFonts w:ascii="Consolas" w:hAnsi="Consolas" w:cs="Consolas"/>
          <w:color w:val="000000"/>
          <w:kern w:val="0"/>
          <w:sz w:val="18"/>
          <w:szCs w:val="19"/>
          <w:lang w:val="en-NZ"/>
        </w:rPr>
        <w:t>ntotal</w:t>
      </w:r>
      <w:r>
        <w:rPr>
          <w:rFonts w:ascii="CMR12" w:hAnsi="CMR12" w:cs="CMR12"/>
          <w:kern w:val="0"/>
          <w:sz w:val="24"/>
          <w:szCs w:val="24"/>
        </w:rPr>
        <w:t>.</w:t>
      </w:r>
    </w:p>
    <w:p w:rsidR="007077FE" w:rsidRDefault="007077FE" w:rsidP="00CB5D5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1F3752" w:rsidRDefault="001F3752" w:rsidP="00CB5D5D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The second issue is </w:t>
      </w:r>
      <w:r w:rsidR="00CD2818">
        <w:rPr>
          <w:rFonts w:ascii="CMR12" w:hAnsi="CMR12" w:cs="CMR12"/>
          <w:kern w:val="0"/>
          <w:sz w:val="24"/>
          <w:szCs w:val="24"/>
        </w:rPr>
        <w:t xml:space="preserve">that </w:t>
      </w:r>
      <w:r>
        <w:rPr>
          <w:rFonts w:ascii="CMR12" w:hAnsi="CMR12" w:cs="CMR12"/>
          <w:kern w:val="0"/>
          <w:sz w:val="24"/>
          <w:szCs w:val="24"/>
        </w:rPr>
        <w:t xml:space="preserve">it takes long time </w:t>
      </w:r>
      <w:r w:rsidR="00CD2818">
        <w:rPr>
          <w:rFonts w:ascii="CMR12" w:hAnsi="CMR12" w:cs="CMR12"/>
          <w:kern w:val="0"/>
          <w:sz w:val="24"/>
          <w:szCs w:val="24"/>
        </w:rPr>
        <w:t xml:space="preserve">for CUDA kernel </w:t>
      </w:r>
      <w:r>
        <w:rPr>
          <w:rFonts w:ascii="CMR12" w:hAnsi="CMR12" w:cs="CMR12"/>
          <w:kern w:val="0"/>
          <w:sz w:val="24"/>
          <w:szCs w:val="24"/>
        </w:rPr>
        <w:t>to complete the task</w:t>
      </w:r>
      <w:r w:rsidR="00CD2818">
        <w:rPr>
          <w:rFonts w:ascii="CMR12" w:hAnsi="CMR12" w:cs="CMR12"/>
          <w:kern w:val="0"/>
          <w:sz w:val="24"/>
          <w:szCs w:val="24"/>
        </w:rPr>
        <w:t xml:space="preserve">, in this case, CUDA will throw </w:t>
      </w:r>
      <w:r w:rsidR="00055CC6">
        <w:rPr>
          <w:rFonts w:ascii="CMR12" w:hAnsi="CMR12" w:cs="CMR12"/>
          <w:kern w:val="0"/>
          <w:sz w:val="24"/>
          <w:szCs w:val="24"/>
        </w:rPr>
        <w:t xml:space="preserve">timeout </w:t>
      </w:r>
      <w:r w:rsidR="00CD2818">
        <w:rPr>
          <w:rFonts w:ascii="CMR12" w:hAnsi="CMR12" w:cs="CMR12"/>
          <w:kern w:val="0"/>
          <w:sz w:val="24"/>
          <w:szCs w:val="24"/>
        </w:rPr>
        <w:t xml:space="preserve">exception </w:t>
      </w:r>
      <w:r w:rsidR="00DF14FF">
        <w:rPr>
          <w:rFonts w:ascii="CMR12" w:hAnsi="CMR12" w:cs="CMR12"/>
          <w:kern w:val="0"/>
          <w:sz w:val="24"/>
          <w:szCs w:val="24"/>
        </w:rPr>
        <w:t>and terminate the kernel</w:t>
      </w:r>
      <w:r w:rsidR="00FA3803">
        <w:rPr>
          <w:rFonts w:ascii="CMR12" w:hAnsi="CMR12" w:cs="CMR12"/>
          <w:kern w:val="0"/>
          <w:sz w:val="24"/>
          <w:szCs w:val="24"/>
        </w:rPr>
        <w:t xml:space="preserve">. To solve this problem, </w:t>
      </w:r>
      <w:r w:rsidR="00FA3803">
        <w:rPr>
          <w:rFonts w:ascii="CMR12" w:hAnsi="CMR12" w:cs="CMR12"/>
          <w:kern w:val="0"/>
          <w:sz w:val="24"/>
          <w:szCs w:val="24"/>
        </w:rPr>
        <w:t>a tuning parameter MAX_POINTS_PER_THREAD is defined</w:t>
      </w:r>
      <w:r w:rsidR="00FA3803">
        <w:rPr>
          <w:rFonts w:ascii="CMR12" w:hAnsi="CMR12" w:cs="CMR12"/>
          <w:kern w:val="0"/>
          <w:sz w:val="24"/>
          <w:szCs w:val="24"/>
        </w:rPr>
        <w:t xml:space="preserve"> and there will be loop to invoke kernel and each time just process </w:t>
      </w:r>
      <w:r w:rsidR="00FA3803" w:rsidRPr="00FA3803">
        <w:rPr>
          <w:rFonts w:ascii="NimbusMonL-Bold" w:hAnsi="NimbusMonL-Bold" w:cs="NimbusMonL-Bold"/>
          <w:b/>
          <w:bCs/>
          <w:color w:val="0000FF"/>
          <w:kern w:val="0"/>
          <w:sz w:val="22"/>
          <w:lang w:val="en-NZ"/>
        </w:rPr>
        <w:t>nthreads</w:t>
      </w:r>
      <w:r w:rsidR="00FA3803">
        <w:rPr>
          <w:rFonts w:ascii="CMR12" w:hAnsi="CMR12" w:cs="CMR12"/>
          <w:kern w:val="0"/>
          <w:sz w:val="24"/>
          <w:szCs w:val="24"/>
        </w:rPr>
        <w:t xml:space="preserve"> x</w:t>
      </w:r>
      <w:r w:rsidR="00FA3803" w:rsidRPr="00FA3803">
        <w:rPr>
          <w:rFonts w:ascii="CMR12" w:hAnsi="CMR12" w:cs="CMR12"/>
          <w:kern w:val="0"/>
          <w:sz w:val="24"/>
          <w:szCs w:val="24"/>
        </w:rPr>
        <w:t xml:space="preserve"> </w:t>
      </w:r>
      <w:r w:rsidR="00FA3803" w:rsidRPr="00FA3803">
        <w:rPr>
          <w:rFonts w:ascii="NimbusMonL-Bold" w:hAnsi="NimbusMonL-Bold" w:cs="NimbusMonL-Bold"/>
          <w:b/>
          <w:bCs/>
          <w:color w:val="0000FF"/>
          <w:kern w:val="0"/>
          <w:sz w:val="22"/>
          <w:lang w:val="en-NZ"/>
        </w:rPr>
        <w:t>MAX_POINTS_PER_THREAD</w:t>
      </w:r>
      <w:r w:rsidR="00FA3803" w:rsidRPr="00FA3803">
        <w:rPr>
          <w:rFonts w:ascii="NimbusMonL-Bold" w:hAnsi="NimbusMonL-Bold" w:cs="NimbusMonL-Bold"/>
          <w:b/>
          <w:bCs/>
          <w:color w:val="0000FF"/>
          <w:kern w:val="0"/>
          <w:sz w:val="22"/>
          <w:lang w:val="en-NZ"/>
        </w:rPr>
        <w:t xml:space="preserve"> </w:t>
      </w:r>
      <w:r w:rsidR="00FA3803">
        <w:rPr>
          <w:rFonts w:ascii="CMR12" w:hAnsi="CMR12" w:cs="CMR12"/>
          <w:kern w:val="0"/>
          <w:sz w:val="24"/>
          <w:szCs w:val="24"/>
        </w:rPr>
        <w:t>pass in a range of numbers in each call</w:t>
      </w:r>
      <w:r w:rsidR="0027787B">
        <w:rPr>
          <w:rFonts w:ascii="CMR12" w:hAnsi="CMR12" w:cs="CMR12"/>
          <w:kern w:val="0"/>
          <w:sz w:val="24"/>
          <w:szCs w:val="24"/>
        </w:rPr>
        <w:t>.</w:t>
      </w:r>
    </w:p>
    <w:p w:rsidR="006F53E5" w:rsidRDefault="006F53E5" w:rsidP="00CB5D5D">
      <w:pPr>
        <w:autoSpaceDE w:val="0"/>
        <w:autoSpaceDN w:val="0"/>
        <w:adjustRightInd w:val="0"/>
        <w:jc w:val="left"/>
        <w:rPr>
          <w:rFonts w:ascii="CMR12" w:hAnsi="CMR12" w:cs="CMR12" w:hint="eastAsia"/>
          <w:kern w:val="0"/>
          <w:sz w:val="24"/>
          <w:szCs w:val="24"/>
        </w:rPr>
      </w:pPr>
    </w:p>
    <w:p w:rsidR="00B55C06" w:rsidRPr="002F0D50" w:rsidRDefault="00B55C06" w:rsidP="002F0D50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b/>
          <w:kern w:val="0"/>
          <w:sz w:val="24"/>
          <w:szCs w:val="24"/>
        </w:rPr>
      </w:pPr>
      <w:r w:rsidRPr="002F0D50">
        <w:rPr>
          <w:rFonts w:ascii="CMR12" w:hAnsi="CMR12" w:cs="CMR12" w:hint="eastAsia"/>
          <w:b/>
          <w:kern w:val="0"/>
          <w:sz w:val="24"/>
          <w:szCs w:val="24"/>
        </w:rPr>
        <w:t>Maximum</w:t>
      </w:r>
      <w:r w:rsidRPr="002F0D50">
        <w:rPr>
          <w:rFonts w:ascii="CMR12" w:hAnsi="CMR12" w:cs="CMR12"/>
          <w:b/>
          <w:kern w:val="0"/>
          <w:sz w:val="24"/>
          <w:szCs w:val="24"/>
        </w:rPr>
        <w:t xml:space="preserve"> Thread Number</w:t>
      </w:r>
    </w:p>
    <w:p w:rsidR="00B55C06" w:rsidRDefault="00401404" w:rsidP="00B55C06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Threads are not free, t</w:t>
      </w:r>
      <w:r w:rsidR="00CB4EFE">
        <w:rPr>
          <w:rFonts w:ascii="CMR12" w:hAnsi="CMR12" w:cs="CMR12"/>
          <w:kern w:val="0"/>
          <w:sz w:val="24"/>
          <w:szCs w:val="24"/>
        </w:rPr>
        <w:t>he cost</w:t>
      </w:r>
      <w:r w:rsidR="00B55C06" w:rsidRPr="00B55C06">
        <w:rPr>
          <w:rFonts w:ascii="CMR12" w:hAnsi="CMR12" w:cs="CMR12"/>
          <w:kern w:val="0"/>
          <w:sz w:val="24"/>
          <w:szCs w:val="24"/>
        </w:rPr>
        <w:t xml:space="preserve"> comes from two aspects</w:t>
      </w:r>
    </w:p>
    <w:p w:rsidR="00B55C06" w:rsidRDefault="00B55C06" w:rsidP="00B55C06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</w:t>
      </w:r>
      <w:r>
        <w:rPr>
          <w:rFonts w:ascii="CMR12" w:hAnsi="CMR12" w:cs="CMR12" w:hint="eastAsia"/>
          <w:kern w:val="0"/>
          <w:sz w:val="24"/>
          <w:szCs w:val="24"/>
        </w:rPr>
        <w:t xml:space="preserve">reation </w:t>
      </w:r>
      <w:r>
        <w:rPr>
          <w:rFonts w:ascii="CMR12" w:hAnsi="CMR12" w:cs="CMR12"/>
          <w:kern w:val="0"/>
          <w:sz w:val="24"/>
          <w:szCs w:val="24"/>
        </w:rPr>
        <w:t>of the thread</w:t>
      </w:r>
    </w:p>
    <w:p w:rsidR="00B55C06" w:rsidRPr="00B55C06" w:rsidRDefault="00B55C06" w:rsidP="00B55C06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Context switching, as there are only 448 (CUDA cores) threads concurrently running, the other threads are waiting for the running thread to terminate or suspend.</w:t>
      </w:r>
    </w:p>
    <w:p w:rsidR="00B55C06" w:rsidRDefault="00B55C06" w:rsidP="00B55C06">
      <w:pPr>
        <w:rPr>
          <w:rFonts w:ascii="CMR12" w:hAnsi="CMR12" w:cs="CMR12"/>
          <w:kern w:val="0"/>
          <w:sz w:val="24"/>
          <w:szCs w:val="24"/>
        </w:rPr>
      </w:pPr>
      <w:r w:rsidRPr="00B55C06">
        <w:rPr>
          <w:rFonts w:ascii="CMR12" w:hAnsi="CMR12" w:cs="CMR12"/>
          <w:kern w:val="0"/>
          <w:sz w:val="24"/>
          <w:szCs w:val="24"/>
        </w:rPr>
        <w:t>As the testing of the points is computing intensive task, create too many thread</w:t>
      </w:r>
      <w:r>
        <w:rPr>
          <w:rFonts w:ascii="CMR12" w:hAnsi="CMR12" w:cs="CMR12"/>
          <w:kern w:val="0"/>
          <w:sz w:val="24"/>
          <w:szCs w:val="24"/>
        </w:rPr>
        <w:t xml:space="preserve">s won’t bring much benefits. I did a test by keep the threads per block fixed at 1024 and change the blocks per grid, we can see there is no significant performance </w:t>
      </w:r>
      <w:r w:rsidR="00A225D6">
        <w:rPr>
          <w:rFonts w:ascii="CMR12" w:hAnsi="CMR12" w:cs="CMR12"/>
          <w:kern w:val="0"/>
          <w:sz w:val="24"/>
          <w:szCs w:val="24"/>
        </w:rPr>
        <w:t>difference between 512, 1024 and 65536.</w:t>
      </w:r>
      <w:r w:rsidR="00BA491B">
        <w:rPr>
          <w:rFonts w:ascii="CMR12" w:hAnsi="CMR12" w:cs="CMR12"/>
          <w:kern w:val="0"/>
          <w:sz w:val="24"/>
          <w:szCs w:val="24"/>
        </w:rPr>
        <w:t xml:space="preserve"> Therefore, 1024</w:t>
      </w:r>
      <w:r w:rsidR="0078153E">
        <w:rPr>
          <w:rFonts w:ascii="CMR12" w:hAnsi="CMR12" w:cs="CMR12"/>
          <w:kern w:val="0"/>
          <w:sz w:val="24"/>
          <w:szCs w:val="24"/>
        </w:rPr>
        <w:t xml:space="preserve"> is used </w:t>
      </w:r>
      <w:r w:rsidR="00C806BE">
        <w:rPr>
          <w:rFonts w:ascii="CMR12" w:hAnsi="CMR12" w:cs="CMR12"/>
          <w:kern w:val="0"/>
          <w:sz w:val="24"/>
          <w:szCs w:val="24"/>
        </w:rPr>
        <w:t>in this implementation</w:t>
      </w:r>
      <w:r w:rsidR="007169EE">
        <w:rPr>
          <w:rFonts w:ascii="CMR12" w:hAnsi="CMR12" w:cs="CMR12"/>
          <w:kern w:val="0"/>
          <w:sz w:val="24"/>
          <w:szCs w:val="24"/>
        </w:rPr>
        <w:t xml:space="preserve">, so there will be maximum </w:t>
      </w:r>
      <w:r w:rsidR="00D7013C">
        <w:rPr>
          <w:rFonts w:ascii="CMR12" w:hAnsi="CMR12" w:cs="CMR12"/>
          <w:kern w:val="0"/>
          <w:sz w:val="24"/>
          <w:szCs w:val="24"/>
        </w:rPr>
        <w:t>1024</w:t>
      </w:r>
      <w:r w:rsidR="000A4742">
        <w:rPr>
          <w:rFonts w:ascii="CMR12" w:hAnsi="CMR12" w:cs="CMR12"/>
          <w:kern w:val="0"/>
          <w:sz w:val="24"/>
          <w:szCs w:val="24"/>
        </w:rPr>
        <w:t>x1024 threads.</w:t>
      </w:r>
      <w:r w:rsidR="0078153E">
        <w:rPr>
          <w:rFonts w:ascii="CMR12" w:hAnsi="CMR12" w:cs="CMR12"/>
          <w:kern w:val="0"/>
          <w:sz w:val="24"/>
          <w:szCs w:val="24"/>
        </w:rPr>
        <w:t xml:space="preserve"> </w:t>
      </w:r>
    </w:p>
    <w:tbl>
      <w:tblPr>
        <w:tblW w:w="6444" w:type="dxa"/>
        <w:jc w:val="center"/>
        <w:tblLook w:val="04A0" w:firstRow="1" w:lastRow="0" w:firstColumn="1" w:lastColumn="0" w:noHBand="0" w:noVBand="1"/>
      </w:tblPr>
      <w:tblGrid>
        <w:gridCol w:w="1080"/>
        <w:gridCol w:w="1284"/>
        <w:gridCol w:w="1020"/>
        <w:gridCol w:w="1020"/>
        <w:gridCol w:w="1020"/>
        <w:gridCol w:w="1020"/>
      </w:tblGrid>
      <w:tr w:rsidR="00A225D6" w:rsidRPr="00A225D6" w:rsidTr="00BD142F">
        <w:trPr>
          <w:trHeight w:val="300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A225D6" w:rsidRPr="00A225D6" w:rsidRDefault="00A225D6" w:rsidP="00A225D6">
            <w:pPr>
              <w:widowControl/>
              <w:jc w:val="center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b/>
                <w:color w:val="000000"/>
                <w:kern w:val="0"/>
                <w:sz w:val="22"/>
              </w:rPr>
              <w:t>Radius</w:t>
            </w:r>
          </w:p>
        </w:tc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A225D6" w:rsidRPr="00A225D6" w:rsidRDefault="00A225D6" w:rsidP="00A225D6">
            <w:pPr>
              <w:widowControl/>
              <w:jc w:val="center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b/>
                <w:color w:val="000000"/>
                <w:kern w:val="0"/>
                <w:sz w:val="22"/>
              </w:rPr>
              <w:t>Dimension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A225D6" w:rsidRPr="00A225D6" w:rsidRDefault="00A225D6" w:rsidP="00A225D6">
            <w:pPr>
              <w:widowControl/>
              <w:jc w:val="center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b/>
                <w:color w:val="000000"/>
                <w:kern w:val="0"/>
                <w:sz w:val="22"/>
              </w:rPr>
              <w:t>Blocks per grid (Fixed TPB 1024)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5D6" w:rsidRPr="00A225D6" w:rsidRDefault="00A225D6" w:rsidP="00A225D6">
            <w:pPr>
              <w:widowControl/>
              <w:jc w:val="left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5D6" w:rsidRPr="00A225D6" w:rsidRDefault="00A225D6" w:rsidP="00A225D6">
            <w:pPr>
              <w:widowControl/>
              <w:jc w:val="left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225D6" w:rsidRPr="00A225D6" w:rsidRDefault="00A225D6" w:rsidP="00A225D6">
            <w:pPr>
              <w:widowControl/>
              <w:jc w:val="center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b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225D6" w:rsidRPr="00A225D6" w:rsidRDefault="00A225D6" w:rsidP="00A225D6">
            <w:pPr>
              <w:widowControl/>
              <w:jc w:val="center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b/>
                <w:color w:val="000000"/>
                <w:kern w:val="0"/>
                <w:sz w:val="22"/>
              </w:rPr>
              <w:t>512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225D6" w:rsidRPr="00A225D6" w:rsidRDefault="00A225D6" w:rsidP="00A225D6">
            <w:pPr>
              <w:widowControl/>
              <w:jc w:val="center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b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A225D6" w:rsidRPr="00A225D6" w:rsidRDefault="00A225D6" w:rsidP="00A225D6">
            <w:pPr>
              <w:widowControl/>
              <w:jc w:val="center"/>
              <w:rPr>
                <w:rFonts w:ascii="DengXian" w:eastAsia="DengXian" w:hAnsi="DengXian" w:cs="宋体"/>
                <w:b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b/>
                <w:color w:val="000000"/>
                <w:kern w:val="0"/>
                <w:sz w:val="22"/>
              </w:rPr>
              <w:t>65536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4.18761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1.697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1.531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1.637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1.531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2.55379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0.507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0.767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0.471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5.1605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61.534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44.753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44.954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51.962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2.11905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0.303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0.314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0.309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7.25589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2.558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2.324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2.315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7.52157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537.822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388.908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389.048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412.969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6.86258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198.599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143.434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143.485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174.801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7.31789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0.532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0.617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0.586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0.569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2.46065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0.307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0.313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0.316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lastRenderedPageBreak/>
              <w:t>7.36344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0.472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0.476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0.473</w:t>
            </w:r>
          </w:p>
        </w:tc>
      </w:tr>
      <w:tr w:rsidR="00A225D6" w:rsidRPr="00A225D6" w:rsidTr="00BD142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2.6055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0.257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0.271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0.262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5D6" w:rsidRPr="00A225D6" w:rsidRDefault="00A225D6" w:rsidP="00A225D6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A225D6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0.259</w:t>
            </w:r>
          </w:p>
        </w:tc>
      </w:tr>
    </w:tbl>
    <w:p w:rsidR="00B55C06" w:rsidRPr="00A97D3F" w:rsidRDefault="00BD142F" w:rsidP="00BD142F">
      <w:pPr>
        <w:jc w:val="center"/>
        <w:rPr>
          <w:rFonts w:ascii="Times New Roman" w:hAnsi="Times New Roman" w:cs="Times New Roman"/>
          <w:sz w:val="24"/>
        </w:rPr>
      </w:pPr>
      <w:r w:rsidRPr="00A97D3F">
        <w:rPr>
          <w:rFonts w:ascii="Times New Roman" w:hAnsi="Times New Roman" w:cs="Times New Roman" w:hint="eastAsia"/>
          <w:sz w:val="24"/>
        </w:rPr>
        <w:t>Table 1 Time for different BPGs</w:t>
      </w:r>
    </w:p>
    <w:p w:rsidR="002F0D50" w:rsidRPr="006F53E5" w:rsidRDefault="002F0D50" w:rsidP="002F0D50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MR12" w:hAnsi="CMR12" w:cs="CMR12" w:hint="eastAsia"/>
          <w:b/>
          <w:kern w:val="0"/>
          <w:sz w:val="24"/>
          <w:szCs w:val="24"/>
        </w:rPr>
      </w:pPr>
      <w:r w:rsidRPr="006F53E5">
        <w:rPr>
          <w:rFonts w:ascii="CMR12" w:hAnsi="CMR12" w:cs="CMR12"/>
          <w:b/>
          <w:kern w:val="0"/>
          <w:sz w:val="24"/>
          <w:szCs w:val="24"/>
        </w:rPr>
        <w:t>Store Result</w:t>
      </w:r>
    </w:p>
    <w:p w:rsidR="002F0D50" w:rsidRDefault="002F0D50" w:rsidP="002F0D50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To store the number of integer points, there are two options. One is use a global </w:t>
      </w:r>
      <w:r w:rsidRPr="001E160A">
        <w:rPr>
          <w:rFonts w:ascii="NimbusMonL-Bold" w:hAnsi="NimbusMonL-Bold" w:cs="NimbusMonL-Bold"/>
          <w:b/>
          <w:bCs/>
          <w:color w:val="0000FF"/>
          <w:kern w:val="0"/>
          <w:sz w:val="22"/>
          <w:lang w:val="en-NZ"/>
        </w:rPr>
        <w:t>long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 w:rsidRPr="00BA5100">
        <w:rPr>
          <w:rFonts w:ascii="CMR12" w:hAnsi="CMR12" w:cs="CMR12"/>
          <w:b/>
          <w:kern w:val="0"/>
          <w:sz w:val="24"/>
          <w:szCs w:val="24"/>
        </w:rPr>
        <w:t>total_count</w:t>
      </w:r>
      <w:r>
        <w:rPr>
          <w:rFonts w:ascii="CMR12" w:hAnsi="CMR12" w:cs="CMR12"/>
          <w:kern w:val="0"/>
          <w:sz w:val="24"/>
          <w:szCs w:val="24"/>
        </w:rPr>
        <w:t xml:space="preserve"> and each thread uses </w:t>
      </w:r>
      <w:r>
        <w:rPr>
          <w:rFonts w:ascii="NimbusMonL-Bold" w:hAnsi="NimbusMonL-Bold" w:cs="NimbusMonL-Bold"/>
          <w:b/>
          <w:bCs/>
          <w:color w:val="000000"/>
          <w:kern w:val="0"/>
          <w:sz w:val="22"/>
          <w:lang w:val="en-NZ"/>
        </w:rPr>
        <w:t>atomicAdd</w:t>
      </w:r>
      <w:r>
        <w:rPr>
          <w:rFonts w:ascii="NimbusMonL-Bold" w:hAnsi="NimbusMonL-Bold" w:cs="NimbusMonL-Bold"/>
          <w:b/>
          <w:bCs/>
          <w:color w:val="0000FF"/>
          <w:kern w:val="0"/>
          <w:sz w:val="22"/>
          <w:lang w:val="en-NZ"/>
        </w:rPr>
        <w:t>(&amp;total_count, 1)</w:t>
      </w:r>
      <w:r w:rsidRPr="001E160A">
        <w:rPr>
          <w:rFonts w:ascii="CMR12" w:hAnsi="CMR12" w:cs="CMR12"/>
          <w:kern w:val="0"/>
          <w:sz w:val="24"/>
          <w:szCs w:val="24"/>
        </w:rPr>
        <w:t xml:space="preserve"> to update it safely. </w:t>
      </w:r>
      <w:r>
        <w:rPr>
          <w:rFonts w:ascii="CMR12" w:hAnsi="CMR12" w:cs="CMR12"/>
          <w:kern w:val="0"/>
          <w:sz w:val="24"/>
          <w:szCs w:val="24"/>
        </w:rPr>
        <w:t xml:space="preserve">Another option is use an array </w:t>
      </w:r>
      <w:r w:rsidRPr="001E160A">
        <w:rPr>
          <w:rFonts w:ascii="NimbusMonL-Bold" w:hAnsi="NimbusMonL-Bold" w:cs="NimbusMonL-Bold"/>
          <w:b/>
          <w:bCs/>
          <w:color w:val="0000FF"/>
          <w:kern w:val="0"/>
          <w:sz w:val="22"/>
          <w:lang w:val="en-NZ"/>
        </w:rPr>
        <w:t>long</w:t>
      </w:r>
      <w:r>
        <w:rPr>
          <w:rFonts w:ascii="CMR12" w:hAnsi="CMR12" w:cs="CMR12"/>
          <w:kern w:val="0"/>
          <w:sz w:val="24"/>
          <w:szCs w:val="24"/>
        </w:rPr>
        <w:t xml:space="preserve">* counters = new </w:t>
      </w:r>
      <w:r w:rsidRPr="001E160A">
        <w:rPr>
          <w:rFonts w:ascii="NimbusMonL-Bold" w:hAnsi="NimbusMonL-Bold" w:cs="NimbusMonL-Bold"/>
          <w:b/>
          <w:bCs/>
          <w:color w:val="0000FF"/>
          <w:kern w:val="0"/>
          <w:sz w:val="22"/>
          <w:lang w:val="en-NZ"/>
        </w:rPr>
        <w:t>long</w:t>
      </w:r>
      <w:r>
        <w:rPr>
          <w:rFonts w:ascii="CMR12" w:hAnsi="CMR12" w:cs="CMR12"/>
          <w:kern w:val="0"/>
          <w:sz w:val="24"/>
          <w:szCs w:val="24"/>
        </w:rPr>
        <w:t>[nthreads], elements are all initialized with 0, is to store the testing result</w:t>
      </w:r>
      <w:r>
        <w:rPr>
          <w:rFonts w:ascii="CMR12" w:hAnsi="CMR12" w:cs="CMR12" w:hint="eastAsia"/>
          <w:kern w:val="0"/>
          <w:sz w:val="24"/>
          <w:szCs w:val="24"/>
        </w:rPr>
        <w:t>.</w:t>
      </w:r>
      <w:r>
        <w:rPr>
          <w:rFonts w:ascii="CMR12" w:hAnsi="CMR12" w:cs="CMR12"/>
          <w:kern w:val="0"/>
          <w:sz w:val="24"/>
          <w:szCs w:val="24"/>
        </w:rPr>
        <w:t xml:space="preserve"> As each thread has a fixed position to store how many points it tested that are inside the n-sphere. As there are maximum 1024x1024 threads, and the points number will be huge for high dimension sphere, I choose an array to void contention between threads. </w:t>
      </w:r>
    </w:p>
    <w:p w:rsidR="00C83E00" w:rsidRDefault="00C83E00" w:rsidP="00C83E00">
      <w:pPr>
        <w:pStyle w:val="ListParagraph"/>
        <w:ind w:left="425" w:firstLineChars="0" w:firstLine="0"/>
        <w:rPr>
          <w:rFonts w:ascii="Times New Roman" w:hAnsi="Times New Roman" w:cs="Times New Roman" w:hint="eastAsia"/>
          <w:b/>
          <w:sz w:val="24"/>
        </w:rPr>
      </w:pPr>
    </w:p>
    <w:p w:rsidR="00A04AB3" w:rsidRPr="00705514" w:rsidRDefault="00A04AB3" w:rsidP="0070551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</w:rPr>
      </w:pPr>
      <w:r w:rsidRPr="00705514">
        <w:rPr>
          <w:rFonts w:ascii="Times New Roman" w:hAnsi="Times New Roman" w:cs="Times New Roman"/>
          <w:b/>
          <w:sz w:val="24"/>
        </w:rPr>
        <w:t>Program Design</w:t>
      </w:r>
    </w:p>
    <w:p w:rsidR="00CB5D5D" w:rsidRDefault="00CB5D5D" w:rsidP="00A04AB3">
      <w:pPr>
        <w:rPr>
          <w:rFonts w:ascii="Times New Roman" w:hAnsi="Times New Roman" w:cs="Times New Roman"/>
          <w:b/>
          <w:sz w:val="24"/>
        </w:rPr>
      </w:pPr>
    </w:p>
    <w:p w:rsidR="007379F3" w:rsidRPr="00A04AB3" w:rsidRDefault="007379F3" w:rsidP="00A04AB3">
      <w:pPr>
        <w:rPr>
          <w:rFonts w:ascii="Times New Roman" w:hAnsi="Times New Roman" w:cs="Times New Roman" w:hint="eastAsia"/>
          <w:b/>
          <w:sz w:val="24"/>
        </w:rPr>
      </w:pPr>
    </w:p>
    <w:p w:rsidR="009A1F30" w:rsidRPr="0005337F" w:rsidRDefault="00081B32" w:rsidP="002F6ED3">
      <w:pPr>
        <w:rPr>
          <w:rFonts w:ascii="Times New Roman" w:hAnsi="Times New Roman" w:cs="Times New Roman"/>
          <w:b/>
          <w:sz w:val="28"/>
        </w:rPr>
      </w:pPr>
      <w:r w:rsidRPr="0005337F">
        <w:rPr>
          <w:rFonts w:ascii="Times New Roman" w:hAnsi="Times New Roman" w:cs="Times New Roman"/>
          <w:b/>
          <w:sz w:val="28"/>
        </w:rPr>
        <w:t>Testing</w:t>
      </w:r>
      <w:r w:rsidR="00EC186F" w:rsidRPr="0005337F">
        <w:rPr>
          <w:rFonts w:ascii="Times New Roman" w:hAnsi="Times New Roman" w:cs="Times New Roman"/>
          <w:b/>
          <w:sz w:val="28"/>
        </w:rPr>
        <w:t xml:space="preserve"> result</w:t>
      </w:r>
    </w:p>
    <w:p w:rsidR="0005337F" w:rsidRDefault="0005337F" w:rsidP="000533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</w:rPr>
      </w:pPr>
      <w:r w:rsidRPr="0005337F">
        <w:rPr>
          <w:rFonts w:ascii="Times New Roman" w:hAnsi="Times New Roman" w:cs="Times New Roman"/>
          <w:sz w:val="24"/>
        </w:rPr>
        <w:t>Parallelized</w:t>
      </w:r>
      <w:r>
        <w:rPr>
          <w:rFonts w:ascii="Times New Roman" w:hAnsi="Times New Roman" w:cs="Times New Roman"/>
          <w:sz w:val="24"/>
        </w:rPr>
        <w:t xml:space="preserve"> and sequential programs find the same number of integer points for any given radius and dimension. Table 1 shows the time elapsed for count different size of n-sphere.</w:t>
      </w:r>
    </w:p>
    <w:p w:rsidR="0005337F" w:rsidRDefault="0005337F" w:rsidP="0005337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</w:rPr>
      </w:pPr>
    </w:p>
    <w:p w:rsidR="008D0B17" w:rsidRDefault="00CE53AD" w:rsidP="00770233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Table 1 </w:t>
      </w:r>
      <w:r w:rsidR="0005337F">
        <w:rPr>
          <w:rFonts w:ascii="CMR12" w:hAnsi="CMR12" w:cs="CMR12"/>
          <w:kern w:val="0"/>
          <w:sz w:val="24"/>
          <w:szCs w:val="24"/>
        </w:rPr>
        <w:t>Time for count different n-sphere</w:t>
      </w:r>
    </w:p>
    <w:p w:rsidR="00C620D0" w:rsidRDefault="00C620D0" w:rsidP="00621FBC">
      <w:pPr>
        <w:autoSpaceDE w:val="0"/>
        <w:autoSpaceDN w:val="0"/>
        <w:adjustRightInd w:val="0"/>
        <w:rPr>
          <w:rFonts w:ascii="CMR12" w:hAnsi="CMR12" w:cs="CMR12"/>
          <w:kern w:val="0"/>
          <w:sz w:val="24"/>
          <w:szCs w:val="24"/>
        </w:rPr>
      </w:pPr>
    </w:p>
    <w:p w:rsidR="004576B9" w:rsidRPr="00B97466" w:rsidRDefault="004576B9" w:rsidP="00B97466">
      <w:pPr>
        <w:rPr>
          <w:b/>
          <w:sz w:val="22"/>
        </w:rPr>
      </w:pPr>
    </w:p>
    <w:p w:rsidR="004C643F" w:rsidRPr="002F6ED3" w:rsidRDefault="004C643F" w:rsidP="004C643F">
      <w:pPr>
        <w:rPr>
          <w:b/>
          <w:sz w:val="22"/>
        </w:rPr>
      </w:pPr>
      <w:r w:rsidRPr="002F6ED3">
        <w:rPr>
          <w:b/>
          <w:sz w:val="22"/>
        </w:rPr>
        <w:t>Conclusion</w:t>
      </w:r>
    </w:p>
    <w:p w:rsidR="004C643F" w:rsidRDefault="00ED33EA" w:rsidP="004C643F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The test demonstrates </w:t>
      </w:r>
      <w:r w:rsidRPr="0047321F">
        <w:rPr>
          <w:rFonts w:ascii="CMR12" w:hAnsi="CMR12" w:cs="CMR12"/>
          <w:kern w:val="0"/>
          <w:sz w:val="24"/>
          <w:szCs w:val="24"/>
        </w:rPr>
        <w:t>Gustafson’s Law</w:t>
      </w:r>
      <w:r>
        <w:rPr>
          <w:rFonts w:ascii="CMR12" w:hAnsi="CMR12" w:cs="CMR12"/>
          <w:kern w:val="0"/>
          <w:sz w:val="24"/>
          <w:szCs w:val="24"/>
        </w:rPr>
        <w:t xml:space="preserve"> that the more computing power </w:t>
      </w:r>
      <w:r w:rsidR="00176013">
        <w:rPr>
          <w:rFonts w:ascii="CMR12" w:hAnsi="CMR12" w:cs="CMR12"/>
          <w:kern w:val="0"/>
          <w:sz w:val="24"/>
          <w:szCs w:val="24"/>
        </w:rPr>
        <w:t xml:space="preserve">the </w:t>
      </w:r>
      <w:r>
        <w:rPr>
          <w:rFonts w:ascii="CMR12" w:hAnsi="CMR12" w:cs="CMR12"/>
          <w:kern w:val="0"/>
          <w:sz w:val="24"/>
          <w:szCs w:val="24"/>
        </w:rPr>
        <w:t>bigger problem we can solve without affecting the performance. On the other hand, the overhead cost must be considered in large distributed computing environment.</w:t>
      </w:r>
      <w:r w:rsidR="00FD5507">
        <w:rPr>
          <w:rFonts w:ascii="CMR12" w:hAnsi="CMR12" w:cs="CMR12"/>
          <w:kern w:val="0"/>
          <w:sz w:val="24"/>
          <w:szCs w:val="24"/>
        </w:rPr>
        <w:t xml:space="preserve"> This prevents our testing data fitting the formula well.</w:t>
      </w:r>
    </w:p>
    <w:p w:rsidR="00617486" w:rsidRPr="00C61958" w:rsidRDefault="00617486" w:rsidP="004C643F">
      <w:pPr>
        <w:rPr>
          <w:rFonts w:ascii="CMR12" w:hAnsi="CMR12" w:cs="CMR12"/>
          <w:kern w:val="0"/>
          <w:sz w:val="24"/>
          <w:szCs w:val="24"/>
        </w:rPr>
      </w:pPr>
    </w:p>
    <w:sectPr w:rsidR="00617486" w:rsidRPr="00C6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8E1"/>
    <w:multiLevelType w:val="hybridMultilevel"/>
    <w:tmpl w:val="949834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E74E44"/>
    <w:multiLevelType w:val="hybridMultilevel"/>
    <w:tmpl w:val="A2C26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341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58A23CB"/>
    <w:multiLevelType w:val="hybridMultilevel"/>
    <w:tmpl w:val="B9E07414"/>
    <w:lvl w:ilvl="0" w:tplc="2BE09B00">
      <w:start w:val="2"/>
      <w:numFmt w:val="bullet"/>
      <w:lvlText w:val=""/>
      <w:lvlJc w:val="left"/>
      <w:pPr>
        <w:ind w:left="720" w:hanging="360"/>
      </w:pPr>
      <w:rPr>
        <w:rFonts w:ascii="Symbol" w:eastAsia="DengXian" w:hAnsi="Symbol" w:cs="宋体" w:hint="default"/>
        <w:b w:val="0"/>
        <w:color w:val="000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0154E"/>
    <w:multiLevelType w:val="hybridMultilevel"/>
    <w:tmpl w:val="0100C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E6"/>
    <w:rsid w:val="00004C11"/>
    <w:rsid w:val="000211E6"/>
    <w:rsid w:val="00031DE0"/>
    <w:rsid w:val="0004476C"/>
    <w:rsid w:val="0005337F"/>
    <w:rsid w:val="00055CC6"/>
    <w:rsid w:val="00067B69"/>
    <w:rsid w:val="00081239"/>
    <w:rsid w:val="00081B32"/>
    <w:rsid w:val="00085EAE"/>
    <w:rsid w:val="000A0919"/>
    <w:rsid w:val="000A116F"/>
    <w:rsid w:val="000A4742"/>
    <w:rsid w:val="000A7610"/>
    <w:rsid w:val="000B34F9"/>
    <w:rsid w:val="000E0E4C"/>
    <w:rsid w:val="00134E36"/>
    <w:rsid w:val="00141093"/>
    <w:rsid w:val="00164F00"/>
    <w:rsid w:val="00176013"/>
    <w:rsid w:val="00181CF5"/>
    <w:rsid w:val="00190D5C"/>
    <w:rsid w:val="001D3959"/>
    <w:rsid w:val="001E160A"/>
    <w:rsid w:val="001F3752"/>
    <w:rsid w:val="001F40F7"/>
    <w:rsid w:val="0022239B"/>
    <w:rsid w:val="002427C1"/>
    <w:rsid w:val="002549BC"/>
    <w:rsid w:val="0026503A"/>
    <w:rsid w:val="002662B3"/>
    <w:rsid w:val="00271ADD"/>
    <w:rsid w:val="002732E6"/>
    <w:rsid w:val="0027787B"/>
    <w:rsid w:val="002A1D63"/>
    <w:rsid w:val="002C33A1"/>
    <w:rsid w:val="002E13F9"/>
    <w:rsid w:val="002F0D50"/>
    <w:rsid w:val="002F0DA4"/>
    <w:rsid w:val="002F6ED3"/>
    <w:rsid w:val="00326648"/>
    <w:rsid w:val="00334174"/>
    <w:rsid w:val="00353485"/>
    <w:rsid w:val="003703ED"/>
    <w:rsid w:val="00372986"/>
    <w:rsid w:val="003810AB"/>
    <w:rsid w:val="00385C6B"/>
    <w:rsid w:val="003A1B98"/>
    <w:rsid w:val="003A3ABC"/>
    <w:rsid w:val="003A4F13"/>
    <w:rsid w:val="003D3060"/>
    <w:rsid w:val="003D534F"/>
    <w:rsid w:val="003E0D5F"/>
    <w:rsid w:val="003F69A3"/>
    <w:rsid w:val="00401404"/>
    <w:rsid w:val="00440ACA"/>
    <w:rsid w:val="00446A93"/>
    <w:rsid w:val="004576B9"/>
    <w:rsid w:val="00461F62"/>
    <w:rsid w:val="00462B0F"/>
    <w:rsid w:val="0047321F"/>
    <w:rsid w:val="00490597"/>
    <w:rsid w:val="00491631"/>
    <w:rsid w:val="004918C2"/>
    <w:rsid w:val="00493624"/>
    <w:rsid w:val="004975D0"/>
    <w:rsid w:val="004B0CF1"/>
    <w:rsid w:val="004B46A3"/>
    <w:rsid w:val="004C2D8E"/>
    <w:rsid w:val="004C643F"/>
    <w:rsid w:val="004D0BBE"/>
    <w:rsid w:val="004D207A"/>
    <w:rsid w:val="004D7F4D"/>
    <w:rsid w:val="004E24F8"/>
    <w:rsid w:val="004E2CB4"/>
    <w:rsid w:val="004E3CD3"/>
    <w:rsid w:val="004F0C1E"/>
    <w:rsid w:val="00510D3A"/>
    <w:rsid w:val="00531B54"/>
    <w:rsid w:val="00533DAF"/>
    <w:rsid w:val="005411C4"/>
    <w:rsid w:val="0055150D"/>
    <w:rsid w:val="00563321"/>
    <w:rsid w:val="00563925"/>
    <w:rsid w:val="00563BF4"/>
    <w:rsid w:val="00567BDC"/>
    <w:rsid w:val="00570353"/>
    <w:rsid w:val="00585602"/>
    <w:rsid w:val="0059381B"/>
    <w:rsid w:val="005A1D7E"/>
    <w:rsid w:val="005A4AAD"/>
    <w:rsid w:val="005C428B"/>
    <w:rsid w:val="005F25CF"/>
    <w:rsid w:val="006128B7"/>
    <w:rsid w:val="00617486"/>
    <w:rsid w:val="006208E3"/>
    <w:rsid w:val="00621FBC"/>
    <w:rsid w:val="006376F4"/>
    <w:rsid w:val="00637C09"/>
    <w:rsid w:val="00642A35"/>
    <w:rsid w:val="00673BEC"/>
    <w:rsid w:val="00673FE5"/>
    <w:rsid w:val="0067474E"/>
    <w:rsid w:val="00683BF4"/>
    <w:rsid w:val="006A0123"/>
    <w:rsid w:val="006A247D"/>
    <w:rsid w:val="006A4E89"/>
    <w:rsid w:val="006B314F"/>
    <w:rsid w:val="006B36AE"/>
    <w:rsid w:val="006D0B2A"/>
    <w:rsid w:val="006E05EF"/>
    <w:rsid w:val="006E08BA"/>
    <w:rsid w:val="006F53E5"/>
    <w:rsid w:val="00705514"/>
    <w:rsid w:val="007077FE"/>
    <w:rsid w:val="00713C01"/>
    <w:rsid w:val="007169EE"/>
    <w:rsid w:val="007379F3"/>
    <w:rsid w:val="00766C11"/>
    <w:rsid w:val="00770233"/>
    <w:rsid w:val="0078153E"/>
    <w:rsid w:val="00790645"/>
    <w:rsid w:val="007A46A9"/>
    <w:rsid w:val="007C0283"/>
    <w:rsid w:val="007C7210"/>
    <w:rsid w:val="00802B98"/>
    <w:rsid w:val="00805B71"/>
    <w:rsid w:val="00814E20"/>
    <w:rsid w:val="00824A78"/>
    <w:rsid w:val="008428AF"/>
    <w:rsid w:val="00886E50"/>
    <w:rsid w:val="008A017E"/>
    <w:rsid w:val="008B4150"/>
    <w:rsid w:val="008B6E0C"/>
    <w:rsid w:val="008C0603"/>
    <w:rsid w:val="008C4E08"/>
    <w:rsid w:val="008D0B17"/>
    <w:rsid w:val="008D120B"/>
    <w:rsid w:val="008E61FD"/>
    <w:rsid w:val="00901890"/>
    <w:rsid w:val="00904093"/>
    <w:rsid w:val="00913FF4"/>
    <w:rsid w:val="009535D3"/>
    <w:rsid w:val="009539C1"/>
    <w:rsid w:val="00962F0A"/>
    <w:rsid w:val="00971443"/>
    <w:rsid w:val="00975B87"/>
    <w:rsid w:val="009916B7"/>
    <w:rsid w:val="009A1F30"/>
    <w:rsid w:val="009D1D4D"/>
    <w:rsid w:val="009D2126"/>
    <w:rsid w:val="00A04AB3"/>
    <w:rsid w:val="00A225D6"/>
    <w:rsid w:val="00A228B2"/>
    <w:rsid w:val="00A30428"/>
    <w:rsid w:val="00A36730"/>
    <w:rsid w:val="00A44CCD"/>
    <w:rsid w:val="00A72E3B"/>
    <w:rsid w:val="00A97D3F"/>
    <w:rsid w:val="00AA1795"/>
    <w:rsid w:val="00AD03D7"/>
    <w:rsid w:val="00AD2E12"/>
    <w:rsid w:val="00B03D1D"/>
    <w:rsid w:val="00B06ADA"/>
    <w:rsid w:val="00B15FBF"/>
    <w:rsid w:val="00B227DB"/>
    <w:rsid w:val="00B378D5"/>
    <w:rsid w:val="00B55C06"/>
    <w:rsid w:val="00B61028"/>
    <w:rsid w:val="00B83FDF"/>
    <w:rsid w:val="00B96383"/>
    <w:rsid w:val="00B96681"/>
    <w:rsid w:val="00B97466"/>
    <w:rsid w:val="00BA491B"/>
    <w:rsid w:val="00BA5100"/>
    <w:rsid w:val="00BA5907"/>
    <w:rsid w:val="00BA77B2"/>
    <w:rsid w:val="00BC3404"/>
    <w:rsid w:val="00BD142F"/>
    <w:rsid w:val="00BD4413"/>
    <w:rsid w:val="00BE121B"/>
    <w:rsid w:val="00BE57AB"/>
    <w:rsid w:val="00BF30DF"/>
    <w:rsid w:val="00C2121A"/>
    <w:rsid w:val="00C23649"/>
    <w:rsid w:val="00C61958"/>
    <w:rsid w:val="00C620D0"/>
    <w:rsid w:val="00C806BE"/>
    <w:rsid w:val="00C83E00"/>
    <w:rsid w:val="00C972E4"/>
    <w:rsid w:val="00CB0E06"/>
    <w:rsid w:val="00CB4EFE"/>
    <w:rsid w:val="00CB5D5D"/>
    <w:rsid w:val="00CD2818"/>
    <w:rsid w:val="00CE53AD"/>
    <w:rsid w:val="00D06B94"/>
    <w:rsid w:val="00D67651"/>
    <w:rsid w:val="00D7013C"/>
    <w:rsid w:val="00D70F87"/>
    <w:rsid w:val="00DA2C4B"/>
    <w:rsid w:val="00DC14DD"/>
    <w:rsid w:val="00DD07F5"/>
    <w:rsid w:val="00DE39DE"/>
    <w:rsid w:val="00DF14FF"/>
    <w:rsid w:val="00E05B57"/>
    <w:rsid w:val="00E264D9"/>
    <w:rsid w:val="00E31BEF"/>
    <w:rsid w:val="00E425E0"/>
    <w:rsid w:val="00E67DAE"/>
    <w:rsid w:val="00E75288"/>
    <w:rsid w:val="00E84BCB"/>
    <w:rsid w:val="00E8506F"/>
    <w:rsid w:val="00E96CF3"/>
    <w:rsid w:val="00EA47CC"/>
    <w:rsid w:val="00EA77A6"/>
    <w:rsid w:val="00EC186F"/>
    <w:rsid w:val="00ED33EA"/>
    <w:rsid w:val="00ED60C2"/>
    <w:rsid w:val="00EE2FB4"/>
    <w:rsid w:val="00EE3BD5"/>
    <w:rsid w:val="00EF0DD8"/>
    <w:rsid w:val="00EF3731"/>
    <w:rsid w:val="00F15B51"/>
    <w:rsid w:val="00F62ABA"/>
    <w:rsid w:val="00F62DE4"/>
    <w:rsid w:val="00F678BC"/>
    <w:rsid w:val="00F8184C"/>
    <w:rsid w:val="00F91E82"/>
    <w:rsid w:val="00F94FD1"/>
    <w:rsid w:val="00FA3803"/>
    <w:rsid w:val="00FC0042"/>
    <w:rsid w:val="00FD4C61"/>
    <w:rsid w:val="00FD5507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41EF"/>
  <w15:chartTrackingRefBased/>
  <w15:docId w15:val="{F4CB3121-A3B2-4E37-8D2D-11180A6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81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48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8184C"/>
    <w:rPr>
      <w:rFonts w:ascii="宋体" w:eastAsia="宋体" w:hAnsi="宋体" w:cs="宋体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8184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B6E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639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92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B3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372BA-5A44-4CA9-83AE-AF81E519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Yonggang</dc:creator>
  <cp:keywords/>
  <dc:description/>
  <cp:lastModifiedBy>ygli</cp:lastModifiedBy>
  <cp:revision>239</cp:revision>
  <dcterms:created xsi:type="dcterms:W3CDTF">2018-07-31T01:58:00Z</dcterms:created>
  <dcterms:modified xsi:type="dcterms:W3CDTF">2018-11-14T00:36:00Z</dcterms:modified>
</cp:coreProperties>
</file>