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557A" w14:textId="77777777" w:rsidR="002F07CB" w:rsidRDefault="007B29B7" w:rsidP="002F07C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340E3F">
        <w:rPr>
          <w:rFonts w:cstheme="minorHAnsi"/>
          <w:b/>
          <w:sz w:val="28"/>
          <w:szCs w:val="28"/>
        </w:rPr>
        <w:t>Bibliography</w:t>
      </w:r>
      <w:r w:rsidR="00470282">
        <w:rPr>
          <w:rFonts w:cstheme="minorHAnsi"/>
          <w:b/>
          <w:sz w:val="28"/>
          <w:szCs w:val="28"/>
        </w:rPr>
        <w:t>:</w:t>
      </w:r>
    </w:p>
    <w:p w14:paraId="77847AA4" w14:textId="7777777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[1] “68% of the world population projected to live in urban areas by 2050, says UN — UN DESA — United Nations Department of Economic and Social Affairs.” https://www.un.org/development/desa/en/news/population/2018- revision-of-world-urbanization-prospects.html (accessed Oct. 14, 2021). </w:t>
      </w:r>
    </w:p>
    <w:p w14:paraId="32B74C60" w14:textId="7777777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[2] Y. Wu, W. Zhang, J. Shen, Z. Mo, and Y. Peng, “Smart city with Chinese characteristics against the background of big data: Idea, action and risk,” Journal of Cleaner Production, vol. 173, pp. 60–66, Feb. 2018. </w:t>
      </w:r>
    </w:p>
    <w:p w14:paraId="54B17C0B" w14:textId="7777777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[3] M. </w:t>
      </w:r>
      <w:proofErr w:type="spellStart"/>
      <w:r w:rsidRPr="0024151A">
        <w:rPr>
          <w:sz w:val="28"/>
          <w:szCs w:val="28"/>
        </w:rPr>
        <w:t>Kowsher</w:t>
      </w:r>
      <w:proofErr w:type="spellEnd"/>
      <w:r w:rsidRPr="0024151A">
        <w:rPr>
          <w:sz w:val="28"/>
          <w:szCs w:val="28"/>
        </w:rPr>
        <w:t xml:space="preserve">, A. </w:t>
      </w:r>
      <w:proofErr w:type="spellStart"/>
      <w:r w:rsidRPr="0024151A">
        <w:rPr>
          <w:sz w:val="28"/>
          <w:szCs w:val="28"/>
        </w:rPr>
        <w:t>Tahabilder</w:t>
      </w:r>
      <w:proofErr w:type="spellEnd"/>
      <w:r w:rsidRPr="0024151A">
        <w:rPr>
          <w:sz w:val="28"/>
          <w:szCs w:val="28"/>
        </w:rPr>
        <w:t xml:space="preserve">, and S. A. Murad, “Impact-learning: A robust machine learning algorithm,” in ACM International Conference Proceeding Series, pp. 9–13, Jul. 2020. </w:t>
      </w:r>
    </w:p>
    <w:p w14:paraId="24DAA3C4" w14:textId="7777777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[4] Priyanka and D. Kumar, “Decision tree classifier: A detailed survey,” International Journal of Information and Decision Sciences, vol. 12, no. 3, pp. 246–269, 2020. </w:t>
      </w:r>
    </w:p>
    <w:p w14:paraId="322766D6" w14:textId="7777777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[5] L. Jiang, Z. Cai, D. Wang, and S. Jiang, “Survey of improving </w:t>
      </w:r>
      <w:proofErr w:type="spellStart"/>
      <w:r w:rsidRPr="0024151A">
        <w:rPr>
          <w:sz w:val="28"/>
          <w:szCs w:val="28"/>
        </w:rPr>
        <w:t>Knearest</w:t>
      </w:r>
      <w:proofErr w:type="spellEnd"/>
      <w:r w:rsidRPr="0024151A">
        <w:rPr>
          <w:sz w:val="28"/>
          <w:szCs w:val="28"/>
        </w:rPr>
        <w:t xml:space="preserve">-neighbor for classification,” Proceedings - Fourth International Conference on Fuzzy Systems and Knowledge Discovery, FSKD 2007, vol. 1, pp. 679–683, 2007. </w:t>
      </w:r>
    </w:p>
    <w:p w14:paraId="35E162D2" w14:textId="7777777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[6] L. McClendon and N. Meghanathan, “Using Machine Learning Algorithms to Analyze Crime Data,” Machine Learning and Applications: An International Journal, vol. 2, no. 1, pp. 1–12, Mar. 2015. </w:t>
      </w:r>
    </w:p>
    <w:p w14:paraId="5DA216F0" w14:textId="7777777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[7] Fonseca, Luis, F. C. Pinto, and S. Sargento. </w:t>
      </w:r>
      <w:proofErr w:type="gramStart"/>
      <w:r w:rsidRPr="0024151A">
        <w:rPr>
          <w:sz w:val="28"/>
          <w:szCs w:val="28"/>
        </w:rPr>
        <w:t>”An</w:t>
      </w:r>
      <w:proofErr w:type="gramEnd"/>
      <w:r w:rsidRPr="0024151A">
        <w:rPr>
          <w:sz w:val="28"/>
          <w:szCs w:val="28"/>
        </w:rPr>
        <w:t xml:space="preserve"> Application for Risk of Crime Prediction Using Machine Learning.” International Journal of Computer and Systems Engineering 15.2, pp. 166-174, 2021. </w:t>
      </w:r>
    </w:p>
    <w:p w14:paraId="552E3BBF" w14:textId="1B147627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t xml:space="preserve">[8] E. Ahishakiye, D. Taremwa, E. O. </w:t>
      </w:r>
      <w:proofErr w:type="spellStart"/>
      <w:r w:rsidRPr="0024151A">
        <w:rPr>
          <w:sz w:val="28"/>
          <w:szCs w:val="28"/>
        </w:rPr>
        <w:t>Omulo</w:t>
      </w:r>
      <w:proofErr w:type="spellEnd"/>
      <w:r w:rsidRPr="0024151A">
        <w:rPr>
          <w:sz w:val="28"/>
          <w:szCs w:val="28"/>
        </w:rPr>
        <w:t xml:space="preserve">, and I. Niyonzima, “Crime Prediction Using Decision Tree (J48) Classification Algorithm,” 2017. [Online]. Available: </w:t>
      </w:r>
      <w:hyperlink r:id="rId4" w:history="1">
        <w:r w:rsidRPr="00B629DD">
          <w:rPr>
            <w:rStyle w:val="Hyperlink"/>
            <w:sz w:val="28"/>
            <w:szCs w:val="28"/>
          </w:rPr>
          <w:t>www.ijcit.com188</w:t>
        </w:r>
      </w:hyperlink>
      <w:r w:rsidRPr="0024151A">
        <w:rPr>
          <w:sz w:val="28"/>
          <w:szCs w:val="28"/>
        </w:rPr>
        <w:t xml:space="preserve"> </w:t>
      </w:r>
    </w:p>
    <w:p w14:paraId="21A9A98F" w14:textId="039F4E68" w:rsidR="0024151A" w:rsidRDefault="0024151A" w:rsidP="0024151A">
      <w:pPr>
        <w:jc w:val="both"/>
        <w:rPr>
          <w:sz w:val="28"/>
          <w:szCs w:val="28"/>
        </w:rPr>
      </w:pPr>
      <w:r w:rsidRPr="0024151A">
        <w:rPr>
          <w:sz w:val="28"/>
          <w:szCs w:val="28"/>
        </w:rPr>
        <w:lastRenderedPageBreak/>
        <w:t xml:space="preserve">[9] S. K. Senthil Kumar, G. Adarsh, J. Shashank, and A. Sameer, “CRIME PREDICTION AND ANALYSIS USING MACHINE LEARNING”, [Online]. Available: </w:t>
      </w:r>
      <w:hyperlink r:id="rId5" w:history="1">
        <w:r w:rsidRPr="00B629DD">
          <w:rPr>
            <w:rStyle w:val="Hyperlink"/>
            <w:sz w:val="28"/>
            <w:szCs w:val="28"/>
          </w:rPr>
          <w:t>http://ijte.uk/</w:t>
        </w:r>
      </w:hyperlink>
      <w:r w:rsidRPr="0024151A">
        <w:rPr>
          <w:sz w:val="28"/>
          <w:szCs w:val="28"/>
        </w:rPr>
        <w:t xml:space="preserve"> </w:t>
      </w:r>
    </w:p>
    <w:p w14:paraId="67B00B62" w14:textId="3E035A3D" w:rsidR="00470282" w:rsidRPr="0024151A" w:rsidRDefault="0024151A" w:rsidP="002415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51A">
        <w:rPr>
          <w:sz w:val="28"/>
          <w:szCs w:val="28"/>
        </w:rPr>
        <w:t>[10] S. Kim, P. Joshi, P. S. Kalsi, and P. Taheri, “Crime Analysis Through Machine Learning,” in 2018 IEEE 9th Annual Information Technology, Electronics and Mobile Communication Conference, IEMCON 2018, pp. 415–420, Jan. 2019</w:t>
      </w:r>
    </w:p>
    <w:sectPr w:rsidR="00470282" w:rsidRPr="0024151A" w:rsidSect="00B8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7FA"/>
    <w:rsid w:val="00081BE4"/>
    <w:rsid w:val="0024151A"/>
    <w:rsid w:val="002F07CB"/>
    <w:rsid w:val="00307F07"/>
    <w:rsid w:val="00340E3F"/>
    <w:rsid w:val="00370061"/>
    <w:rsid w:val="003C11F5"/>
    <w:rsid w:val="00470282"/>
    <w:rsid w:val="00622C5D"/>
    <w:rsid w:val="006607FA"/>
    <w:rsid w:val="007B29B7"/>
    <w:rsid w:val="00A66F4A"/>
    <w:rsid w:val="00B80554"/>
    <w:rsid w:val="00E03D78"/>
    <w:rsid w:val="00EC1424"/>
    <w:rsid w:val="00F55AF8"/>
    <w:rsid w:val="00F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2EFD"/>
  <w15:docId w15:val="{6B4C0D2C-40A3-47A4-AB30-2FE8F2B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jte.uk/" TargetMode="External"/><Relationship Id="rId4" Type="http://schemas.openxmlformats.org/officeDocument/2006/relationships/hyperlink" Target="http://www.ijcit.com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vicky</cp:lastModifiedBy>
  <cp:revision>19</cp:revision>
  <dcterms:created xsi:type="dcterms:W3CDTF">2022-01-05T11:18:00Z</dcterms:created>
  <dcterms:modified xsi:type="dcterms:W3CDTF">2023-08-24T05:32:00Z</dcterms:modified>
</cp:coreProperties>
</file>