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895" w14:textId="77777777" w:rsidR="00A77B3E" w:rsidRPr="0090753D" w:rsidRDefault="004711BF" w:rsidP="009327B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>Project</w:t>
      </w:r>
      <w:r w:rsidR="003A6E9D"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 xml:space="preserve"> Specification</w:t>
      </w:r>
    </w:p>
    <w:p w14:paraId="7787810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46DCC86" w14:textId="77777777" w:rsidR="000C5697" w:rsidRDefault="000C5697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34C0893" w14:textId="77777777" w:rsidR="0090753D" w:rsidRPr="0090753D" w:rsidRDefault="0090753D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F1A55A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b/>
          <w:sz w:val="28"/>
          <w:szCs w:val="28"/>
          <w:lang w:val="en-GB"/>
        </w:rPr>
        <w:t>Title</w:t>
      </w:r>
    </w:p>
    <w:p w14:paraId="6F613F24" w14:textId="77777777" w:rsidR="00BA4AA2" w:rsidRPr="0090753D" w:rsidRDefault="00BA4AA2" w:rsidP="008430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sz w:val="28"/>
          <w:szCs w:val="28"/>
          <w:lang w:val="en-GB"/>
        </w:rPr>
        <w:t>&lt;</w:t>
      </w:r>
      <w:r w:rsidR="00491221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sz w:val="28"/>
          <w:szCs w:val="28"/>
          <w:lang w:val="en-GB"/>
        </w:rPr>
        <w:t>Proposed project title</w:t>
      </w:r>
      <w:r w:rsidR="00491221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sz w:val="28"/>
          <w:szCs w:val="28"/>
          <w:lang w:val="en-GB"/>
        </w:rPr>
        <w:t>&gt;</w:t>
      </w:r>
    </w:p>
    <w:p w14:paraId="00C032E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686E88D5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384524E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567A77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EA4F21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Student(s)</w:t>
      </w:r>
    </w:p>
    <w:p w14:paraId="08E7FB14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t>&lt;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Name of student(s)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&gt;</w:t>
      </w:r>
    </w:p>
    <w:p w14:paraId="4697F3E0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E73A86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6102A98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Project Advisor</w:t>
      </w:r>
    </w:p>
    <w:p w14:paraId="753EE561" w14:textId="77777777" w:rsidR="00BA4AA2" w:rsidRPr="0090753D" w:rsidRDefault="00BA4AA2" w:rsidP="00843002">
      <w:pPr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t>&lt;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Name of advisor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&gt;</w:t>
      </w:r>
    </w:p>
    <w:p w14:paraId="08F2A41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5F8EB956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168F90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Date and Time</w:t>
      </w:r>
    </w:p>
    <w:p w14:paraId="33273546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proofErr w:type="spellStart"/>
      <w:r w:rsidRPr="0090753D">
        <w:rPr>
          <w:rFonts w:asciiTheme="minorHAnsi" w:eastAsia="Times New Roman" w:hAnsiTheme="minorHAnsi" w:cstheme="minorHAnsi"/>
          <w:lang w:val="en-GB"/>
        </w:rPr>
        <w:t>Hagenberg</w:t>
      </w:r>
      <w:proofErr w:type="spellEnd"/>
      <w:r w:rsidRPr="0090753D">
        <w:rPr>
          <w:rFonts w:asciiTheme="minorHAnsi" w:eastAsia="Times New Roman" w:hAnsiTheme="minorHAnsi" w:cstheme="minorHAnsi"/>
          <w:lang w:val="en-GB"/>
        </w:rPr>
        <w:t>, &lt;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proofErr w:type="gramStart"/>
      <w:r w:rsidRPr="0090753D">
        <w:rPr>
          <w:rFonts w:asciiTheme="minorHAnsi" w:eastAsia="Times New Roman" w:hAnsiTheme="minorHAnsi" w:cstheme="minorHAnsi"/>
          <w:lang w:val="en-GB"/>
        </w:rPr>
        <w:t>dd.mm.yyyy</w:t>
      </w:r>
      <w:proofErr w:type="spellEnd"/>
      <w:proofErr w:type="gramEnd"/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&gt;</w:t>
      </w:r>
    </w:p>
    <w:p w14:paraId="02339833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10628C5F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FAFDE50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F061F8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EB1A16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E54758D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92E8338" w14:textId="3528B768" w:rsidR="002029F2" w:rsidRPr="0090753D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Version: 0</w:t>
      </w:r>
      <w:r w:rsidR="002B6F14">
        <w:rPr>
          <w:rFonts w:asciiTheme="minorHAnsi" w:eastAsia="Times New Roman" w:hAnsiTheme="minorHAnsi" w:cstheme="minorHAnsi"/>
          <w:lang w:val="en-GB"/>
        </w:rPr>
        <w:t>3</w:t>
      </w:r>
      <w:r>
        <w:rPr>
          <w:rFonts w:asciiTheme="minorHAnsi" w:eastAsia="Times New Roman" w:hAnsiTheme="minorHAnsi" w:cstheme="minorHAnsi"/>
          <w:lang w:val="en-GB"/>
        </w:rPr>
        <w:t>/202</w:t>
      </w:r>
      <w:r w:rsidR="00766920">
        <w:rPr>
          <w:rFonts w:asciiTheme="minorHAnsi" w:eastAsia="Times New Roman" w:hAnsiTheme="minorHAnsi" w:cstheme="minorHAnsi"/>
          <w:lang w:val="en-GB"/>
        </w:rPr>
        <w:t>3</w:t>
      </w:r>
    </w:p>
    <w:p w14:paraId="186CC72D" w14:textId="77777777"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 w:eastAsia="de-AT"/>
        </w:rPr>
        <w:id w:val="-197044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</w:rPr>
      </w:sdtEndPr>
      <w:sdtContent>
        <w:p w14:paraId="2021B5EF" w14:textId="77777777" w:rsidR="00C113E2" w:rsidRPr="005068F2" w:rsidRDefault="00C113E2" w:rsidP="00C113E2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068F2">
            <w:rPr>
              <w:rFonts w:asciiTheme="minorHAnsi" w:hAnsiTheme="minorHAnsi" w:cstheme="minorHAnsi"/>
            </w:rPr>
            <w:t>Table of Contents</w:t>
          </w:r>
        </w:p>
        <w:p w14:paraId="484D4839" w14:textId="77777777" w:rsidR="00C113E2" w:rsidRPr="00BE68AA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asciiTheme="minorHAnsi" w:eastAsia="Times New Roman" w:hAnsiTheme="minorHAnsi" w:cstheme="minorHAnsi"/>
              <w:lang w:val="en-GB"/>
            </w:rPr>
          </w:pPr>
        </w:p>
        <w:p w14:paraId="61CAE341" w14:textId="15E39A05" w:rsidR="001350C6" w:rsidRPr="001350C6" w:rsidRDefault="00C113E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r w:rsidRPr="001350C6">
            <w:rPr>
              <w:rFonts w:cstheme="minorHAnsi"/>
              <w:bCs/>
              <w:noProof/>
            </w:rPr>
            <w:fldChar w:fldCharType="begin"/>
          </w:r>
          <w:r w:rsidRPr="001350C6">
            <w:rPr>
              <w:rFonts w:cstheme="minorHAnsi"/>
              <w:bCs/>
              <w:noProof/>
            </w:rPr>
            <w:instrText xml:space="preserve"> TOC \o "1-3" \h \z \u </w:instrText>
          </w:r>
          <w:r w:rsidRPr="001350C6">
            <w:rPr>
              <w:rFonts w:cstheme="minorHAnsi"/>
              <w:bCs/>
              <w:noProof/>
            </w:rPr>
            <w:fldChar w:fldCharType="separate"/>
          </w:r>
          <w:hyperlink w:anchor="_Toc125700746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1.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Overall Goal and Motivation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_Toc125700746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3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7D0FA7" w14:textId="3F6B9710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47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2.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Project Description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_Toc125700747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3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CE47BE" w14:textId="473DCDE0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48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2.1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Initial Technical Situation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_Toc125700748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A32833" w14:textId="596BB268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49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2.2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Realisation Concept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_Toc125700749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4A271C" w14:textId="1D1B4B3B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0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2.3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System Context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_Toc125700750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CB3D4F" w14:textId="203CB388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1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2.4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User Interfaces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_Toc125700751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FBB4E6" w14:textId="0E073D23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2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2.5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Functionality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_Toc125700752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57B40C" w14:textId="43D03290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3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2.6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Technical Data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_Toc125700753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A2F7B1" w14:textId="030E1009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54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3.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Development Conditions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_Toc125700754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3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051824" w14:textId="300FFFA6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5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3.1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Software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_Toc125700755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7C0AEC" w14:textId="17598F2B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6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3.2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Hardware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_Toc125700756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BBE4AB" w14:textId="25018520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7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3.3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Orgware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_Toc125700757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401B03" w14:textId="406F284B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58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4.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Impact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_Toc125700758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4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458FFFB" w14:textId="3C4829DA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59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4.1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Target Groups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_Toc125700759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611B5E" w14:textId="3BB71C36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60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4.2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Areas of Application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_Toc125700760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63E786" w14:textId="07A90DC9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61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4.3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Estimation of the Market Chances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_Toc125700761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B5DB9D" w14:textId="2743F56A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62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5.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Side Conditions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_Toc125700762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4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3B7115D" w14:textId="76A75AB9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63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5.1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Security Requirements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_Toc125700763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221C63" w14:textId="47E22623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64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5.2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Legal Conditions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_Toc125700764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A7E8B2" w14:textId="30701A88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65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6.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Test Scenarios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_Toc125700765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4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96A943" w14:textId="1AE677D3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66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6.1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Unit Tests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_Toc125700766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E85CD0" w14:textId="3CD2DBF4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67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6.2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System Tests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_Toc125700767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B3D5980" w14:textId="309FA5E3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68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6.3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Deployment Tests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_Toc125700768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B9F5758" w14:textId="516A763E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69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7.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Commissioning and Project Ending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_Toc125700769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5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AE6AE9F" w14:textId="0D505F3C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70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7.1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Acceptance Tests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_Toc125700770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C5F9EE" w14:textId="67C4C209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71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7.2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Additional conditions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_Toc125700771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11F626" w14:textId="48F19F88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72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8.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Workpackages, Schedule and Deliverables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_Toc125700772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5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1D1613" w14:textId="0F093C53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73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8.1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General Workpackages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_Toc125700773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E4C3EC" w14:textId="56837902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74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8.2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Scheduled Milestones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_Toc125700774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93D1996" w14:textId="44751BFF" w:rsidR="001350C6" w:rsidRPr="001350C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125700775" w:history="1"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8.3</w:t>
            </w:r>
            <w:r w:rsidR="001350C6" w:rsidRPr="001350C6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1350C6" w:rsidRPr="001350C6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Deliverables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instrText xml:space="preserve"> PAGEREF _Toc125700775 \h </w:instrTex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B6F1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350C6" w:rsidRPr="001350C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0B7C37" w14:textId="5986B851" w:rsidR="001350C6" w:rsidRPr="001350C6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125700776" w:history="1"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A.</w:t>
            </w:r>
            <w:r w:rsidR="001350C6" w:rsidRPr="001350C6">
              <w:rPr>
                <w:rFonts w:eastAsiaTheme="minorEastAsia" w:cstheme="minorHAnsi"/>
                <w:noProof/>
                <w:lang w:eastAsia="de-AT"/>
              </w:rPr>
              <w:tab/>
            </w:r>
            <w:r w:rsidR="001350C6" w:rsidRPr="001350C6">
              <w:rPr>
                <w:rStyle w:val="Hyperlink"/>
                <w:rFonts w:eastAsiaTheme="majorEastAsia" w:cstheme="minorHAnsi"/>
                <w:noProof/>
                <w:lang w:val="en-GB"/>
              </w:rPr>
              <w:t>Appendix</w:t>
            </w:r>
            <w:r w:rsidR="001350C6" w:rsidRPr="001350C6">
              <w:rPr>
                <w:rFonts w:cstheme="minorHAnsi"/>
                <w:noProof/>
                <w:webHidden/>
              </w:rPr>
              <w:tab/>
            </w:r>
            <w:r w:rsidR="001350C6" w:rsidRPr="001350C6">
              <w:rPr>
                <w:rFonts w:cstheme="minorHAnsi"/>
                <w:noProof/>
                <w:webHidden/>
              </w:rPr>
              <w:fldChar w:fldCharType="begin"/>
            </w:r>
            <w:r w:rsidR="001350C6" w:rsidRPr="001350C6">
              <w:rPr>
                <w:rFonts w:cstheme="minorHAnsi"/>
                <w:noProof/>
                <w:webHidden/>
              </w:rPr>
              <w:instrText xml:space="preserve"> PAGEREF _Toc125700776 \h </w:instrText>
            </w:r>
            <w:r w:rsidR="001350C6" w:rsidRPr="001350C6">
              <w:rPr>
                <w:rFonts w:cstheme="minorHAnsi"/>
                <w:noProof/>
                <w:webHidden/>
              </w:rPr>
            </w:r>
            <w:r w:rsidR="001350C6" w:rsidRPr="001350C6">
              <w:rPr>
                <w:rFonts w:cstheme="minorHAnsi"/>
                <w:noProof/>
                <w:webHidden/>
              </w:rPr>
              <w:fldChar w:fldCharType="separate"/>
            </w:r>
            <w:r w:rsidR="002B6F14">
              <w:rPr>
                <w:rFonts w:cstheme="minorHAnsi"/>
                <w:noProof/>
                <w:webHidden/>
              </w:rPr>
              <w:t>5</w:t>
            </w:r>
            <w:r w:rsidR="001350C6" w:rsidRPr="001350C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C42D532" w14:textId="578707ED" w:rsidR="00C113E2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1350C6">
            <w:rPr>
              <w:rFonts w:asciiTheme="minorHAnsi" w:hAnsiTheme="minorHAnsi" w:cstheme="minorHAnsi"/>
              <w:bCs/>
              <w:noProof/>
            </w:rPr>
            <w:fldChar w:fldCharType="end"/>
          </w:r>
        </w:p>
      </w:sdtContent>
    </w:sdt>
    <w:p w14:paraId="7AF99017" w14:textId="77777777" w:rsidR="00BA4AA2" w:rsidRDefault="00C113E2" w:rsidP="00C113E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 </w:t>
      </w:r>
      <w:r w:rsidR="00BA4AA2">
        <w:rPr>
          <w:rFonts w:eastAsia="Times New Roman" w:cstheme="minorHAnsi"/>
          <w:lang w:val="en-GB"/>
        </w:rPr>
        <w:br w:type="page"/>
      </w:r>
    </w:p>
    <w:p w14:paraId="5319B3A5" w14:textId="77777777" w:rsidR="00281A5B" w:rsidRPr="00C113E2" w:rsidRDefault="00281A5B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0" w:name="_Toc49949464"/>
      <w:bookmarkStart w:id="1" w:name="_Toc125700746"/>
      <w:bookmarkStart w:id="2" w:name="_Toc4070685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Overall Goal and Motivation</w:t>
      </w:r>
      <w:bookmarkEnd w:id="0"/>
      <w:bookmarkEnd w:id="1"/>
    </w:p>
    <w:p w14:paraId="1C0DB35C" w14:textId="77777777" w:rsidR="00281A5B" w:rsidRDefault="00281A5B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&lt; General information about the project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main idea behind this topic, relevan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ce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of the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topic for the professional practice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, 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escription of mandatory goals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and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means to measure the degree of fulfilment of these goals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54A691E9" w14:textId="77777777" w:rsidR="00AB089E" w:rsidRPr="00C113E2" w:rsidRDefault="00AB089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" w:name="_Toc49949465"/>
      <w:bookmarkStart w:id="4" w:name="_Toc125700747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Project Description</w:t>
      </w:r>
      <w:bookmarkEnd w:id="2"/>
      <w:bookmarkEnd w:id="3"/>
      <w:bookmarkEnd w:id="4"/>
    </w:p>
    <w:p w14:paraId="1538680C" w14:textId="77777777" w:rsidR="00AB089E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" w:name="_Toc49949466"/>
      <w:bookmarkStart w:id="6" w:name="_Toc12570074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Initial Technical Situation</w:t>
      </w:r>
      <w:bookmarkEnd w:id="5"/>
      <w:bookmarkEnd w:id="6"/>
    </w:p>
    <w:p w14:paraId="2FFC4404" w14:textId="13CC61BC" w:rsidR="0090753D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>Description of the scientific state of the art and existing technologies useful for the project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; description of the shortcoming of the initial technical solutions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BCA1502" w14:textId="77777777" w:rsidR="0090753D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7" w:name="_Toc49949467"/>
      <w:bookmarkStart w:id="8" w:name="_Toc12570074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Realisation Concept</w:t>
      </w:r>
      <w:bookmarkEnd w:id="7"/>
      <w:bookmarkEnd w:id="8"/>
    </w:p>
    <w:p w14:paraId="1294D97A" w14:textId="72F64F5D" w:rsidR="0090753D" w:rsidRPr="00AB089E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Description of the concept how it is planned to realise the mentioned goals;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>description of the “Delta” to existing solutions, i.e., the added value of the planned work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10DC5">
        <w:rPr>
          <w:rFonts w:asciiTheme="minorHAnsi" w:eastAsia="Calibri" w:hAnsiTheme="minorHAnsi" w:cstheme="minorHAnsi"/>
          <w:color w:val="auto"/>
          <w:lang w:val="en-GB" w:eastAsia="en-US"/>
        </w:rPr>
        <w:t xml:space="preserve">– e.g., using Use Case Diagrams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367D896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9" w:name="_Toc49949468"/>
      <w:bookmarkStart w:id="10" w:name="_Toc12570075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Context</w:t>
      </w:r>
      <w:bookmarkEnd w:id="9"/>
      <w:bookmarkEnd w:id="10"/>
    </w:p>
    <w:p w14:paraId="71ECE654" w14:textId="185C08B4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Interfaces to legacy systems, collaborating systems, network resources, sensors, actuators, </w:t>
      </w:r>
      <w:r w:rsidR="00210DC5" w:rsidRPr="00DA0E74">
        <w:rPr>
          <w:rFonts w:asciiTheme="minorHAnsi" w:eastAsia="Calibri" w:hAnsiTheme="minorHAnsi" w:cstheme="minorHAnsi"/>
          <w:color w:val="auto"/>
          <w:lang w:val="en-GB" w:eastAsia="en-US"/>
        </w:rPr>
        <w:t>data bases</w:t>
      </w:r>
      <w:r w:rsidR="00210DC5"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etc.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 xml:space="preserve">– e.g., using Sequence Diagrams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284D1DD4" w14:textId="2EA599B7" w:rsidR="00CB59A5" w:rsidRPr="00C113E2" w:rsidRDefault="00C646F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1" w:name="_Toc125700751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User Interfaces</w:t>
      </w:r>
      <w:bookmarkEnd w:id="11"/>
    </w:p>
    <w:p w14:paraId="317E047D" w14:textId="09EA53E7" w:rsidR="0090753D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U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ser inter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actions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="001350C6">
        <w:rPr>
          <w:rFonts w:asciiTheme="minorHAnsi" w:eastAsia="Calibri" w:hAnsiTheme="minorHAnsi" w:cstheme="minorHAnsi"/>
          <w:color w:val="auto"/>
          <w:lang w:val="en-GB" w:eastAsia="en-US"/>
        </w:rPr>
        <w:t xml:space="preserve">user experience, 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GUIs, etc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.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 xml:space="preserve"> – e.g., using Sequence Diagrams, Mock-ups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4A7F0B46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2" w:name="_Toc49949470"/>
      <w:bookmarkStart w:id="13" w:name="_Toc12570075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Functionality</w:t>
      </w:r>
      <w:bookmarkEnd w:id="12"/>
      <w:bookmarkEnd w:id="13"/>
    </w:p>
    <w:p w14:paraId="06E04A6F" w14:textId="3249DB68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Mentioning of all important functionalities respectively properties of the intended product</w:t>
      </w:r>
      <w:r w:rsidR="001350C6">
        <w:rPr>
          <w:rFonts w:asciiTheme="minorHAnsi" w:eastAsia="Calibri" w:hAnsiTheme="minorHAnsi" w:cstheme="minorHAnsi"/>
          <w:color w:val="auto"/>
          <w:lang w:val="en-GB" w:eastAsia="en-US"/>
        </w:rPr>
        <w:t>; derived from Use Cases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65943B2B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4" w:name="_Toc49949471"/>
      <w:bookmarkStart w:id="15" w:name="_Toc12570075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Technical Data</w:t>
      </w:r>
      <w:bookmarkEnd w:id="14"/>
      <w:bookmarkEnd w:id="15"/>
    </w:p>
    <w:p w14:paraId="02AEDF54" w14:textId="77777777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Standards, regulations, etc., if applicable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09BA52EA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16" w:name="_Toc49949472"/>
      <w:bookmarkStart w:id="17" w:name="_Toc125700754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Development Conditions</w:t>
      </w:r>
      <w:bookmarkEnd w:id="16"/>
      <w:bookmarkEnd w:id="17"/>
    </w:p>
    <w:p w14:paraId="4C0B93BB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8" w:name="_Toc49949473"/>
      <w:bookmarkStart w:id="19" w:name="_Toc12570075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Software</w:t>
      </w:r>
      <w:bookmarkEnd w:id="18"/>
      <w:bookmarkEnd w:id="19"/>
    </w:p>
    <w:p w14:paraId="732F4AA8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software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85008DD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0" w:name="_Toc49949474"/>
      <w:bookmarkStart w:id="21" w:name="_Toc12570075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Hardware</w:t>
      </w:r>
      <w:bookmarkEnd w:id="20"/>
      <w:bookmarkEnd w:id="21"/>
    </w:p>
    <w:p w14:paraId="3170ED9D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hardware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54586618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2" w:name="_Toc49949475"/>
      <w:bookmarkStart w:id="23" w:name="_Toc125700757"/>
      <w:proofErr w:type="spellStart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lastRenderedPageBreak/>
        <w:t>Orgware</w:t>
      </w:r>
      <w:bookmarkEnd w:id="22"/>
      <w:bookmarkEnd w:id="23"/>
      <w:proofErr w:type="spellEnd"/>
    </w:p>
    <w:p w14:paraId="5E517A30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Organisational preconditions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76C96A9C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4" w:name="_Toc49949476"/>
      <w:bookmarkStart w:id="25" w:name="_Toc125700758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Impact</w:t>
      </w:r>
      <w:bookmarkEnd w:id="24"/>
      <w:bookmarkEnd w:id="25"/>
    </w:p>
    <w:p w14:paraId="280BE772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6" w:name="_Toc49949477"/>
      <w:bookmarkStart w:id="27" w:name="_Toc12570075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Target Groups</w:t>
      </w:r>
      <w:bookmarkEnd w:id="26"/>
      <w:bookmarkEnd w:id="27"/>
    </w:p>
    <w:p w14:paraId="6BBAD528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Who shall use the results of the work?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9904A13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8" w:name="_Toc49949478"/>
      <w:bookmarkStart w:id="29" w:name="_Toc12570076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Areas of Application</w:t>
      </w:r>
      <w:bookmarkEnd w:id="28"/>
      <w:bookmarkEnd w:id="29"/>
    </w:p>
    <w:p w14:paraId="2F76C67F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How and where shall the results of the work be used?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AA9B8E5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0" w:name="_Toc49949479"/>
      <w:bookmarkStart w:id="31" w:name="_Toc12570076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Estimation of the Market Chances</w:t>
      </w:r>
      <w:bookmarkEnd w:id="30"/>
      <w:bookmarkEnd w:id="31"/>
    </w:p>
    <w:p w14:paraId="5C272353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Costs / earnings, 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648303FD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2" w:name="_Toc49949480"/>
      <w:bookmarkStart w:id="33" w:name="_Toc12570076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Side Conditions</w:t>
      </w:r>
      <w:bookmarkEnd w:id="32"/>
      <w:bookmarkEnd w:id="33"/>
    </w:p>
    <w:p w14:paraId="113CDCC7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4" w:name="_Toc49949481"/>
      <w:bookmarkStart w:id="35" w:name="_Toc12570076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Security Requirements</w:t>
      </w:r>
      <w:bookmarkEnd w:id="34"/>
      <w:bookmarkEnd w:id="35"/>
    </w:p>
    <w:p w14:paraId="66EE65EE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62C938AC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6" w:name="_Toc49949482"/>
      <w:bookmarkStart w:id="37" w:name="_Toc12570076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Legal Conditions</w:t>
      </w:r>
      <w:bookmarkEnd w:id="36"/>
      <w:bookmarkEnd w:id="37"/>
    </w:p>
    <w:p w14:paraId="5C8FF6D3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19FCDC6A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8" w:name="_Toc49949483"/>
      <w:bookmarkStart w:id="39" w:name="_Toc125700765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Test Scenarios</w:t>
      </w:r>
      <w:bookmarkEnd w:id="38"/>
      <w:bookmarkEnd w:id="39"/>
    </w:p>
    <w:p w14:paraId="14A0873B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0" w:name="_Toc49949484"/>
      <w:bookmarkStart w:id="41" w:name="_Toc12570076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Unit Tests</w:t>
      </w:r>
      <w:bookmarkEnd w:id="40"/>
      <w:bookmarkEnd w:id="41"/>
    </w:p>
    <w:p w14:paraId="6D70A92A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functionality of separate components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16169C15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2" w:name="_Toc49949485"/>
      <w:bookmarkStart w:id="43" w:name="_Toc12570076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Tests</w:t>
      </w:r>
      <w:bookmarkEnd w:id="42"/>
      <w:bookmarkEnd w:id="43"/>
    </w:p>
    <w:p w14:paraId="7C6E93CA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functionality of the developed system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39289522" w14:textId="77777777" w:rsidR="00E438CE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4" w:name="_Toc49949486"/>
      <w:bookmarkStart w:id="45" w:name="_Toc12570076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Deployment</w:t>
      </w:r>
      <w:r w:rsidR="00E438CE"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 xml:space="preserve"> Tests</w:t>
      </w:r>
      <w:bookmarkEnd w:id="44"/>
      <w:bookmarkEnd w:id="45"/>
    </w:p>
    <w:p w14:paraId="64EE10CA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integration of the developed system into the system context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1C07149D" w14:textId="77777777" w:rsidR="00ED7C24" w:rsidRPr="00C113E2" w:rsidRDefault="00ED7C24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46" w:name="_Toc49949487"/>
      <w:bookmarkStart w:id="47" w:name="_Toc125700769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Commissioning and Project Ending</w:t>
      </w:r>
      <w:bookmarkEnd w:id="46"/>
      <w:bookmarkEnd w:id="47"/>
    </w:p>
    <w:p w14:paraId="56AE8ED8" w14:textId="77777777"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8" w:name="_Toc49949488"/>
      <w:bookmarkStart w:id="49" w:name="_Toc12570077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Acceptance Tests</w:t>
      </w:r>
      <w:bookmarkEnd w:id="48"/>
      <w:bookmarkEnd w:id="49"/>
    </w:p>
    <w:p w14:paraId="01AADD13" w14:textId="77777777"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Final t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ests as basis for the commissioning (acceptance / non-acceptance)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12EFC4E6" w14:textId="77777777"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0" w:name="_Toc49949489"/>
      <w:bookmarkStart w:id="51" w:name="_Toc12570077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Additional conditions</w:t>
      </w:r>
      <w:bookmarkEnd w:id="50"/>
      <w:bookmarkEnd w:id="51"/>
    </w:p>
    <w:p w14:paraId="1361585E" w14:textId="77777777"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Description of the conditions that </w:t>
      </w:r>
      <w:proofErr w:type="gramStart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have to</w:t>
      </w:r>
      <w:proofErr w:type="gramEnd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be fulfilled for a positive project ending (e.g., project documentation, project presentation, project video)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1887CA18" w14:textId="77777777" w:rsidR="00ED7C24" w:rsidRPr="00C113E2" w:rsidRDefault="00AF159C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52" w:name="_Toc49949490"/>
      <w:bookmarkStart w:id="53" w:name="_Toc125700772"/>
      <w:proofErr w:type="spellStart"/>
      <w:r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Workpackages</w:t>
      </w:r>
      <w:proofErr w:type="spellEnd"/>
      <w:r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 xml:space="preserve">, </w:t>
      </w:r>
      <w:r w:rsidR="00ED7C24"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Schedule and Deliverables</w:t>
      </w:r>
      <w:bookmarkEnd w:id="52"/>
      <w:bookmarkEnd w:id="53"/>
    </w:p>
    <w:p w14:paraId="2C60BA2F" w14:textId="77777777" w:rsidR="00AF159C" w:rsidRPr="00C113E2" w:rsidRDefault="00AF159C" w:rsidP="00AF159C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4" w:name="_Toc125700773"/>
      <w:bookmarkStart w:id="55" w:name="_Toc49949492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 xml:space="preserve">General </w:t>
      </w:r>
      <w:proofErr w:type="spellStart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Workpackages</w:t>
      </w:r>
      <w:bookmarkEnd w:id="54"/>
      <w:proofErr w:type="spellEnd"/>
    </w:p>
    <w:p w14:paraId="15D37126" w14:textId="77777777" w:rsidR="00AF159C" w:rsidRDefault="00AF159C" w:rsidP="00AF159C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</w:t>
      </w:r>
      <w:proofErr w:type="gramStart"/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a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number of</w:t>
      </w:r>
      <w:proofErr w:type="gram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general </w:t>
      </w:r>
      <w:proofErr w:type="spellStart"/>
      <w:r>
        <w:rPr>
          <w:rFonts w:asciiTheme="minorHAnsi" w:eastAsia="Calibri" w:hAnsiTheme="minorHAnsi" w:cstheme="minorHAnsi"/>
          <w:color w:val="auto"/>
          <w:lang w:val="en-GB" w:eastAsia="en-US"/>
        </w:rPr>
        <w:t>workpackages</w:t>
      </w:r>
      <w:proofErr w:type="spell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 xml:space="preserve">(like 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research,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design, implementation, documentation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, testing,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etc.)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including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 short item list of concrete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tasks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and an estimation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of planned work hours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for each of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them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6BA86AA3" w14:textId="77777777" w:rsidR="00AF159C" w:rsidRPr="00C113E2" w:rsidRDefault="00AF159C" w:rsidP="00AF159C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6" w:name="_Toc12570077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Scheduled Milestones</w:t>
      </w:r>
      <w:bookmarkEnd w:id="56"/>
    </w:p>
    <w:p w14:paraId="370FD305" w14:textId="77777777" w:rsidR="00AF159C" w:rsidRDefault="00AF159C" w:rsidP="00AF159C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name, number, and due date of the planned milestones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751F3E8E" w14:textId="77777777"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7" w:name="_Toc12570077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Deliverables</w:t>
      </w:r>
      <w:bookmarkEnd w:id="55"/>
      <w:bookmarkEnd w:id="57"/>
    </w:p>
    <w:p w14:paraId="4AAFC253" w14:textId="77777777"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the deliverables (e.g., code parts, algorithms, stubs, architectures, project reports, test evaluations, etc.) that </w:t>
      </w:r>
      <w:proofErr w:type="gramStart"/>
      <w:r>
        <w:rPr>
          <w:rFonts w:asciiTheme="minorHAnsi" w:eastAsia="Calibri" w:hAnsiTheme="minorHAnsi" w:cstheme="minorHAnsi"/>
          <w:color w:val="auto"/>
          <w:lang w:val="en-GB" w:eastAsia="en-US"/>
        </w:rPr>
        <w:t>have to</w:t>
      </w:r>
      <w:proofErr w:type="gram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be delivered at the defined milestones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53BEC3FE" w14:textId="77777777" w:rsidR="00086945" w:rsidRPr="00C113E2" w:rsidRDefault="00086945" w:rsidP="00DA0E74">
      <w:pPr>
        <w:pStyle w:val="Heading1"/>
        <w:keepNext/>
        <w:keepLines/>
        <w:numPr>
          <w:ilvl w:val="0"/>
          <w:numId w:val="21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58" w:name="_Toc49949493"/>
      <w:bookmarkStart w:id="59" w:name="_Toc125700776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Appendix</w:t>
      </w:r>
      <w:bookmarkEnd w:id="58"/>
      <w:bookmarkEnd w:id="59"/>
    </w:p>
    <w:p w14:paraId="5871B8F2" w14:textId="77777777" w:rsidR="00086945" w:rsidRDefault="0008694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Glossary, list of abbreviations, literature references, file references, etc.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1DD0F54E" w14:textId="77777777" w:rsidR="00534449" w:rsidRDefault="00534449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</w:p>
    <w:sectPr w:rsidR="00534449" w:rsidSect="00534449">
      <w:headerReference w:type="default" r:id="rId8"/>
      <w:footerReference w:type="default" r:id="rId9"/>
      <w:footerReference w:type="first" r:id="rId10"/>
      <w:pgSz w:w="11906" w:h="16838" w:code="9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9834" w14:textId="77777777" w:rsidR="00BB111D" w:rsidRDefault="00BB111D" w:rsidP="00D6721C">
      <w:pPr>
        <w:spacing w:line="240" w:lineRule="auto"/>
      </w:pPr>
      <w:r>
        <w:separator/>
      </w:r>
    </w:p>
  </w:endnote>
  <w:endnote w:type="continuationSeparator" w:id="0">
    <w:p w14:paraId="56EF201E" w14:textId="77777777" w:rsidR="00BB111D" w:rsidRDefault="00BB111D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58" w14:textId="77777777" w:rsidR="00D6721C" w:rsidRPr="00534449" w:rsidRDefault="00D6721C" w:rsidP="00534449">
    <w:pPr>
      <w:spacing w:after="240" w:line="240" w:lineRule="auto"/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553B97">
      <w:rPr>
        <w:rFonts w:asciiTheme="minorHAnsi" w:hAnsiTheme="minorHAnsi" w:cstheme="minorHAnsi"/>
        <w:noProof/>
        <w:sz w:val="16"/>
        <w:szCs w:val="16"/>
        <w:lang w:val="en-GB"/>
      </w:rPr>
      <w:t>3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r w:rsidRPr="009327B4">
      <w:rPr>
        <w:rFonts w:asciiTheme="minorHAnsi" w:hAnsiTheme="minorHAnsi" w:cstheme="minorHAnsi"/>
        <w:sz w:val="16"/>
        <w:szCs w:val="16"/>
        <w:lang w:val="en-GB"/>
      </w:rPr>
      <w:t>/</w:t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553B97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23D7" w14:textId="77777777" w:rsidR="009327B4" w:rsidRPr="009327B4" w:rsidRDefault="009327B4" w:rsidP="009327B4">
    <w:pPr>
      <w:jc w:val="center"/>
      <w:rPr>
        <w:rFonts w:asciiTheme="minorHAnsi" w:hAnsiTheme="minorHAnsi" w:cstheme="minorHAnsi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5814" w14:textId="77777777" w:rsidR="00BB111D" w:rsidRDefault="00BB111D" w:rsidP="00D6721C">
      <w:pPr>
        <w:spacing w:line="240" w:lineRule="auto"/>
      </w:pPr>
      <w:r>
        <w:separator/>
      </w:r>
    </w:p>
  </w:footnote>
  <w:footnote w:type="continuationSeparator" w:id="0">
    <w:p w14:paraId="78A980E8" w14:textId="77777777" w:rsidR="00BB111D" w:rsidRDefault="00BB111D" w:rsidP="00D67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C116" w14:textId="0742955F" w:rsidR="009327B4" w:rsidRPr="009327B4" w:rsidRDefault="00D73573" w:rsidP="00534449">
    <w:pPr>
      <w:pStyle w:val="Header"/>
      <w:tabs>
        <w:tab w:val="clear" w:pos="9026"/>
        <w:tab w:val="right" w:pos="9072"/>
      </w:tabs>
      <w:rPr>
        <w:rFonts w:asciiTheme="minorHAnsi" w:hAnsiTheme="minorHAnsi" w:cstheme="minorHAnsi"/>
        <w:sz w:val="16"/>
        <w:szCs w:val="16"/>
        <w:lang w:val="en-GB"/>
      </w:rPr>
    </w:pPr>
    <w:r>
      <w:rPr>
        <w:rFonts w:asciiTheme="minorHAnsi" w:hAnsiTheme="minorHAnsi" w:cstheme="minorHAnsi"/>
        <w:sz w:val="16"/>
        <w:szCs w:val="16"/>
        <w:lang w:val="en-GB"/>
      </w:rPr>
      <w:t>Project</w:t>
    </w:r>
    <w:r w:rsidR="009327B4" w:rsidRPr="009327B4">
      <w:rPr>
        <w:rFonts w:asciiTheme="minorHAnsi" w:hAnsiTheme="minorHAnsi" w:cstheme="minorHAnsi"/>
        <w:sz w:val="16"/>
        <w:szCs w:val="16"/>
        <w:lang w:val="en-GB"/>
      </w:rPr>
      <w:t xml:space="preserve"> Specification</w:t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3F0FD6" w:rsidRPr="003F0FD6">
      <w:rPr>
        <w:rFonts w:asciiTheme="minorHAnsi" w:hAnsiTheme="minorHAnsi" w:cstheme="minorHAnsi"/>
        <w:sz w:val="16"/>
        <w:szCs w:val="16"/>
        <w:lang w:val="en-GB"/>
      </w:rPr>
      <w:t>Department of Smart and Interconnected Living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22D4495B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D72BA"/>
    <w:multiLevelType w:val="hybridMultilevel"/>
    <w:tmpl w:val="335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D553C"/>
    <w:multiLevelType w:val="multilevel"/>
    <w:tmpl w:val="DA28DA0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6B689D"/>
    <w:multiLevelType w:val="multilevel"/>
    <w:tmpl w:val="D3BC7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FD59A0"/>
    <w:multiLevelType w:val="hybridMultilevel"/>
    <w:tmpl w:val="088418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2657E1"/>
    <w:multiLevelType w:val="hybridMultilevel"/>
    <w:tmpl w:val="B2D6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D3D30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323CE"/>
    <w:multiLevelType w:val="hybridMultilevel"/>
    <w:tmpl w:val="BB729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511579">
    <w:abstractNumId w:val="0"/>
  </w:num>
  <w:num w:numId="2" w16cid:durableId="258026616">
    <w:abstractNumId w:val="1"/>
  </w:num>
  <w:num w:numId="3" w16cid:durableId="732777663">
    <w:abstractNumId w:val="2"/>
  </w:num>
  <w:num w:numId="4" w16cid:durableId="61611404">
    <w:abstractNumId w:val="3"/>
  </w:num>
  <w:num w:numId="5" w16cid:durableId="2014337646">
    <w:abstractNumId w:val="4"/>
  </w:num>
  <w:num w:numId="6" w16cid:durableId="1453550554">
    <w:abstractNumId w:val="5"/>
  </w:num>
  <w:num w:numId="7" w16cid:durableId="1747536177">
    <w:abstractNumId w:val="6"/>
  </w:num>
  <w:num w:numId="8" w16cid:durableId="390033799">
    <w:abstractNumId w:val="7"/>
  </w:num>
  <w:num w:numId="9" w16cid:durableId="39595345">
    <w:abstractNumId w:val="8"/>
  </w:num>
  <w:num w:numId="10" w16cid:durableId="523976438">
    <w:abstractNumId w:val="9"/>
  </w:num>
  <w:num w:numId="11" w16cid:durableId="517735279">
    <w:abstractNumId w:val="10"/>
  </w:num>
  <w:num w:numId="12" w16cid:durableId="188222688">
    <w:abstractNumId w:val="11"/>
  </w:num>
  <w:num w:numId="13" w16cid:durableId="1594512594">
    <w:abstractNumId w:val="16"/>
  </w:num>
  <w:num w:numId="14" w16cid:durableId="2032997708">
    <w:abstractNumId w:val="17"/>
  </w:num>
  <w:num w:numId="15" w16cid:durableId="153420073">
    <w:abstractNumId w:val="20"/>
  </w:num>
  <w:num w:numId="16" w16cid:durableId="1165321940">
    <w:abstractNumId w:val="12"/>
  </w:num>
  <w:num w:numId="17" w16cid:durableId="343630758">
    <w:abstractNumId w:val="18"/>
  </w:num>
  <w:num w:numId="18" w16cid:durableId="2066442879">
    <w:abstractNumId w:val="21"/>
  </w:num>
  <w:num w:numId="19" w16cid:durableId="300162686">
    <w:abstractNumId w:val="19"/>
  </w:num>
  <w:num w:numId="20" w16cid:durableId="171573643">
    <w:abstractNumId w:val="15"/>
  </w:num>
  <w:num w:numId="21" w16cid:durableId="1778135288">
    <w:abstractNumId w:val="14"/>
  </w:num>
  <w:num w:numId="22" w16cid:durableId="387807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6A"/>
    <w:rsid w:val="00014C07"/>
    <w:rsid w:val="00016CC5"/>
    <w:rsid w:val="00017554"/>
    <w:rsid w:val="00022FAD"/>
    <w:rsid w:val="00025A86"/>
    <w:rsid w:val="00032B99"/>
    <w:rsid w:val="00033BBC"/>
    <w:rsid w:val="0003647D"/>
    <w:rsid w:val="0004613D"/>
    <w:rsid w:val="0004779F"/>
    <w:rsid w:val="000560CE"/>
    <w:rsid w:val="000636E6"/>
    <w:rsid w:val="00063D80"/>
    <w:rsid w:val="000654CA"/>
    <w:rsid w:val="0008157D"/>
    <w:rsid w:val="00084C88"/>
    <w:rsid w:val="00086945"/>
    <w:rsid w:val="000869CE"/>
    <w:rsid w:val="000879FE"/>
    <w:rsid w:val="000A1F92"/>
    <w:rsid w:val="000B0211"/>
    <w:rsid w:val="000B5199"/>
    <w:rsid w:val="000C2EF9"/>
    <w:rsid w:val="000C3B9B"/>
    <w:rsid w:val="000C5697"/>
    <w:rsid w:val="000D085D"/>
    <w:rsid w:val="000D7795"/>
    <w:rsid w:val="000E12D0"/>
    <w:rsid w:val="000E2D86"/>
    <w:rsid w:val="000F3A89"/>
    <w:rsid w:val="000F5D13"/>
    <w:rsid w:val="00100BED"/>
    <w:rsid w:val="00112678"/>
    <w:rsid w:val="00122867"/>
    <w:rsid w:val="00130432"/>
    <w:rsid w:val="001350C6"/>
    <w:rsid w:val="00135BBA"/>
    <w:rsid w:val="00137BE6"/>
    <w:rsid w:val="001411C9"/>
    <w:rsid w:val="00150CD7"/>
    <w:rsid w:val="001544E8"/>
    <w:rsid w:val="001551B0"/>
    <w:rsid w:val="00160158"/>
    <w:rsid w:val="001719C2"/>
    <w:rsid w:val="00172247"/>
    <w:rsid w:val="00174B2E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4D8F"/>
    <w:rsid w:val="001B7ACF"/>
    <w:rsid w:val="001C2215"/>
    <w:rsid w:val="001C249B"/>
    <w:rsid w:val="001C3673"/>
    <w:rsid w:val="001C3BBA"/>
    <w:rsid w:val="001C4F7B"/>
    <w:rsid w:val="001D051B"/>
    <w:rsid w:val="001F208D"/>
    <w:rsid w:val="001F6AC1"/>
    <w:rsid w:val="002018D8"/>
    <w:rsid w:val="002029F2"/>
    <w:rsid w:val="00203D4D"/>
    <w:rsid w:val="00210DC5"/>
    <w:rsid w:val="00211B12"/>
    <w:rsid w:val="002121F7"/>
    <w:rsid w:val="00215E9A"/>
    <w:rsid w:val="00221BFD"/>
    <w:rsid w:val="00225DF9"/>
    <w:rsid w:val="00232F23"/>
    <w:rsid w:val="002413A4"/>
    <w:rsid w:val="00242A2D"/>
    <w:rsid w:val="0025536A"/>
    <w:rsid w:val="002636A7"/>
    <w:rsid w:val="0027573C"/>
    <w:rsid w:val="002802BD"/>
    <w:rsid w:val="0028181E"/>
    <w:rsid w:val="00281A5B"/>
    <w:rsid w:val="00282259"/>
    <w:rsid w:val="002923F8"/>
    <w:rsid w:val="002935F3"/>
    <w:rsid w:val="002A129E"/>
    <w:rsid w:val="002B0BE6"/>
    <w:rsid w:val="002B27B4"/>
    <w:rsid w:val="002B3079"/>
    <w:rsid w:val="002B6F14"/>
    <w:rsid w:val="002D71BF"/>
    <w:rsid w:val="002E066D"/>
    <w:rsid w:val="002E2A67"/>
    <w:rsid w:val="002E3CF5"/>
    <w:rsid w:val="002F3384"/>
    <w:rsid w:val="002F465E"/>
    <w:rsid w:val="00320A76"/>
    <w:rsid w:val="00321820"/>
    <w:rsid w:val="00367489"/>
    <w:rsid w:val="00370F05"/>
    <w:rsid w:val="00371AD1"/>
    <w:rsid w:val="00374D40"/>
    <w:rsid w:val="003765FA"/>
    <w:rsid w:val="003807C8"/>
    <w:rsid w:val="00380AB5"/>
    <w:rsid w:val="003A05F2"/>
    <w:rsid w:val="003A6E9D"/>
    <w:rsid w:val="003B49F7"/>
    <w:rsid w:val="003B7B01"/>
    <w:rsid w:val="003C1549"/>
    <w:rsid w:val="003D030F"/>
    <w:rsid w:val="003E3A43"/>
    <w:rsid w:val="003F0FD6"/>
    <w:rsid w:val="003F30A1"/>
    <w:rsid w:val="00420A98"/>
    <w:rsid w:val="00422662"/>
    <w:rsid w:val="00423C0F"/>
    <w:rsid w:val="004244B3"/>
    <w:rsid w:val="00433E15"/>
    <w:rsid w:val="0043476A"/>
    <w:rsid w:val="0043480B"/>
    <w:rsid w:val="0045350C"/>
    <w:rsid w:val="004711BF"/>
    <w:rsid w:val="004847AC"/>
    <w:rsid w:val="00491221"/>
    <w:rsid w:val="004923EF"/>
    <w:rsid w:val="00494065"/>
    <w:rsid w:val="00494BB7"/>
    <w:rsid w:val="00495A1E"/>
    <w:rsid w:val="004A1C14"/>
    <w:rsid w:val="004A29F5"/>
    <w:rsid w:val="004A4A08"/>
    <w:rsid w:val="004B2EF8"/>
    <w:rsid w:val="004B36CF"/>
    <w:rsid w:val="004B6286"/>
    <w:rsid w:val="004B7AAB"/>
    <w:rsid w:val="004C0AA4"/>
    <w:rsid w:val="004C2CF8"/>
    <w:rsid w:val="004C3501"/>
    <w:rsid w:val="004D20E8"/>
    <w:rsid w:val="004D7C9A"/>
    <w:rsid w:val="004E35FB"/>
    <w:rsid w:val="004F395C"/>
    <w:rsid w:val="004F48F1"/>
    <w:rsid w:val="00502236"/>
    <w:rsid w:val="005068F2"/>
    <w:rsid w:val="00515326"/>
    <w:rsid w:val="00527C50"/>
    <w:rsid w:val="00534449"/>
    <w:rsid w:val="00541E9C"/>
    <w:rsid w:val="005447C1"/>
    <w:rsid w:val="00547246"/>
    <w:rsid w:val="0054744F"/>
    <w:rsid w:val="0055044B"/>
    <w:rsid w:val="00550EDE"/>
    <w:rsid w:val="00552654"/>
    <w:rsid w:val="0055362F"/>
    <w:rsid w:val="00553B97"/>
    <w:rsid w:val="005608A8"/>
    <w:rsid w:val="00565FCD"/>
    <w:rsid w:val="00577E67"/>
    <w:rsid w:val="005911A7"/>
    <w:rsid w:val="005944F3"/>
    <w:rsid w:val="0059538E"/>
    <w:rsid w:val="0059649D"/>
    <w:rsid w:val="005A31C1"/>
    <w:rsid w:val="005A4375"/>
    <w:rsid w:val="005B1CAA"/>
    <w:rsid w:val="005B5BF1"/>
    <w:rsid w:val="005B784F"/>
    <w:rsid w:val="005C5D2E"/>
    <w:rsid w:val="005D04C3"/>
    <w:rsid w:val="005D24E3"/>
    <w:rsid w:val="005D4FD7"/>
    <w:rsid w:val="005E013F"/>
    <w:rsid w:val="005E3BAA"/>
    <w:rsid w:val="005E4D82"/>
    <w:rsid w:val="005E7EC4"/>
    <w:rsid w:val="005F0698"/>
    <w:rsid w:val="005F2ECB"/>
    <w:rsid w:val="00600D66"/>
    <w:rsid w:val="0061172F"/>
    <w:rsid w:val="0062277C"/>
    <w:rsid w:val="006229BF"/>
    <w:rsid w:val="00631DBA"/>
    <w:rsid w:val="0063488D"/>
    <w:rsid w:val="0065180F"/>
    <w:rsid w:val="00651DE6"/>
    <w:rsid w:val="00657F12"/>
    <w:rsid w:val="00665308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208"/>
    <w:rsid w:val="006F2595"/>
    <w:rsid w:val="006F7A7E"/>
    <w:rsid w:val="00701A96"/>
    <w:rsid w:val="00714C10"/>
    <w:rsid w:val="00716D5F"/>
    <w:rsid w:val="007218DB"/>
    <w:rsid w:val="007411F3"/>
    <w:rsid w:val="00742362"/>
    <w:rsid w:val="007429F6"/>
    <w:rsid w:val="00744146"/>
    <w:rsid w:val="00753552"/>
    <w:rsid w:val="00765F9B"/>
    <w:rsid w:val="00766920"/>
    <w:rsid w:val="00771D06"/>
    <w:rsid w:val="007826A6"/>
    <w:rsid w:val="00785F70"/>
    <w:rsid w:val="00786EC5"/>
    <w:rsid w:val="00787DD9"/>
    <w:rsid w:val="007922D4"/>
    <w:rsid w:val="00795D0F"/>
    <w:rsid w:val="00797A4E"/>
    <w:rsid w:val="007B211C"/>
    <w:rsid w:val="007B3283"/>
    <w:rsid w:val="007C03F3"/>
    <w:rsid w:val="007C2EBC"/>
    <w:rsid w:val="007C3801"/>
    <w:rsid w:val="007C5871"/>
    <w:rsid w:val="007C7FB4"/>
    <w:rsid w:val="007F7D6D"/>
    <w:rsid w:val="00801D22"/>
    <w:rsid w:val="00810B34"/>
    <w:rsid w:val="008227B0"/>
    <w:rsid w:val="00832E65"/>
    <w:rsid w:val="00843002"/>
    <w:rsid w:val="00845277"/>
    <w:rsid w:val="00855765"/>
    <w:rsid w:val="00863385"/>
    <w:rsid w:val="008659B1"/>
    <w:rsid w:val="0088274D"/>
    <w:rsid w:val="008872AE"/>
    <w:rsid w:val="00890FFB"/>
    <w:rsid w:val="008A0D81"/>
    <w:rsid w:val="008A0DA8"/>
    <w:rsid w:val="008A0E81"/>
    <w:rsid w:val="008A40E5"/>
    <w:rsid w:val="008B7D67"/>
    <w:rsid w:val="008C5846"/>
    <w:rsid w:val="008C5986"/>
    <w:rsid w:val="008D4E72"/>
    <w:rsid w:val="008E051A"/>
    <w:rsid w:val="008F122A"/>
    <w:rsid w:val="008F728A"/>
    <w:rsid w:val="00901354"/>
    <w:rsid w:val="00901E60"/>
    <w:rsid w:val="0090753D"/>
    <w:rsid w:val="00913726"/>
    <w:rsid w:val="00921D9B"/>
    <w:rsid w:val="0092347F"/>
    <w:rsid w:val="0092567E"/>
    <w:rsid w:val="00930F3C"/>
    <w:rsid w:val="009327B4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73E54"/>
    <w:rsid w:val="00995BFD"/>
    <w:rsid w:val="009A53A9"/>
    <w:rsid w:val="009B07B1"/>
    <w:rsid w:val="009B6604"/>
    <w:rsid w:val="009B7350"/>
    <w:rsid w:val="009C031B"/>
    <w:rsid w:val="009C34F6"/>
    <w:rsid w:val="009C69A6"/>
    <w:rsid w:val="009D689B"/>
    <w:rsid w:val="009E6E01"/>
    <w:rsid w:val="009E7D9B"/>
    <w:rsid w:val="00A01850"/>
    <w:rsid w:val="00A01CC2"/>
    <w:rsid w:val="00A048D0"/>
    <w:rsid w:val="00A11A03"/>
    <w:rsid w:val="00A55397"/>
    <w:rsid w:val="00A56433"/>
    <w:rsid w:val="00A570EC"/>
    <w:rsid w:val="00A6621D"/>
    <w:rsid w:val="00A837F4"/>
    <w:rsid w:val="00A9390C"/>
    <w:rsid w:val="00AA1F94"/>
    <w:rsid w:val="00AA6742"/>
    <w:rsid w:val="00AB089E"/>
    <w:rsid w:val="00AC74ED"/>
    <w:rsid w:val="00AE0FD4"/>
    <w:rsid w:val="00AE1753"/>
    <w:rsid w:val="00AE2B52"/>
    <w:rsid w:val="00AF159C"/>
    <w:rsid w:val="00B02906"/>
    <w:rsid w:val="00B03CE8"/>
    <w:rsid w:val="00B05691"/>
    <w:rsid w:val="00B10FAB"/>
    <w:rsid w:val="00B116E5"/>
    <w:rsid w:val="00B2087E"/>
    <w:rsid w:val="00B23B6F"/>
    <w:rsid w:val="00B3409B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4AA2"/>
    <w:rsid w:val="00BA5608"/>
    <w:rsid w:val="00BB111D"/>
    <w:rsid w:val="00BB1D25"/>
    <w:rsid w:val="00BC7EB5"/>
    <w:rsid w:val="00BE68AA"/>
    <w:rsid w:val="00BE68DA"/>
    <w:rsid w:val="00BF0366"/>
    <w:rsid w:val="00BF164A"/>
    <w:rsid w:val="00BF6F5A"/>
    <w:rsid w:val="00BF7864"/>
    <w:rsid w:val="00C01B0E"/>
    <w:rsid w:val="00C113E2"/>
    <w:rsid w:val="00C147FC"/>
    <w:rsid w:val="00C248F2"/>
    <w:rsid w:val="00C26876"/>
    <w:rsid w:val="00C355E2"/>
    <w:rsid w:val="00C36067"/>
    <w:rsid w:val="00C370B5"/>
    <w:rsid w:val="00C471A3"/>
    <w:rsid w:val="00C5091B"/>
    <w:rsid w:val="00C57E1C"/>
    <w:rsid w:val="00C61D2B"/>
    <w:rsid w:val="00C620A3"/>
    <w:rsid w:val="00C646FB"/>
    <w:rsid w:val="00C6536A"/>
    <w:rsid w:val="00C77BB9"/>
    <w:rsid w:val="00C81A6E"/>
    <w:rsid w:val="00CA6EF0"/>
    <w:rsid w:val="00CB014A"/>
    <w:rsid w:val="00CB06AE"/>
    <w:rsid w:val="00CB59A5"/>
    <w:rsid w:val="00CB6539"/>
    <w:rsid w:val="00CC77A1"/>
    <w:rsid w:val="00CD0E47"/>
    <w:rsid w:val="00CE0E4F"/>
    <w:rsid w:val="00CF1161"/>
    <w:rsid w:val="00CF2170"/>
    <w:rsid w:val="00CF46F9"/>
    <w:rsid w:val="00CF5E07"/>
    <w:rsid w:val="00D01A29"/>
    <w:rsid w:val="00D22CD8"/>
    <w:rsid w:val="00D2431F"/>
    <w:rsid w:val="00D34B45"/>
    <w:rsid w:val="00D36DC1"/>
    <w:rsid w:val="00D3711C"/>
    <w:rsid w:val="00D5664F"/>
    <w:rsid w:val="00D57B1D"/>
    <w:rsid w:val="00D626C1"/>
    <w:rsid w:val="00D6721C"/>
    <w:rsid w:val="00D72B93"/>
    <w:rsid w:val="00D73573"/>
    <w:rsid w:val="00D776F6"/>
    <w:rsid w:val="00D81F76"/>
    <w:rsid w:val="00D82B6E"/>
    <w:rsid w:val="00D85BA9"/>
    <w:rsid w:val="00D93742"/>
    <w:rsid w:val="00D93834"/>
    <w:rsid w:val="00D96244"/>
    <w:rsid w:val="00DA0A80"/>
    <w:rsid w:val="00DA0E74"/>
    <w:rsid w:val="00DA587A"/>
    <w:rsid w:val="00DA60B4"/>
    <w:rsid w:val="00DA6246"/>
    <w:rsid w:val="00DB0666"/>
    <w:rsid w:val="00DB0FF0"/>
    <w:rsid w:val="00DB284A"/>
    <w:rsid w:val="00DB4BAB"/>
    <w:rsid w:val="00DB771B"/>
    <w:rsid w:val="00DC036D"/>
    <w:rsid w:val="00DD42E4"/>
    <w:rsid w:val="00DD5FE4"/>
    <w:rsid w:val="00DE0D38"/>
    <w:rsid w:val="00DE10AE"/>
    <w:rsid w:val="00DE73AA"/>
    <w:rsid w:val="00DF2FDD"/>
    <w:rsid w:val="00DF30B9"/>
    <w:rsid w:val="00DF4012"/>
    <w:rsid w:val="00DF635E"/>
    <w:rsid w:val="00E01D40"/>
    <w:rsid w:val="00E02059"/>
    <w:rsid w:val="00E070A6"/>
    <w:rsid w:val="00E22951"/>
    <w:rsid w:val="00E277EA"/>
    <w:rsid w:val="00E27A25"/>
    <w:rsid w:val="00E31F3C"/>
    <w:rsid w:val="00E34249"/>
    <w:rsid w:val="00E4043F"/>
    <w:rsid w:val="00E438CE"/>
    <w:rsid w:val="00E5063B"/>
    <w:rsid w:val="00E5122D"/>
    <w:rsid w:val="00E53392"/>
    <w:rsid w:val="00E55E04"/>
    <w:rsid w:val="00E63720"/>
    <w:rsid w:val="00E75FDC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4778"/>
    <w:rsid w:val="00EC6861"/>
    <w:rsid w:val="00ED21A6"/>
    <w:rsid w:val="00ED5BEA"/>
    <w:rsid w:val="00ED7C24"/>
    <w:rsid w:val="00EE184B"/>
    <w:rsid w:val="00EE3322"/>
    <w:rsid w:val="00EF21A8"/>
    <w:rsid w:val="00EF3461"/>
    <w:rsid w:val="00EF6E74"/>
    <w:rsid w:val="00F13D86"/>
    <w:rsid w:val="00F33C39"/>
    <w:rsid w:val="00F55A47"/>
    <w:rsid w:val="00F55C20"/>
    <w:rsid w:val="00F611C2"/>
    <w:rsid w:val="00F621E1"/>
    <w:rsid w:val="00F6567D"/>
    <w:rsid w:val="00F84B01"/>
    <w:rsid w:val="00F86075"/>
    <w:rsid w:val="00FA0F68"/>
    <w:rsid w:val="00FB6E7E"/>
    <w:rsid w:val="00FC1665"/>
    <w:rsid w:val="00FC47DF"/>
    <w:rsid w:val="00FC66A6"/>
    <w:rsid w:val="00FD77AB"/>
    <w:rsid w:val="00FE078E"/>
    <w:rsid w:val="00FE09D6"/>
    <w:rsid w:val="00FE37C4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1FBD5"/>
  <w15:docId w15:val="{2101118A-45F4-4082-A59B-3D59CC7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sid w:val="000E2D8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A05F2"/>
    <w:rPr>
      <w:i/>
      <w:iCs/>
    </w:rPr>
  </w:style>
  <w:style w:type="character" w:customStyle="1" w:styleId="st">
    <w:name w:val="st"/>
    <w:basedOn w:val="DefaultParagraphFont"/>
    <w:rsid w:val="006229BF"/>
  </w:style>
  <w:style w:type="paragraph" w:styleId="ListParagraph">
    <w:name w:val="List Paragraph"/>
    <w:basedOn w:val="Normal"/>
    <w:uiPriority w:val="34"/>
    <w:qFormat/>
    <w:rsid w:val="00EB1863"/>
    <w:pPr>
      <w:ind w:left="720"/>
      <w:contextualSpacing/>
    </w:pPr>
  </w:style>
  <w:style w:type="paragraph" w:styleId="Header">
    <w:name w:val="header"/>
    <w:basedOn w:val="Normal"/>
    <w:link w:val="Head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A4A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4AA2"/>
    <w:pPr>
      <w:spacing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B089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113E2"/>
    <w:rPr>
      <w:rFonts w:ascii="Arial" w:eastAsia="Arial" w:hAnsi="Arial" w:cs="Arial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0DD4-51B9-4E51-A396-03448221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4957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Requirements Specification</vt:lpstr>
      <vt:lpstr/>
    </vt:vector>
  </TitlesOfParts>
  <Company>Fachhochschule Oberösterreich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Specification</dc:title>
  <dc:creator>Veichtlbauer Armin</dc:creator>
  <cp:lastModifiedBy>Veichtlbauer Armin</cp:lastModifiedBy>
  <cp:revision>2</cp:revision>
  <dcterms:created xsi:type="dcterms:W3CDTF">2023-03-01T14:46:00Z</dcterms:created>
  <dcterms:modified xsi:type="dcterms:W3CDTF">2023-03-01T14:46:00Z</dcterms:modified>
</cp:coreProperties>
</file>