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250D5" w14:textId="77777777" w:rsidR="00FC7D83" w:rsidRPr="00FC7D83" w:rsidRDefault="00FC7D83" w:rsidP="00FC7D83">
      <w:pPr>
        <w:spacing w:after="120"/>
        <w:jc w:val="center"/>
        <w:rPr>
          <w:sz w:val="24"/>
          <w:szCs w:val="24"/>
        </w:rPr>
      </w:pPr>
      <w:r w:rsidRPr="00FC7D83">
        <w:rPr>
          <w:rFonts w:ascii="Arial" w:hAnsi="Arial" w:cs="Arial"/>
          <w:noProof/>
          <w:color w:val="000000"/>
          <w:sz w:val="22"/>
          <w:szCs w:val="22"/>
        </w:rPr>
        <w:drawing>
          <wp:inline distT="0" distB="0" distL="0" distR="0" wp14:anchorId="01157F5B" wp14:editId="30C385E6">
            <wp:extent cx="5010150" cy="807085"/>
            <wp:effectExtent l="0" t="0" r="0" b="0"/>
            <wp:docPr id="7" name="Imagen 3"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con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10150" cy="807085"/>
                    </a:xfrm>
                    <a:prstGeom prst="rect">
                      <a:avLst/>
                    </a:prstGeom>
                    <a:noFill/>
                    <a:ln>
                      <a:noFill/>
                    </a:ln>
                  </pic:spPr>
                </pic:pic>
              </a:graphicData>
            </a:graphic>
          </wp:inline>
        </w:drawing>
      </w:r>
    </w:p>
    <w:p w14:paraId="3243BD8B" w14:textId="77777777" w:rsidR="00FC7D83" w:rsidRPr="00FC7D83" w:rsidRDefault="00FC7D83" w:rsidP="00FC7D83">
      <w:pPr>
        <w:spacing w:after="120"/>
        <w:jc w:val="center"/>
        <w:rPr>
          <w:sz w:val="24"/>
          <w:szCs w:val="24"/>
        </w:rPr>
      </w:pPr>
      <w:r w:rsidRPr="00FC7D83">
        <w:rPr>
          <w:rFonts w:ascii="Arial" w:hAnsi="Arial" w:cs="Arial"/>
          <w:color w:val="000000"/>
          <w:sz w:val="40"/>
          <w:szCs w:val="40"/>
        </w:rPr>
        <w:t>Protocolos de Comunicaciones Industriales</w:t>
      </w:r>
    </w:p>
    <w:p w14:paraId="6BCB56E2" w14:textId="77777777" w:rsidR="00FC7D83" w:rsidRPr="00FC7D83" w:rsidRDefault="00FC7D83" w:rsidP="00FC7D83">
      <w:pPr>
        <w:rPr>
          <w:sz w:val="24"/>
          <w:szCs w:val="24"/>
        </w:rPr>
      </w:pPr>
    </w:p>
    <w:p w14:paraId="72D110B0" w14:textId="77777777" w:rsidR="00FC7D83" w:rsidRPr="00FC7D83" w:rsidRDefault="00FC7D83" w:rsidP="00FC7D83">
      <w:pPr>
        <w:jc w:val="center"/>
        <w:rPr>
          <w:sz w:val="24"/>
          <w:szCs w:val="24"/>
        </w:rPr>
      </w:pPr>
      <w:r w:rsidRPr="00FC7D83">
        <w:rPr>
          <w:rFonts w:ascii="Arial" w:hAnsi="Arial" w:cs="Arial"/>
          <w:color w:val="000000"/>
          <w:sz w:val="22"/>
          <w:szCs w:val="22"/>
        </w:rPr>
        <w:t>Ingeniería en Computación</w:t>
      </w:r>
    </w:p>
    <w:p w14:paraId="597A220D" w14:textId="77777777" w:rsidR="00FC7D83" w:rsidRPr="00FC7D83" w:rsidRDefault="00FC7D83" w:rsidP="00FC7D83">
      <w:pPr>
        <w:jc w:val="center"/>
        <w:rPr>
          <w:sz w:val="24"/>
          <w:szCs w:val="24"/>
        </w:rPr>
      </w:pPr>
      <w:r w:rsidRPr="00FC7D83">
        <w:rPr>
          <w:rFonts w:ascii="Arial" w:hAnsi="Arial" w:cs="Arial"/>
          <w:color w:val="000000"/>
          <w:sz w:val="22"/>
          <w:szCs w:val="22"/>
        </w:rPr>
        <w:t>Departamento de Tecnologías e Innovación</w:t>
      </w:r>
    </w:p>
    <w:p w14:paraId="3D793F23" w14:textId="77777777" w:rsidR="00FC7D83" w:rsidRPr="00FC7D83" w:rsidRDefault="00FC7D83" w:rsidP="00FC7D83">
      <w:pPr>
        <w:rPr>
          <w:sz w:val="24"/>
          <w:szCs w:val="24"/>
        </w:rPr>
      </w:pPr>
    </w:p>
    <w:p w14:paraId="6F780990" w14:textId="1F306F24" w:rsidR="00FC7D83" w:rsidRPr="008E4729" w:rsidRDefault="00FC7D83" w:rsidP="00FC7D83">
      <w:pPr>
        <w:spacing w:after="120"/>
        <w:jc w:val="center"/>
        <w:rPr>
          <w:sz w:val="24"/>
          <w:szCs w:val="24"/>
        </w:rPr>
      </w:pPr>
      <w:r w:rsidRPr="008E4729">
        <w:rPr>
          <w:rFonts w:ascii="Arial" w:hAnsi="Arial" w:cs="Arial"/>
          <w:color w:val="000000"/>
          <w:sz w:val="32"/>
          <w:szCs w:val="32"/>
        </w:rPr>
        <w:t>Actividad N° 2 – Redes AS-i</w:t>
      </w:r>
    </w:p>
    <w:p w14:paraId="6B13D012" w14:textId="77777777" w:rsidR="00FC7D83" w:rsidRPr="008E4729" w:rsidRDefault="00FC7D83" w:rsidP="00FC7D83">
      <w:pPr>
        <w:spacing w:after="240"/>
        <w:rPr>
          <w:sz w:val="24"/>
          <w:szCs w:val="24"/>
        </w:rPr>
      </w:pPr>
      <w:r w:rsidRPr="008E4729">
        <w:rPr>
          <w:sz w:val="24"/>
          <w:szCs w:val="24"/>
        </w:rPr>
        <w:br/>
      </w:r>
      <w:r w:rsidRPr="008E4729">
        <w:rPr>
          <w:sz w:val="24"/>
          <w:szCs w:val="24"/>
        </w:rPr>
        <w:br/>
      </w:r>
      <w:r w:rsidRPr="008E4729">
        <w:rPr>
          <w:sz w:val="24"/>
          <w:szCs w:val="24"/>
        </w:rPr>
        <w:br/>
      </w:r>
    </w:p>
    <w:p w14:paraId="72223EFE" w14:textId="77777777" w:rsidR="00FC7D83" w:rsidRPr="00FC7D83" w:rsidRDefault="00FC7D83" w:rsidP="00FC7D83">
      <w:pPr>
        <w:jc w:val="center"/>
        <w:rPr>
          <w:sz w:val="24"/>
          <w:szCs w:val="24"/>
        </w:rPr>
      </w:pPr>
      <w:r w:rsidRPr="00FC7D83">
        <w:rPr>
          <w:rFonts w:ascii="Arial" w:hAnsi="Arial" w:cs="Arial"/>
          <w:b/>
          <w:bCs/>
          <w:color w:val="000000"/>
          <w:sz w:val="22"/>
          <w:szCs w:val="22"/>
        </w:rPr>
        <w:t>Docentes:</w:t>
      </w:r>
    </w:p>
    <w:p w14:paraId="26D78B3D" w14:textId="77777777" w:rsidR="00FC7D83" w:rsidRPr="00FC7D83" w:rsidRDefault="00FC7D83" w:rsidP="00FC7D83">
      <w:pPr>
        <w:jc w:val="center"/>
        <w:rPr>
          <w:sz w:val="24"/>
          <w:szCs w:val="24"/>
        </w:rPr>
      </w:pPr>
      <w:r w:rsidRPr="00FC7D83">
        <w:rPr>
          <w:rFonts w:ascii="Arial" w:hAnsi="Arial" w:cs="Arial"/>
          <w:color w:val="000000"/>
          <w:sz w:val="22"/>
          <w:szCs w:val="22"/>
        </w:rPr>
        <w:t>Ing. Martín Francisco Picó</w:t>
      </w:r>
    </w:p>
    <w:p w14:paraId="36056B78" w14:textId="77777777" w:rsidR="00FC7D83" w:rsidRPr="00FC7D83" w:rsidRDefault="00FC7D83" w:rsidP="00FC7D83">
      <w:pPr>
        <w:jc w:val="center"/>
        <w:rPr>
          <w:sz w:val="24"/>
          <w:szCs w:val="24"/>
        </w:rPr>
      </w:pPr>
      <w:r w:rsidRPr="00FC7D83">
        <w:rPr>
          <w:rFonts w:ascii="Arial" w:hAnsi="Arial" w:cs="Arial"/>
          <w:color w:val="000000"/>
          <w:sz w:val="22"/>
          <w:szCs w:val="22"/>
        </w:rPr>
        <w:t>Ing. Milton Pozzo</w:t>
      </w:r>
    </w:p>
    <w:p w14:paraId="08F898F0" w14:textId="77777777" w:rsidR="00FC7D83" w:rsidRPr="00FC7D83" w:rsidRDefault="00FC7D83" w:rsidP="00FC7D83">
      <w:pPr>
        <w:rPr>
          <w:sz w:val="24"/>
          <w:szCs w:val="24"/>
        </w:rPr>
      </w:pPr>
    </w:p>
    <w:p w14:paraId="440FE775" w14:textId="77777777" w:rsidR="00FC7D83" w:rsidRPr="00FC7D83" w:rsidRDefault="00FC7D83" w:rsidP="00FC7D83">
      <w:pPr>
        <w:jc w:val="center"/>
        <w:rPr>
          <w:sz w:val="24"/>
          <w:szCs w:val="24"/>
        </w:rPr>
      </w:pPr>
      <w:r w:rsidRPr="00FC7D83">
        <w:rPr>
          <w:rFonts w:ascii="Arial" w:hAnsi="Arial" w:cs="Arial"/>
          <w:b/>
          <w:bCs/>
          <w:color w:val="000000"/>
          <w:sz w:val="22"/>
          <w:szCs w:val="22"/>
        </w:rPr>
        <w:t>Alumnos:</w:t>
      </w:r>
    </w:p>
    <w:p w14:paraId="312F5D27" w14:textId="041313AC" w:rsidR="00FC7D83" w:rsidRPr="00FC7D83" w:rsidRDefault="00FC7D83" w:rsidP="00FC7D83">
      <w:pPr>
        <w:jc w:val="center"/>
        <w:rPr>
          <w:sz w:val="24"/>
          <w:szCs w:val="24"/>
        </w:rPr>
      </w:pPr>
      <w:r>
        <w:rPr>
          <w:rFonts w:ascii="Arial" w:hAnsi="Arial" w:cs="Arial"/>
          <w:color w:val="000000"/>
          <w:sz w:val="22"/>
          <w:szCs w:val="22"/>
        </w:rPr>
        <w:t>Francisco Bevilacqua</w:t>
      </w:r>
      <w:r w:rsidRPr="00FC7D83">
        <w:rPr>
          <w:rFonts w:ascii="Arial" w:hAnsi="Arial" w:cs="Arial"/>
          <w:color w:val="000000"/>
          <w:sz w:val="22"/>
          <w:szCs w:val="22"/>
        </w:rPr>
        <w:t>; Agustina Peralta</w:t>
      </w:r>
    </w:p>
    <w:p w14:paraId="291E1827" w14:textId="04387D7A" w:rsidR="001B28F7" w:rsidRDefault="00000000">
      <w:r>
        <w:br w:type="page"/>
      </w:r>
    </w:p>
    <w:p w14:paraId="58DB0A3B" w14:textId="584DBDFD" w:rsidR="00FC7D83" w:rsidRDefault="00FC7D83">
      <w:pPr>
        <w:pStyle w:val="Ttulo1"/>
        <w:pBdr>
          <w:bottom w:val="single" w:sz="8" w:space="4" w:color="B08D2B"/>
        </w:pBdr>
        <w:spacing w:before="360" w:after="160"/>
        <w:rPr>
          <w:rFonts w:ascii="Arial" w:eastAsia="Arial" w:hAnsi="Arial" w:cs="Arial"/>
          <w:b/>
          <w:bCs/>
          <w:color w:val="1F3864"/>
          <w:sz w:val="30"/>
          <w:szCs w:val="30"/>
        </w:rPr>
      </w:pPr>
      <w:r w:rsidRPr="00FC7D83">
        <w:rPr>
          <w:rFonts w:ascii="Arial" w:eastAsia="Arial" w:hAnsi="Arial" w:cs="Arial"/>
          <w:b/>
          <w:bCs/>
          <w:color w:val="1F3864"/>
          <w:sz w:val="30"/>
          <w:szCs w:val="30"/>
        </w:rPr>
        <w:lastRenderedPageBreak/>
        <w:t>Objetivos de la actividad</w:t>
      </w:r>
    </w:p>
    <w:p w14:paraId="6E4CF60A" w14:textId="77777777" w:rsidR="00FC7D83" w:rsidRPr="00FC7D83" w:rsidRDefault="00FC7D83" w:rsidP="00FC7D83">
      <w:pPr>
        <w:jc w:val="both"/>
        <w:rPr>
          <w:rFonts w:ascii="Arial" w:eastAsia="Arial" w:hAnsi="Arial" w:cs="Arial"/>
          <w:sz w:val="22"/>
          <w:szCs w:val="22"/>
        </w:rPr>
      </w:pPr>
      <w:r w:rsidRPr="00FC7D83">
        <w:rPr>
          <w:rFonts w:ascii="Arial" w:eastAsia="Arial" w:hAnsi="Arial" w:cs="Arial"/>
          <w:sz w:val="22"/>
          <w:szCs w:val="22"/>
        </w:rPr>
        <w:t>• Interpretar documentación real de una red de campo industrial (diagramas eléctricos y de comunicaciones) que integra AS-i con un bus de nivel superior (</w:t>
      </w:r>
      <w:proofErr w:type="spellStart"/>
      <w:r w:rsidRPr="00FC7D83">
        <w:rPr>
          <w:rFonts w:ascii="Arial" w:eastAsia="Arial" w:hAnsi="Arial" w:cs="Arial"/>
          <w:sz w:val="22"/>
          <w:szCs w:val="22"/>
        </w:rPr>
        <w:t>Profibus</w:t>
      </w:r>
      <w:proofErr w:type="spellEnd"/>
      <w:r w:rsidRPr="00FC7D83">
        <w:rPr>
          <w:rFonts w:ascii="Arial" w:eastAsia="Arial" w:hAnsi="Arial" w:cs="Arial"/>
          <w:sz w:val="22"/>
          <w:szCs w:val="22"/>
        </w:rPr>
        <w:t xml:space="preserve">). </w:t>
      </w:r>
    </w:p>
    <w:p w14:paraId="0967EE52" w14:textId="77777777" w:rsidR="00FC7D83" w:rsidRPr="00FC7D83" w:rsidRDefault="00FC7D83" w:rsidP="00FC7D83">
      <w:pPr>
        <w:jc w:val="both"/>
        <w:rPr>
          <w:rFonts w:ascii="Arial" w:eastAsia="Arial" w:hAnsi="Arial" w:cs="Arial"/>
          <w:sz w:val="22"/>
          <w:szCs w:val="22"/>
        </w:rPr>
      </w:pPr>
      <w:r w:rsidRPr="00FC7D83">
        <w:rPr>
          <w:rFonts w:ascii="Arial" w:eastAsia="Arial" w:hAnsi="Arial" w:cs="Arial"/>
          <w:sz w:val="22"/>
          <w:szCs w:val="22"/>
        </w:rPr>
        <w:t xml:space="preserve">• Cuantificar, con datos concretos, el ahorro de cableado y de tiempo de instalación que ofrece AS-i frente al cableado punto a punto tradicional. </w:t>
      </w:r>
    </w:p>
    <w:p w14:paraId="2183D427" w14:textId="77777777" w:rsidR="00FC7D83" w:rsidRPr="00FC7D83" w:rsidRDefault="00FC7D83" w:rsidP="00FC7D83">
      <w:pPr>
        <w:jc w:val="both"/>
        <w:rPr>
          <w:rFonts w:ascii="Arial" w:eastAsia="Arial" w:hAnsi="Arial" w:cs="Arial"/>
          <w:sz w:val="22"/>
          <w:szCs w:val="22"/>
        </w:rPr>
      </w:pPr>
      <w:r w:rsidRPr="00FC7D83">
        <w:rPr>
          <w:rFonts w:ascii="Arial" w:eastAsia="Arial" w:hAnsi="Arial" w:cs="Arial"/>
          <w:sz w:val="22"/>
          <w:szCs w:val="22"/>
        </w:rPr>
        <w:t>• Investigar y documentar, a partir de fuentes primarias (</w:t>
      </w:r>
      <w:proofErr w:type="spellStart"/>
      <w:r w:rsidRPr="00FC7D83">
        <w:rPr>
          <w:rFonts w:ascii="Arial" w:eastAsia="Arial" w:hAnsi="Arial" w:cs="Arial"/>
          <w:sz w:val="22"/>
          <w:szCs w:val="22"/>
        </w:rPr>
        <w:t>datasheets</w:t>
      </w:r>
      <w:proofErr w:type="spellEnd"/>
      <w:r w:rsidRPr="00FC7D83">
        <w:rPr>
          <w:rFonts w:ascii="Arial" w:eastAsia="Arial" w:hAnsi="Arial" w:cs="Arial"/>
          <w:sz w:val="22"/>
          <w:szCs w:val="22"/>
        </w:rPr>
        <w:t xml:space="preserve">/manuales), las especificaciones técnicas de un maestro AS-i. </w:t>
      </w:r>
    </w:p>
    <w:p w14:paraId="5A44CFA3" w14:textId="1CDE9195" w:rsidR="00FC7D83" w:rsidRPr="00FC7D83" w:rsidRDefault="00FC7D83" w:rsidP="00FC7D83">
      <w:pPr>
        <w:jc w:val="both"/>
        <w:rPr>
          <w:rFonts w:ascii="Arial" w:eastAsia="Arial" w:hAnsi="Arial" w:cs="Arial"/>
          <w:sz w:val="22"/>
          <w:szCs w:val="22"/>
        </w:rPr>
      </w:pPr>
      <w:r w:rsidRPr="00FC7D83">
        <w:rPr>
          <w:rFonts w:ascii="Arial" w:eastAsia="Arial" w:hAnsi="Arial" w:cs="Arial"/>
          <w:sz w:val="22"/>
          <w:szCs w:val="22"/>
        </w:rPr>
        <w:t xml:space="preserve">• Comprender el mecanismo de direccionamiento, la organización de la imagen de proceso y el procedimiento de </w:t>
      </w:r>
      <w:proofErr w:type="spellStart"/>
      <w:r w:rsidRPr="00FC7D83">
        <w:rPr>
          <w:rFonts w:ascii="Arial" w:eastAsia="Arial" w:hAnsi="Arial" w:cs="Arial"/>
          <w:sz w:val="22"/>
          <w:szCs w:val="22"/>
        </w:rPr>
        <w:t>polling</w:t>
      </w:r>
      <w:proofErr w:type="spellEnd"/>
      <w:r w:rsidRPr="00FC7D83">
        <w:rPr>
          <w:rFonts w:ascii="Arial" w:eastAsia="Arial" w:hAnsi="Arial" w:cs="Arial"/>
          <w:sz w:val="22"/>
          <w:szCs w:val="22"/>
        </w:rPr>
        <w:t xml:space="preserve"> cíclico maestro-esclavo. </w:t>
      </w:r>
    </w:p>
    <w:p w14:paraId="24A33A10" w14:textId="732E822C" w:rsidR="00FC7D83" w:rsidRPr="00FC7D83" w:rsidRDefault="00FC7D83" w:rsidP="00FC7D83">
      <w:pPr>
        <w:jc w:val="both"/>
        <w:rPr>
          <w:rFonts w:ascii="Arial" w:eastAsia="Arial" w:hAnsi="Arial" w:cs="Arial"/>
          <w:sz w:val="22"/>
          <w:szCs w:val="22"/>
        </w:rPr>
      </w:pPr>
      <w:r w:rsidRPr="00FC7D83">
        <w:rPr>
          <w:rFonts w:ascii="Arial" w:eastAsia="Arial" w:hAnsi="Arial" w:cs="Arial"/>
          <w:sz w:val="22"/>
          <w:szCs w:val="22"/>
        </w:rPr>
        <w:t>• Conocer la evolución del estándar AS-i (v2.0 / v2.1 / v3.0 y ASi-5) y su posicionamiento frente a otras tecnologías del nivel de campo (IO-</w:t>
      </w:r>
      <w:proofErr w:type="gramStart"/>
      <w:r w:rsidRPr="00FC7D83">
        <w:rPr>
          <w:rFonts w:ascii="Arial" w:eastAsia="Arial" w:hAnsi="Arial" w:cs="Arial"/>
          <w:sz w:val="22"/>
          <w:szCs w:val="22"/>
        </w:rPr>
        <w:t>Link</w:t>
      </w:r>
      <w:proofErr w:type="gramEnd"/>
      <w:r w:rsidRPr="00FC7D83">
        <w:rPr>
          <w:rFonts w:ascii="Arial" w:eastAsia="Arial" w:hAnsi="Arial" w:cs="Arial"/>
          <w:sz w:val="22"/>
          <w:szCs w:val="22"/>
        </w:rPr>
        <w:t>, Safety at Work).</w:t>
      </w:r>
    </w:p>
    <w:p w14:paraId="02915661" w14:textId="7DCA66EA" w:rsidR="001B28F7" w:rsidRDefault="00000000">
      <w:pPr>
        <w:pStyle w:val="Ttulo1"/>
        <w:pBdr>
          <w:bottom w:val="single" w:sz="8" w:space="4" w:color="B08D2B"/>
        </w:pBdr>
        <w:spacing w:before="360" w:after="160"/>
      </w:pPr>
      <w:r>
        <w:rPr>
          <w:rFonts w:ascii="Arial" w:eastAsia="Arial" w:hAnsi="Arial" w:cs="Arial"/>
          <w:b/>
          <w:bCs/>
          <w:color w:val="1F3864"/>
          <w:sz w:val="30"/>
          <w:szCs w:val="30"/>
        </w:rPr>
        <w:t>Parte 1 — Análisis de un caso real: Rolling Mill Fieldbus Network</w:t>
      </w:r>
    </w:p>
    <w:p w14:paraId="7AB1E317" w14:textId="77777777" w:rsidR="001B28F7" w:rsidRPr="00FC7D83" w:rsidRDefault="00000000" w:rsidP="00FC7D83">
      <w:pPr>
        <w:spacing w:after="140" w:line="300" w:lineRule="auto"/>
        <w:jc w:val="both"/>
        <w:rPr>
          <w:sz w:val="22"/>
          <w:szCs w:val="22"/>
        </w:rPr>
      </w:pPr>
      <w:r w:rsidRPr="00FC7D83">
        <w:rPr>
          <w:rFonts w:ascii="Arial" w:eastAsia="Arial" w:hAnsi="Arial" w:cs="Arial"/>
          <w:color w:val="222222"/>
          <w:sz w:val="22"/>
          <w:szCs w:val="22"/>
        </w:rPr>
        <w:t xml:space="preserve">El caso analizado corresponde a la documentación eléctrica de la planta “Aceros Orizaba” (proveedor Danieli </w:t>
      </w:r>
      <w:proofErr w:type="spellStart"/>
      <w:r w:rsidRPr="00FC7D83">
        <w:rPr>
          <w:rFonts w:ascii="Arial" w:eastAsia="Arial" w:hAnsi="Arial" w:cs="Arial"/>
          <w:color w:val="222222"/>
          <w:sz w:val="22"/>
          <w:szCs w:val="22"/>
        </w:rPr>
        <w:t>Automation</w:t>
      </w:r>
      <w:proofErr w:type="spellEnd"/>
      <w:r w:rsidRPr="00FC7D83">
        <w:rPr>
          <w:rFonts w:ascii="Arial" w:eastAsia="Arial" w:hAnsi="Arial" w:cs="Arial"/>
          <w:color w:val="222222"/>
          <w:sz w:val="22"/>
          <w:szCs w:val="22"/>
        </w:rPr>
        <w:t xml:space="preserve">), sistema de Servicios Auxiliares del Molino Laminador. Se reconstruyen tres diagramas de interfaz de E/S de un mismo tipo de subsistema (unidad hidráulica / unidad de lubricación), replicado en tres puntos de la planta: Molino Laminador (DP01WD, distancia CPU–potencia 70 m), Molino Desbastador (80 m) y Molino Acabado (120 m). En los tres casos, un CPU con interfaz </w:t>
      </w:r>
      <w:proofErr w:type="spellStart"/>
      <w:r w:rsidRPr="00FC7D83">
        <w:rPr>
          <w:rFonts w:ascii="Arial" w:eastAsia="Arial" w:hAnsi="Arial" w:cs="Arial"/>
          <w:color w:val="222222"/>
          <w:sz w:val="22"/>
          <w:szCs w:val="22"/>
        </w:rPr>
        <w:t>Profibus</w:t>
      </w:r>
      <w:proofErr w:type="spellEnd"/>
      <w:r w:rsidRPr="00FC7D83">
        <w:rPr>
          <w:rFonts w:ascii="Arial" w:eastAsia="Arial" w:hAnsi="Arial" w:cs="Arial"/>
          <w:color w:val="222222"/>
          <w:sz w:val="22"/>
          <w:szCs w:val="22"/>
        </w:rPr>
        <w:t>-DP integra, del lado del bus de campo, tanto módulos SIMOCODE como una línea de esclavos AS-i.</w:t>
      </w:r>
    </w:p>
    <w:p w14:paraId="1561DF85" w14:textId="77777777" w:rsidR="001B28F7" w:rsidRDefault="00000000" w:rsidP="00FC7D83">
      <w:pPr>
        <w:pStyle w:val="Ttulo2"/>
        <w:spacing w:before="260" w:after="120"/>
        <w:jc w:val="both"/>
      </w:pPr>
      <w:r>
        <w:rPr>
          <w:rFonts w:ascii="Arial" w:eastAsia="Arial" w:hAnsi="Arial" w:cs="Arial"/>
          <w:b/>
          <w:bCs/>
          <w:color w:val="2E5A8C"/>
          <w:sz w:val="25"/>
          <w:szCs w:val="25"/>
        </w:rPr>
        <w:t>a) Interpretación de la información de los tres diagramas</w:t>
      </w:r>
    </w:p>
    <w:p w14:paraId="66C8B606" w14:textId="77777777" w:rsidR="001B28F7" w:rsidRPr="00FC7D83" w:rsidRDefault="00000000" w:rsidP="00FC7D83">
      <w:pPr>
        <w:spacing w:after="140" w:line="300" w:lineRule="auto"/>
        <w:jc w:val="both"/>
        <w:rPr>
          <w:sz w:val="22"/>
          <w:szCs w:val="22"/>
        </w:rPr>
      </w:pPr>
      <w:r w:rsidRPr="00FC7D83">
        <w:rPr>
          <w:rFonts w:ascii="Arial" w:eastAsia="Arial" w:hAnsi="Arial" w:cs="Arial"/>
          <w:color w:val="222222"/>
          <w:sz w:val="22"/>
          <w:szCs w:val="22"/>
        </w:rPr>
        <w:t xml:space="preserve">Los tres diagramas comparten la misma arquitectura de nivel de campo: un CPU-DP (maestro </w:t>
      </w:r>
      <w:proofErr w:type="spellStart"/>
      <w:r w:rsidRPr="00FC7D83">
        <w:rPr>
          <w:rFonts w:ascii="Arial" w:eastAsia="Arial" w:hAnsi="Arial" w:cs="Arial"/>
          <w:color w:val="222222"/>
          <w:sz w:val="22"/>
          <w:szCs w:val="22"/>
        </w:rPr>
        <w:t>Profibus</w:t>
      </w:r>
      <w:proofErr w:type="spellEnd"/>
      <w:r w:rsidRPr="00FC7D83">
        <w:rPr>
          <w:rFonts w:ascii="Arial" w:eastAsia="Arial" w:hAnsi="Arial" w:cs="Arial"/>
          <w:color w:val="222222"/>
          <w:sz w:val="22"/>
          <w:szCs w:val="22"/>
        </w:rPr>
        <w:t>-DP) concentra el control de dos familias de dispositivos de planta con requisitos muy distintos entre sí.</w:t>
      </w:r>
    </w:p>
    <w:p w14:paraId="3CFBF3AC" w14:textId="77777777" w:rsidR="001B28F7" w:rsidRPr="00FC7D83" w:rsidRDefault="00000000" w:rsidP="00FC7D83">
      <w:pPr>
        <w:pStyle w:val="Prrafodelista"/>
        <w:numPr>
          <w:ilvl w:val="0"/>
          <w:numId w:val="2"/>
        </w:numPr>
        <w:spacing w:after="80" w:line="280" w:lineRule="auto"/>
        <w:jc w:val="both"/>
        <w:rPr>
          <w:sz w:val="22"/>
          <w:szCs w:val="22"/>
        </w:rPr>
      </w:pPr>
      <w:r w:rsidRPr="00FC7D83">
        <w:rPr>
          <w:rFonts w:ascii="Arial" w:eastAsia="Arial" w:hAnsi="Arial" w:cs="Arial"/>
          <w:color w:val="222222"/>
          <w:sz w:val="22"/>
          <w:szCs w:val="22"/>
        </w:rPr>
        <w:t xml:space="preserve">Módulos SIMOCODE (arrancadores motorizados inteligentes de Siemens), configurados como esclavos </w:t>
      </w:r>
      <w:proofErr w:type="spellStart"/>
      <w:r w:rsidRPr="00FC7D83">
        <w:rPr>
          <w:rFonts w:ascii="Arial" w:eastAsia="Arial" w:hAnsi="Arial" w:cs="Arial"/>
          <w:color w:val="222222"/>
          <w:sz w:val="22"/>
          <w:szCs w:val="22"/>
        </w:rPr>
        <w:t>Profibus</w:t>
      </w:r>
      <w:proofErr w:type="spellEnd"/>
      <w:r w:rsidRPr="00FC7D83">
        <w:rPr>
          <w:rFonts w:ascii="Arial" w:eastAsia="Arial" w:hAnsi="Arial" w:cs="Arial"/>
          <w:color w:val="222222"/>
          <w:sz w:val="22"/>
          <w:szCs w:val="22"/>
        </w:rPr>
        <w:t>-DP individuales (</w:t>
      </w:r>
      <w:proofErr w:type="spellStart"/>
      <w:r w:rsidRPr="00FC7D83">
        <w:rPr>
          <w:rFonts w:ascii="Arial" w:eastAsia="Arial" w:hAnsi="Arial" w:cs="Arial"/>
          <w:color w:val="222222"/>
          <w:sz w:val="22"/>
          <w:szCs w:val="22"/>
        </w:rPr>
        <w:t>Slaves</w:t>
      </w:r>
      <w:proofErr w:type="spellEnd"/>
      <w:r w:rsidRPr="00FC7D83">
        <w:rPr>
          <w:rFonts w:ascii="Arial" w:eastAsia="Arial" w:hAnsi="Arial" w:cs="Arial"/>
          <w:color w:val="222222"/>
          <w:sz w:val="22"/>
          <w:szCs w:val="22"/>
        </w:rPr>
        <w:t xml:space="preserve"> 20/21, 22/23 y 24/25 según el diagrama). Cada bomba tiene su propio SIMOCODE, que expone al CPU-DP tres palabras (16 bits): el comando de arranque del motor (palabra de salida PQW), el estado del motor (palabra de entrada PIW) y la corriente consumida (palabra de entrada PIW, valor analógico de protección/monitoreo).</w:t>
      </w:r>
    </w:p>
    <w:p w14:paraId="28BFF21D" w14:textId="77777777" w:rsidR="001B28F7" w:rsidRPr="00FC7D83" w:rsidRDefault="00000000" w:rsidP="00FC7D83">
      <w:pPr>
        <w:pStyle w:val="Prrafodelista"/>
        <w:numPr>
          <w:ilvl w:val="0"/>
          <w:numId w:val="2"/>
        </w:numPr>
        <w:spacing w:after="80" w:line="280" w:lineRule="auto"/>
        <w:jc w:val="both"/>
        <w:rPr>
          <w:sz w:val="22"/>
          <w:szCs w:val="22"/>
        </w:rPr>
      </w:pPr>
      <w:r w:rsidRPr="00FC7D83">
        <w:rPr>
          <w:rFonts w:ascii="Arial" w:eastAsia="Arial" w:hAnsi="Arial" w:cs="Arial"/>
          <w:color w:val="222222"/>
          <w:sz w:val="22"/>
          <w:szCs w:val="22"/>
        </w:rPr>
        <w:t xml:space="preserve">Una línea de esclavos AS-i (proyectada bajo la dirección AS-i 4 en los tres diagramas, cada instancia en su propio segmento físico independiente) que agrupa señales todo-o-nada de baja criticidad: arranque/parada de la bomba de recirculación de aceite y de los calefactores del tanque de aceite, junto con sus confirmaciones de marcha (“run </w:t>
      </w:r>
      <w:proofErr w:type="spellStart"/>
      <w:r w:rsidRPr="00FC7D83">
        <w:rPr>
          <w:rFonts w:ascii="Arial" w:eastAsia="Arial" w:hAnsi="Arial" w:cs="Arial"/>
          <w:color w:val="222222"/>
          <w:sz w:val="22"/>
          <w:szCs w:val="22"/>
        </w:rPr>
        <w:t>confirm</w:t>
      </w:r>
      <w:proofErr w:type="spellEnd"/>
      <w:r w:rsidRPr="00FC7D83">
        <w:rPr>
          <w:rFonts w:ascii="Arial" w:eastAsia="Arial" w:hAnsi="Arial" w:cs="Arial"/>
          <w:color w:val="222222"/>
          <w:sz w:val="22"/>
          <w:szCs w:val="22"/>
        </w:rPr>
        <w:t xml:space="preserve">”) y disponibilidad del MCC (Motor Control Center, “MCC </w:t>
      </w:r>
      <w:proofErr w:type="spellStart"/>
      <w:r w:rsidRPr="00FC7D83">
        <w:rPr>
          <w:rFonts w:ascii="Arial" w:eastAsia="Arial" w:hAnsi="Arial" w:cs="Arial"/>
          <w:color w:val="222222"/>
          <w:sz w:val="22"/>
          <w:szCs w:val="22"/>
        </w:rPr>
        <w:t>ready</w:t>
      </w:r>
      <w:proofErr w:type="spellEnd"/>
      <w:r w:rsidRPr="00FC7D83">
        <w:rPr>
          <w:rFonts w:ascii="Arial" w:eastAsia="Arial" w:hAnsi="Arial" w:cs="Arial"/>
          <w:color w:val="222222"/>
          <w:sz w:val="22"/>
          <w:szCs w:val="22"/>
        </w:rPr>
        <w:t>”).</w:t>
      </w:r>
    </w:p>
    <w:p w14:paraId="66B81A33" w14:textId="521ED838" w:rsidR="001B28F7" w:rsidRPr="00FC7D83" w:rsidRDefault="00000000" w:rsidP="00FC7D83">
      <w:pPr>
        <w:spacing w:after="140" w:line="300" w:lineRule="auto"/>
        <w:jc w:val="both"/>
        <w:rPr>
          <w:sz w:val="22"/>
          <w:szCs w:val="22"/>
        </w:rPr>
      </w:pPr>
      <w:r w:rsidRPr="00FC7D83">
        <w:rPr>
          <w:rFonts w:ascii="Arial" w:eastAsia="Arial" w:hAnsi="Arial" w:cs="Arial"/>
          <w:color w:val="222222"/>
          <w:sz w:val="22"/>
          <w:szCs w:val="22"/>
        </w:rPr>
        <w:t xml:space="preserve">El segmento AS-i no llega en forma directa al CPU-DP: se conecta a </w:t>
      </w:r>
      <w:proofErr w:type="spellStart"/>
      <w:r w:rsidRPr="00FC7D83">
        <w:rPr>
          <w:rFonts w:ascii="Arial" w:eastAsia="Arial" w:hAnsi="Arial" w:cs="Arial"/>
          <w:color w:val="222222"/>
          <w:sz w:val="22"/>
          <w:szCs w:val="22"/>
        </w:rPr>
        <w:t>Profibus</w:t>
      </w:r>
      <w:proofErr w:type="spellEnd"/>
      <w:r w:rsidRPr="00FC7D83">
        <w:rPr>
          <w:rFonts w:ascii="Arial" w:eastAsia="Arial" w:hAnsi="Arial" w:cs="Arial"/>
          <w:color w:val="222222"/>
          <w:sz w:val="22"/>
          <w:szCs w:val="22"/>
        </w:rPr>
        <w:t xml:space="preserve"> a través de un módulo </w:t>
      </w:r>
      <w:proofErr w:type="gramStart"/>
      <w:r w:rsidRPr="00FC7D83">
        <w:rPr>
          <w:rFonts w:ascii="Arial" w:eastAsia="Arial" w:hAnsi="Arial" w:cs="Arial"/>
          <w:color w:val="222222"/>
          <w:sz w:val="22"/>
          <w:szCs w:val="22"/>
        </w:rPr>
        <w:t>Link</w:t>
      </w:r>
      <w:proofErr w:type="gramEnd"/>
      <w:r w:rsidRPr="00FC7D83">
        <w:rPr>
          <w:rFonts w:ascii="Arial" w:eastAsia="Arial" w:hAnsi="Arial" w:cs="Arial"/>
          <w:color w:val="222222"/>
          <w:sz w:val="22"/>
          <w:szCs w:val="22"/>
        </w:rPr>
        <w:t xml:space="preserve"> que funciona simultáneamente como esclavo </w:t>
      </w:r>
      <w:proofErr w:type="spellStart"/>
      <w:r w:rsidRPr="00FC7D83">
        <w:rPr>
          <w:rFonts w:ascii="Arial" w:eastAsia="Arial" w:hAnsi="Arial" w:cs="Arial"/>
          <w:color w:val="222222"/>
          <w:sz w:val="22"/>
          <w:szCs w:val="22"/>
        </w:rPr>
        <w:t>Profibus</w:t>
      </w:r>
      <w:proofErr w:type="spellEnd"/>
      <w:r w:rsidRPr="00FC7D83">
        <w:rPr>
          <w:rFonts w:ascii="Arial" w:eastAsia="Arial" w:hAnsi="Arial" w:cs="Arial"/>
          <w:color w:val="222222"/>
          <w:sz w:val="22"/>
          <w:szCs w:val="22"/>
        </w:rPr>
        <w:t xml:space="preserve">-DP y como maestro AS-i. La arquitectura completa sigue entonces el modelo de niveles de Purdue/ISA-95: en el nivel 0 (campo) están los motores, bombas y calefactores; en el nivel 1 (control) conviven dos buses de campo distintos según el tipo de señal —AS-i para todo/nada económico, </w:t>
      </w:r>
      <w:proofErr w:type="spellStart"/>
      <w:r w:rsidRPr="00FC7D83">
        <w:rPr>
          <w:rFonts w:ascii="Arial" w:eastAsia="Arial" w:hAnsi="Arial" w:cs="Arial"/>
          <w:color w:val="222222"/>
          <w:sz w:val="22"/>
          <w:szCs w:val="22"/>
        </w:rPr>
        <w:t>Profibus</w:t>
      </w:r>
      <w:proofErr w:type="spellEnd"/>
      <w:r w:rsidRPr="00FC7D83">
        <w:rPr>
          <w:rFonts w:ascii="Arial" w:eastAsia="Arial" w:hAnsi="Arial" w:cs="Arial"/>
          <w:color w:val="222222"/>
          <w:sz w:val="22"/>
          <w:szCs w:val="22"/>
        </w:rPr>
        <w:t xml:space="preserve"> + perfil SIMOCODE para el control y protección de motor—, ambos confluyendo en el mismo CPU-DP de supervisión de la unidad.</w:t>
      </w:r>
    </w:p>
    <w:p w14:paraId="3FD2044C" w14:textId="77777777" w:rsidR="001B28F7" w:rsidRDefault="00000000" w:rsidP="00FC7D83">
      <w:pPr>
        <w:pStyle w:val="Ttulo2"/>
        <w:spacing w:before="260" w:after="120"/>
        <w:jc w:val="both"/>
      </w:pPr>
      <w:r>
        <w:rPr>
          <w:rFonts w:ascii="Arial" w:eastAsia="Arial" w:hAnsi="Arial" w:cs="Arial"/>
          <w:b/>
          <w:bCs/>
          <w:color w:val="2E5A8C"/>
          <w:sz w:val="25"/>
          <w:szCs w:val="25"/>
        </w:rPr>
        <w:t xml:space="preserve">b) Entradas y salidas direccionadas por AS-i vs. </w:t>
      </w:r>
      <w:proofErr w:type="spellStart"/>
      <w:r>
        <w:rPr>
          <w:rFonts w:ascii="Arial" w:eastAsia="Arial" w:hAnsi="Arial" w:cs="Arial"/>
          <w:b/>
          <w:bCs/>
          <w:color w:val="2E5A8C"/>
          <w:sz w:val="25"/>
          <w:szCs w:val="25"/>
        </w:rPr>
        <w:t>Profibus</w:t>
      </w:r>
      <w:proofErr w:type="spellEnd"/>
      <w:r>
        <w:rPr>
          <w:rFonts w:ascii="Arial" w:eastAsia="Arial" w:hAnsi="Arial" w:cs="Arial"/>
          <w:b/>
          <w:bCs/>
          <w:color w:val="2E5A8C"/>
          <w:sz w:val="25"/>
          <w:szCs w:val="25"/>
        </w:rPr>
        <w:t xml:space="preserve"> (SIMOCODE)</w:t>
      </w:r>
    </w:p>
    <w:p w14:paraId="76FBB56B" w14:textId="77777777" w:rsidR="001B28F7" w:rsidRPr="00FC7D83" w:rsidRDefault="00000000" w:rsidP="00FC7D83">
      <w:pPr>
        <w:spacing w:after="140" w:line="300" w:lineRule="auto"/>
        <w:jc w:val="both"/>
        <w:rPr>
          <w:sz w:val="22"/>
          <w:szCs w:val="22"/>
        </w:rPr>
      </w:pPr>
      <w:r w:rsidRPr="00FC7D83">
        <w:rPr>
          <w:rFonts w:ascii="Arial" w:eastAsia="Arial" w:hAnsi="Arial" w:cs="Arial"/>
          <w:color w:val="222222"/>
          <w:sz w:val="22"/>
          <w:szCs w:val="22"/>
        </w:rPr>
        <w:t xml:space="preserve">La siguiente tabla distingue, para cada diagrama, las señales que pasan por AS-i (todo-o-nada, un </w:t>
      </w:r>
      <w:proofErr w:type="spellStart"/>
      <w:r w:rsidRPr="00FC7D83">
        <w:rPr>
          <w:rFonts w:ascii="Arial" w:eastAsia="Arial" w:hAnsi="Arial" w:cs="Arial"/>
          <w:color w:val="222222"/>
          <w:sz w:val="22"/>
          <w:szCs w:val="22"/>
        </w:rPr>
        <w:t>nibble</w:t>
      </w:r>
      <w:proofErr w:type="spellEnd"/>
      <w:r w:rsidRPr="00FC7D83">
        <w:rPr>
          <w:rFonts w:ascii="Arial" w:eastAsia="Arial" w:hAnsi="Arial" w:cs="Arial"/>
          <w:color w:val="222222"/>
          <w:sz w:val="22"/>
          <w:szCs w:val="22"/>
        </w:rPr>
        <w:t xml:space="preserve"> de E/S por esclavo) de las que pasan por </w:t>
      </w:r>
      <w:proofErr w:type="spellStart"/>
      <w:r w:rsidRPr="00FC7D83">
        <w:rPr>
          <w:rFonts w:ascii="Arial" w:eastAsia="Arial" w:hAnsi="Arial" w:cs="Arial"/>
          <w:color w:val="222222"/>
          <w:sz w:val="22"/>
          <w:szCs w:val="22"/>
        </w:rPr>
        <w:t>Profibus</w:t>
      </w:r>
      <w:proofErr w:type="spellEnd"/>
      <w:r w:rsidRPr="00FC7D83">
        <w:rPr>
          <w:rFonts w:ascii="Arial" w:eastAsia="Arial" w:hAnsi="Arial" w:cs="Arial"/>
          <w:color w:val="222222"/>
          <w:sz w:val="22"/>
          <w:szCs w:val="22"/>
        </w:rPr>
        <w:t xml:space="preserve"> a través de los módulos SIMOCODE (</w:t>
      </w:r>
      <w:proofErr w:type="spellStart"/>
      <w:r w:rsidRPr="00FC7D83">
        <w:rPr>
          <w:rFonts w:ascii="Arial" w:eastAsia="Arial" w:hAnsi="Arial" w:cs="Arial"/>
          <w:color w:val="222222"/>
          <w:sz w:val="22"/>
          <w:szCs w:val="22"/>
        </w:rPr>
        <w:t>multibit</w:t>
      </w:r>
      <w:proofErr w:type="spellEnd"/>
      <w:r w:rsidRPr="00FC7D83">
        <w:rPr>
          <w:rFonts w:ascii="Arial" w:eastAsia="Arial" w:hAnsi="Arial" w:cs="Arial"/>
          <w:color w:val="222222"/>
          <w:sz w:val="22"/>
          <w:szCs w:val="22"/>
        </w:rPr>
        <w:t xml:space="preserve"> / analógicas, una palabra completa por variable).</w:t>
      </w:r>
    </w:p>
    <w:tbl>
      <w:tblPr>
        <w:tblW w:w="9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2"/>
        <w:gridCol w:w="1275"/>
        <w:gridCol w:w="1490"/>
        <w:gridCol w:w="837"/>
        <w:gridCol w:w="1583"/>
        <w:gridCol w:w="1723"/>
      </w:tblGrid>
      <w:tr w:rsidR="001B28F7" w14:paraId="3F7D48AC" w14:textId="77777777" w:rsidTr="00FC7D83">
        <w:trPr>
          <w:tblHeader/>
          <w:jc w:val="center"/>
        </w:trPr>
        <w:tc>
          <w:tcPr>
            <w:tcW w:w="2800" w:type="dxa"/>
            <w:shd w:val="clear" w:color="auto" w:fill="1F3864"/>
            <w:tcMar>
              <w:top w:w="80" w:type="dxa"/>
              <w:left w:w="100" w:type="dxa"/>
              <w:bottom w:w="80" w:type="dxa"/>
              <w:right w:w="100" w:type="dxa"/>
            </w:tcMar>
          </w:tcPr>
          <w:p w14:paraId="316BB399" w14:textId="77777777" w:rsidR="001B28F7" w:rsidRDefault="00000000">
            <w:pPr>
              <w:jc w:val="center"/>
            </w:pPr>
            <w:r>
              <w:rPr>
                <w:rFonts w:ascii="Arial" w:eastAsia="Arial" w:hAnsi="Arial" w:cs="Arial"/>
                <w:b/>
                <w:bCs/>
                <w:color w:val="FFFFFF"/>
                <w:sz w:val="18"/>
                <w:szCs w:val="18"/>
              </w:rPr>
              <w:lastRenderedPageBreak/>
              <w:t>Diagrama</w:t>
            </w:r>
          </w:p>
        </w:tc>
        <w:tc>
          <w:tcPr>
            <w:tcW w:w="1500" w:type="dxa"/>
            <w:shd w:val="clear" w:color="auto" w:fill="1F3864"/>
            <w:tcMar>
              <w:top w:w="80" w:type="dxa"/>
              <w:left w:w="100" w:type="dxa"/>
              <w:bottom w:w="80" w:type="dxa"/>
              <w:right w:w="100" w:type="dxa"/>
            </w:tcMar>
          </w:tcPr>
          <w:p w14:paraId="0BD5B373" w14:textId="77777777" w:rsidR="001B28F7" w:rsidRDefault="00000000">
            <w:pPr>
              <w:jc w:val="center"/>
            </w:pPr>
            <w:r>
              <w:rPr>
                <w:rFonts w:ascii="Arial" w:eastAsia="Arial" w:hAnsi="Arial" w:cs="Arial"/>
                <w:b/>
                <w:bCs/>
                <w:color w:val="FFFFFF"/>
                <w:sz w:val="18"/>
                <w:szCs w:val="18"/>
              </w:rPr>
              <w:t>Salidas AS-i</w:t>
            </w:r>
          </w:p>
        </w:tc>
        <w:tc>
          <w:tcPr>
            <w:tcW w:w="1900" w:type="dxa"/>
            <w:shd w:val="clear" w:color="auto" w:fill="1F3864"/>
            <w:tcMar>
              <w:top w:w="80" w:type="dxa"/>
              <w:left w:w="100" w:type="dxa"/>
              <w:bottom w:w="80" w:type="dxa"/>
              <w:right w:w="100" w:type="dxa"/>
            </w:tcMar>
          </w:tcPr>
          <w:p w14:paraId="20520577" w14:textId="77777777" w:rsidR="001B28F7" w:rsidRDefault="00000000">
            <w:pPr>
              <w:jc w:val="center"/>
            </w:pPr>
            <w:r>
              <w:rPr>
                <w:rFonts w:ascii="Arial" w:eastAsia="Arial" w:hAnsi="Arial" w:cs="Arial"/>
                <w:b/>
                <w:bCs/>
                <w:color w:val="FFFFFF"/>
                <w:sz w:val="18"/>
                <w:szCs w:val="18"/>
              </w:rPr>
              <w:t>Entradas AS-i</w:t>
            </w:r>
          </w:p>
        </w:tc>
        <w:tc>
          <w:tcPr>
            <w:tcW w:w="1000" w:type="dxa"/>
            <w:shd w:val="clear" w:color="auto" w:fill="1F3864"/>
            <w:tcMar>
              <w:top w:w="80" w:type="dxa"/>
              <w:left w:w="100" w:type="dxa"/>
              <w:bottom w:w="80" w:type="dxa"/>
              <w:right w:w="100" w:type="dxa"/>
            </w:tcMar>
          </w:tcPr>
          <w:p w14:paraId="05A87309" w14:textId="77777777" w:rsidR="001B28F7" w:rsidRDefault="00000000">
            <w:pPr>
              <w:jc w:val="center"/>
            </w:pPr>
            <w:proofErr w:type="gramStart"/>
            <w:r>
              <w:rPr>
                <w:rFonts w:ascii="Arial" w:eastAsia="Arial" w:hAnsi="Arial" w:cs="Arial"/>
                <w:b/>
                <w:bCs/>
                <w:color w:val="FFFFFF"/>
                <w:sz w:val="18"/>
                <w:szCs w:val="18"/>
              </w:rPr>
              <w:t>Total</w:t>
            </w:r>
            <w:proofErr w:type="gramEnd"/>
            <w:r>
              <w:rPr>
                <w:rFonts w:ascii="Arial" w:eastAsia="Arial" w:hAnsi="Arial" w:cs="Arial"/>
                <w:b/>
                <w:bCs/>
                <w:color w:val="FFFFFF"/>
                <w:sz w:val="18"/>
                <w:szCs w:val="18"/>
              </w:rPr>
              <w:t xml:space="preserve"> AS-i</w:t>
            </w:r>
          </w:p>
        </w:tc>
        <w:tc>
          <w:tcPr>
            <w:tcW w:w="1900" w:type="dxa"/>
            <w:shd w:val="clear" w:color="auto" w:fill="1F3864"/>
            <w:tcMar>
              <w:top w:w="80" w:type="dxa"/>
              <w:left w:w="100" w:type="dxa"/>
              <w:bottom w:w="80" w:type="dxa"/>
              <w:right w:w="100" w:type="dxa"/>
            </w:tcMar>
          </w:tcPr>
          <w:p w14:paraId="2A51DAB7" w14:textId="77777777" w:rsidR="001B28F7" w:rsidRDefault="00000000">
            <w:pPr>
              <w:jc w:val="center"/>
            </w:pPr>
            <w:r>
              <w:rPr>
                <w:rFonts w:ascii="Arial" w:eastAsia="Arial" w:hAnsi="Arial" w:cs="Arial"/>
                <w:b/>
                <w:bCs/>
                <w:color w:val="FFFFFF"/>
                <w:sz w:val="18"/>
                <w:szCs w:val="18"/>
              </w:rPr>
              <w:t>Salidas SIMOCODE (</w:t>
            </w:r>
            <w:proofErr w:type="spellStart"/>
            <w:r>
              <w:rPr>
                <w:rFonts w:ascii="Arial" w:eastAsia="Arial" w:hAnsi="Arial" w:cs="Arial"/>
                <w:b/>
                <w:bCs/>
                <w:color w:val="FFFFFF"/>
                <w:sz w:val="18"/>
                <w:szCs w:val="18"/>
              </w:rPr>
              <w:t>Profibus</w:t>
            </w:r>
            <w:proofErr w:type="spellEnd"/>
            <w:r>
              <w:rPr>
                <w:rFonts w:ascii="Arial" w:eastAsia="Arial" w:hAnsi="Arial" w:cs="Arial"/>
                <w:b/>
                <w:bCs/>
                <w:color w:val="FFFFFF"/>
                <w:sz w:val="18"/>
                <w:szCs w:val="18"/>
              </w:rPr>
              <w:t>)</w:t>
            </w:r>
          </w:p>
        </w:tc>
        <w:tc>
          <w:tcPr>
            <w:tcW w:w="1960" w:type="dxa"/>
            <w:shd w:val="clear" w:color="auto" w:fill="1F3864"/>
            <w:tcMar>
              <w:top w:w="80" w:type="dxa"/>
              <w:left w:w="100" w:type="dxa"/>
              <w:bottom w:w="80" w:type="dxa"/>
              <w:right w:w="100" w:type="dxa"/>
            </w:tcMar>
          </w:tcPr>
          <w:p w14:paraId="21406C09" w14:textId="77777777" w:rsidR="001B28F7" w:rsidRDefault="00000000">
            <w:pPr>
              <w:jc w:val="center"/>
            </w:pPr>
            <w:r>
              <w:rPr>
                <w:rFonts w:ascii="Arial" w:eastAsia="Arial" w:hAnsi="Arial" w:cs="Arial"/>
                <w:b/>
                <w:bCs/>
                <w:color w:val="FFFFFF"/>
                <w:sz w:val="18"/>
                <w:szCs w:val="18"/>
              </w:rPr>
              <w:t>Entradas SIMOCODE (</w:t>
            </w:r>
            <w:proofErr w:type="spellStart"/>
            <w:r>
              <w:rPr>
                <w:rFonts w:ascii="Arial" w:eastAsia="Arial" w:hAnsi="Arial" w:cs="Arial"/>
                <w:b/>
                <w:bCs/>
                <w:color w:val="FFFFFF"/>
                <w:sz w:val="18"/>
                <w:szCs w:val="18"/>
              </w:rPr>
              <w:t>Profibus</w:t>
            </w:r>
            <w:proofErr w:type="spellEnd"/>
            <w:r>
              <w:rPr>
                <w:rFonts w:ascii="Arial" w:eastAsia="Arial" w:hAnsi="Arial" w:cs="Arial"/>
                <w:b/>
                <w:bCs/>
                <w:color w:val="FFFFFF"/>
                <w:sz w:val="18"/>
                <w:szCs w:val="18"/>
              </w:rPr>
              <w:t>)</w:t>
            </w:r>
          </w:p>
        </w:tc>
      </w:tr>
      <w:tr w:rsidR="001B28F7" w14:paraId="641A6926" w14:textId="77777777" w:rsidTr="00FC7D83">
        <w:trPr>
          <w:jc w:val="center"/>
        </w:trPr>
        <w:tc>
          <w:tcPr>
            <w:tcW w:w="2800" w:type="dxa"/>
            <w:shd w:val="clear" w:color="auto" w:fill="FFFFFF"/>
            <w:tcMar>
              <w:top w:w="70" w:type="dxa"/>
              <w:left w:w="100" w:type="dxa"/>
              <w:bottom w:w="70" w:type="dxa"/>
              <w:right w:w="100" w:type="dxa"/>
            </w:tcMar>
          </w:tcPr>
          <w:p w14:paraId="4459B930" w14:textId="77777777" w:rsidR="001B28F7" w:rsidRPr="00FC7D83" w:rsidRDefault="00000000" w:rsidP="00FC7D83">
            <w:pPr>
              <w:jc w:val="center"/>
            </w:pPr>
            <w:r w:rsidRPr="00FC7D83">
              <w:rPr>
                <w:rFonts w:ascii="Arial" w:eastAsia="Arial" w:hAnsi="Arial" w:cs="Arial"/>
                <w:color w:val="222222"/>
              </w:rPr>
              <w:t>1 — DP01WD, Molino Laminador (70 m)</w:t>
            </w:r>
          </w:p>
        </w:tc>
        <w:tc>
          <w:tcPr>
            <w:tcW w:w="1500" w:type="dxa"/>
            <w:shd w:val="clear" w:color="auto" w:fill="FFFFFF"/>
            <w:tcMar>
              <w:top w:w="70" w:type="dxa"/>
              <w:left w:w="100" w:type="dxa"/>
              <w:bottom w:w="70" w:type="dxa"/>
              <w:right w:w="100" w:type="dxa"/>
            </w:tcMar>
          </w:tcPr>
          <w:p w14:paraId="412243F3" w14:textId="77777777" w:rsidR="001B28F7" w:rsidRPr="00FC7D83" w:rsidRDefault="00000000" w:rsidP="00FC7D83">
            <w:pPr>
              <w:jc w:val="center"/>
            </w:pPr>
            <w:r w:rsidRPr="00FC7D83">
              <w:rPr>
                <w:rFonts w:ascii="Arial" w:eastAsia="Arial" w:hAnsi="Arial" w:cs="Arial"/>
                <w:color w:val="222222"/>
              </w:rPr>
              <w:t>2 (Q400.2, Q401.6)</w:t>
            </w:r>
          </w:p>
        </w:tc>
        <w:tc>
          <w:tcPr>
            <w:tcW w:w="1900" w:type="dxa"/>
            <w:shd w:val="clear" w:color="auto" w:fill="FFFFFF"/>
            <w:tcMar>
              <w:top w:w="70" w:type="dxa"/>
              <w:left w:w="100" w:type="dxa"/>
              <w:bottom w:w="70" w:type="dxa"/>
              <w:right w:w="100" w:type="dxa"/>
            </w:tcMar>
          </w:tcPr>
          <w:p w14:paraId="5A958F20" w14:textId="77777777" w:rsidR="001B28F7" w:rsidRPr="00FC7D83" w:rsidRDefault="00000000" w:rsidP="00FC7D83">
            <w:pPr>
              <w:jc w:val="center"/>
            </w:pPr>
            <w:r w:rsidRPr="00FC7D83">
              <w:rPr>
                <w:rFonts w:ascii="Arial" w:eastAsia="Arial" w:hAnsi="Arial" w:cs="Arial"/>
                <w:color w:val="222222"/>
              </w:rPr>
              <w:t>4 (I400.0, I400.1, I401.4, I401.5)</w:t>
            </w:r>
          </w:p>
        </w:tc>
        <w:tc>
          <w:tcPr>
            <w:tcW w:w="1000" w:type="dxa"/>
            <w:shd w:val="clear" w:color="auto" w:fill="FFFFFF"/>
            <w:tcMar>
              <w:top w:w="70" w:type="dxa"/>
              <w:left w:w="100" w:type="dxa"/>
              <w:bottom w:w="70" w:type="dxa"/>
              <w:right w:w="100" w:type="dxa"/>
            </w:tcMar>
          </w:tcPr>
          <w:p w14:paraId="36A0B443" w14:textId="77777777" w:rsidR="001B28F7" w:rsidRPr="00FC7D83" w:rsidRDefault="00000000" w:rsidP="00FC7D83">
            <w:pPr>
              <w:jc w:val="center"/>
            </w:pPr>
            <w:r w:rsidRPr="00FC7D83">
              <w:rPr>
                <w:rFonts w:ascii="Arial" w:eastAsia="Arial" w:hAnsi="Arial" w:cs="Arial"/>
                <w:color w:val="222222"/>
              </w:rPr>
              <w:t>6</w:t>
            </w:r>
          </w:p>
        </w:tc>
        <w:tc>
          <w:tcPr>
            <w:tcW w:w="1900" w:type="dxa"/>
            <w:shd w:val="clear" w:color="auto" w:fill="FFFFFF"/>
            <w:tcMar>
              <w:top w:w="70" w:type="dxa"/>
              <w:left w:w="100" w:type="dxa"/>
              <w:bottom w:w="70" w:type="dxa"/>
              <w:right w:w="100" w:type="dxa"/>
            </w:tcMar>
          </w:tcPr>
          <w:p w14:paraId="4E304EEC" w14:textId="77777777" w:rsidR="001B28F7" w:rsidRPr="00FC7D83" w:rsidRDefault="00000000" w:rsidP="00FC7D83">
            <w:pPr>
              <w:jc w:val="center"/>
            </w:pPr>
            <w:r w:rsidRPr="00FC7D83">
              <w:rPr>
                <w:rFonts w:ascii="Arial" w:eastAsia="Arial" w:hAnsi="Arial" w:cs="Arial"/>
                <w:color w:val="222222"/>
              </w:rPr>
              <w:t>2 palabras (PQW300, PQW310)</w:t>
            </w:r>
          </w:p>
        </w:tc>
        <w:tc>
          <w:tcPr>
            <w:tcW w:w="1960" w:type="dxa"/>
            <w:shd w:val="clear" w:color="auto" w:fill="FFFFFF"/>
            <w:tcMar>
              <w:top w:w="70" w:type="dxa"/>
              <w:left w:w="100" w:type="dxa"/>
              <w:bottom w:w="70" w:type="dxa"/>
              <w:right w:w="100" w:type="dxa"/>
            </w:tcMar>
          </w:tcPr>
          <w:p w14:paraId="2E5092BF" w14:textId="77777777" w:rsidR="001B28F7" w:rsidRPr="00FC7D83" w:rsidRDefault="00000000" w:rsidP="00FC7D83">
            <w:pPr>
              <w:jc w:val="center"/>
            </w:pPr>
            <w:r w:rsidRPr="00FC7D83">
              <w:rPr>
                <w:rFonts w:ascii="Arial" w:eastAsia="Arial" w:hAnsi="Arial" w:cs="Arial"/>
                <w:color w:val="222222"/>
              </w:rPr>
              <w:t>4 palabras (PIW300/302, PIW310/312)</w:t>
            </w:r>
          </w:p>
        </w:tc>
      </w:tr>
      <w:tr w:rsidR="001B28F7" w14:paraId="1C5285AB" w14:textId="77777777" w:rsidTr="00FC7D83">
        <w:trPr>
          <w:jc w:val="center"/>
        </w:trPr>
        <w:tc>
          <w:tcPr>
            <w:tcW w:w="2800" w:type="dxa"/>
            <w:shd w:val="clear" w:color="auto" w:fill="DCE6F1"/>
            <w:tcMar>
              <w:top w:w="70" w:type="dxa"/>
              <w:left w:w="100" w:type="dxa"/>
              <w:bottom w:w="70" w:type="dxa"/>
              <w:right w:w="100" w:type="dxa"/>
            </w:tcMar>
          </w:tcPr>
          <w:p w14:paraId="6440C6BF" w14:textId="77777777" w:rsidR="001B28F7" w:rsidRPr="00FC7D83" w:rsidRDefault="00000000" w:rsidP="00FC7D83">
            <w:pPr>
              <w:jc w:val="center"/>
            </w:pPr>
            <w:r w:rsidRPr="00FC7D83">
              <w:rPr>
                <w:rFonts w:ascii="Arial" w:eastAsia="Arial" w:hAnsi="Arial" w:cs="Arial"/>
                <w:color w:val="222222"/>
              </w:rPr>
              <w:t>2 — Molino Desbastador (80 m)</w:t>
            </w:r>
          </w:p>
        </w:tc>
        <w:tc>
          <w:tcPr>
            <w:tcW w:w="1500" w:type="dxa"/>
            <w:shd w:val="clear" w:color="auto" w:fill="DCE6F1"/>
            <w:tcMar>
              <w:top w:w="70" w:type="dxa"/>
              <w:left w:w="100" w:type="dxa"/>
              <w:bottom w:w="70" w:type="dxa"/>
              <w:right w:w="100" w:type="dxa"/>
            </w:tcMar>
          </w:tcPr>
          <w:p w14:paraId="24157577" w14:textId="77777777" w:rsidR="001B28F7" w:rsidRPr="00FC7D83" w:rsidRDefault="00000000" w:rsidP="00FC7D83">
            <w:pPr>
              <w:jc w:val="center"/>
            </w:pPr>
            <w:r w:rsidRPr="00FC7D83">
              <w:rPr>
                <w:rFonts w:ascii="Arial" w:eastAsia="Arial" w:hAnsi="Arial" w:cs="Arial"/>
                <w:color w:val="222222"/>
              </w:rPr>
              <w:t>1 (Q401.2)</w:t>
            </w:r>
          </w:p>
        </w:tc>
        <w:tc>
          <w:tcPr>
            <w:tcW w:w="1900" w:type="dxa"/>
            <w:shd w:val="clear" w:color="auto" w:fill="DCE6F1"/>
            <w:tcMar>
              <w:top w:w="70" w:type="dxa"/>
              <w:left w:w="100" w:type="dxa"/>
              <w:bottom w:w="70" w:type="dxa"/>
              <w:right w:w="100" w:type="dxa"/>
            </w:tcMar>
          </w:tcPr>
          <w:p w14:paraId="6648152B" w14:textId="77777777" w:rsidR="001B28F7" w:rsidRPr="00FC7D83" w:rsidRDefault="00000000" w:rsidP="00FC7D83">
            <w:pPr>
              <w:jc w:val="center"/>
            </w:pPr>
            <w:r w:rsidRPr="00FC7D83">
              <w:rPr>
                <w:rFonts w:ascii="Arial" w:eastAsia="Arial" w:hAnsi="Arial" w:cs="Arial"/>
                <w:color w:val="222222"/>
              </w:rPr>
              <w:t>2 (I401.0, I401.1)</w:t>
            </w:r>
          </w:p>
        </w:tc>
        <w:tc>
          <w:tcPr>
            <w:tcW w:w="1000" w:type="dxa"/>
            <w:shd w:val="clear" w:color="auto" w:fill="DCE6F1"/>
            <w:tcMar>
              <w:top w:w="70" w:type="dxa"/>
              <w:left w:w="100" w:type="dxa"/>
              <w:bottom w:w="70" w:type="dxa"/>
              <w:right w:w="100" w:type="dxa"/>
            </w:tcMar>
          </w:tcPr>
          <w:p w14:paraId="766102A3" w14:textId="77777777" w:rsidR="001B28F7" w:rsidRPr="00FC7D83" w:rsidRDefault="00000000" w:rsidP="00FC7D83">
            <w:pPr>
              <w:jc w:val="center"/>
            </w:pPr>
            <w:r w:rsidRPr="00FC7D83">
              <w:rPr>
                <w:rFonts w:ascii="Arial" w:eastAsia="Arial" w:hAnsi="Arial" w:cs="Arial"/>
                <w:color w:val="222222"/>
              </w:rPr>
              <w:t>3</w:t>
            </w:r>
          </w:p>
        </w:tc>
        <w:tc>
          <w:tcPr>
            <w:tcW w:w="1900" w:type="dxa"/>
            <w:shd w:val="clear" w:color="auto" w:fill="DCE6F1"/>
            <w:tcMar>
              <w:top w:w="70" w:type="dxa"/>
              <w:left w:w="100" w:type="dxa"/>
              <w:bottom w:w="70" w:type="dxa"/>
              <w:right w:w="100" w:type="dxa"/>
            </w:tcMar>
          </w:tcPr>
          <w:p w14:paraId="02AF1643" w14:textId="77777777" w:rsidR="001B28F7" w:rsidRPr="00FC7D83" w:rsidRDefault="00000000" w:rsidP="00FC7D83">
            <w:pPr>
              <w:jc w:val="center"/>
            </w:pPr>
            <w:r w:rsidRPr="00FC7D83">
              <w:rPr>
                <w:rFonts w:ascii="Arial" w:eastAsia="Arial" w:hAnsi="Arial" w:cs="Arial"/>
                <w:color w:val="222222"/>
              </w:rPr>
              <w:t>2 palabras (PQW320, PQW330)</w:t>
            </w:r>
          </w:p>
        </w:tc>
        <w:tc>
          <w:tcPr>
            <w:tcW w:w="1960" w:type="dxa"/>
            <w:shd w:val="clear" w:color="auto" w:fill="DCE6F1"/>
            <w:tcMar>
              <w:top w:w="70" w:type="dxa"/>
              <w:left w:w="100" w:type="dxa"/>
              <w:bottom w:w="70" w:type="dxa"/>
              <w:right w:w="100" w:type="dxa"/>
            </w:tcMar>
          </w:tcPr>
          <w:p w14:paraId="11F5C350" w14:textId="77777777" w:rsidR="001B28F7" w:rsidRPr="00FC7D83" w:rsidRDefault="00000000" w:rsidP="00FC7D83">
            <w:pPr>
              <w:jc w:val="center"/>
            </w:pPr>
            <w:r w:rsidRPr="00FC7D83">
              <w:rPr>
                <w:rFonts w:ascii="Arial" w:eastAsia="Arial" w:hAnsi="Arial" w:cs="Arial"/>
                <w:color w:val="222222"/>
              </w:rPr>
              <w:t>4 palabras (PIW320/322, PIW330/332)</w:t>
            </w:r>
          </w:p>
        </w:tc>
      </w:tr>
      <w:tr w:rsidR="001B28F7" w14:paraId="3729D7F5" w14:textId="77777777" w:rsidTr="00FC7D83">
        <w:trPr>
          <w:jc w:val="center"/>
        </w:trPr>
        <w:tc>
          <w:tcPr>
            <w:tcW w:w="2800" w:type="dxa"/>
            <w:shd w:val="clear" w:color="auto" w:fill="FFFFFF"/>
            <w:tcMar>
              <w:top w:w="70" w:type="dxa"/>
              <w:left w:w="100" w:type="dxa"/>
              <w:bottom w:w="70" w:type="dxa"/>
              <w:right w:w="100" w:type="dxa"/>
            </w:tcMar>
          </w:tcPr>
          <w:p w14:paraId="24DEC50B" w14:textId="77777777" w:rsidR="001B28F7" w:rsidRPr="00FC7D83" w:rsidRDefault="00000000" w:rsidP="00FC7D83">
            <w:pPr>
              <w:jc w:val="center"/>
            </w:pPr>
            <w:r w:rsidRPr="00FC7D83">
              <w:rPr>
                <w:rFonts w:ascii="Arial" w:eastAsia="Arial" w:hAnsi="Arial" w:cs="Arial"/>
                <w:color w:val="222222"/>
              </w:rPr>
              <w:t>3 — Molino Acabado (120 m)</w:t>
            </w:r>
          </w:p>
        </w:tc>
        <w:tc>
          <w:tcPr>
            <w:tcW w:w="1500" w:type="dxa"/>
            <w:shd w:val="clear" w:color="auto" w:fill="FFFFFF"/>
            <w:tcMar>
              <w:top w:w="70" w:type="dxa"/>
              <w:left w:w="100" w:type="dxa"/>
              <w:bottom w:w="70" w:type="dxa"/>
              <w:right w:w="100" w:type="dxa"/>
            </w:tcMar>
          </w:tcPr>
          <w:p w14:paraId="1139FB42" w14:textId="77777777" w:rsidR="001B28F7" w:rsidRPr="00FC7D83" w:rsidRDefault="00000000" w:rsidP="00FC7D83">
            <w:pPr>
              <w:jc w:val="center"/>
            </w:pPr>
            <w:r w:rsidRPr="00FC7D83">
              <w:rPr>
                <w:rFonts w:ascii="Arial" w:eastAsia="Arial" w:hAnsi="Arial" w:cs="Arial"/>
                <w:color w:val="222222"/>
              </w:rPr>
              <w:t>1 (Q402.6)</w:t>
            </w:r>
          </w:p>
        </w:tc>
        <w:tc>
          <w:tcPr>
            <w:tcW w:w="1900" w:type="dxa"/>
            <w:shd w:val="clear" w:color="auto" w:fill="FFFFFF"/>
            <w:tcMar>
              <w:top w:w="70" w:type="dxa"/>
              <w:left w:w="100" w:type="dxa"/>
              <w:bottom w:w="70" w:type="dxa"/>
              <w:right w:w="100" w:type="dxa"/>
            </w:tcMar>
          </w:tcPr>
          <w:p w14:paraId="7868D8A8" w14:textId="77777777" w:rsidR="001B28F7" w:rsidRPr="00FC7D83" w:rsidRDefault="00000000" w:rsidP="00FC7D83">
            <w:pPr>
              <w:jc w:val="center"/>
            </w:pPr>
            <w:r w:rsidRPr="00FC7D83">
              <w:rPr>
                <w:rFonts w:ascii="Arial" w:eastAsia="Arial" w:hAnsi="Arial" w:cs="Arial"/>
                <w:color w:val="222222"/>
              </w:rPr>
              <w:t>2 (I402.4, I402.5)</w:t>
            </w:r>
          </w:p>
        </w:tc>
        <w:tc>
          <w:tcPr>
            <w:tcW w:w="1000" w:type="dxa"/>
            <w:shd w:val="clear" w:color="auto" w:fill="FFFFFF"/>
            <w:tcMar>
              <w:top w:w="70" w:type="dxa"/>
              <w:left w:w="100" w:type="dxa"/>
              <w:bottom w:w="70" w:type="dxa"/>
              <w:right w:w="100" w:type="dxa"/>
            </w:tcMar>
          </w:tcPr>
          <w:p w14:paraId="694CA262" w14:textId="77777777" w:rsidR="001B28F7" w:rsidRPr="00FC7D83" w:rsidRDefault="00000000" w:rsidP="00FC7D83">
            <w:pPr>
              <w:jc w:val="center"/>
            </w:pPr>
            <w:r w:rsidRPr="00FC7D83">
              <w:rPr>
                <w:rFonts w:ascii="Arial" w:eastAsia="Arial" w:hAnsi="Arial" w:cs="Arial"/>
                <w:color w:val="222222"/>
              </w:rPr>
              <w:t>3</w:t>
            </w:r>
          </w:p>
        </w:tc>
        <w:tc>
          <w:tcPr>
            <w:tcW w:w="1900" w:type="dxa"/>
            <w:shd w:val="clear" w:color="auto" w:fill="FFFFFF"/>
            <w:tcMar>
              <w:top w:w="70" w:type="dxa"/>
              <w:left w:w="100" w:type="dxa"/>
              <w:bottom w:w="70" w:type="dxa"/>
              <w:right w:w="100" w:type="dxa"/>
            </w:tcMar>
          </w:tcPr>
          <w:p w14:paraId="3BFE8575" w14:textId="77777777" w:rsidR="001B28F7" w:rsidRPr="00FC7D83" w:rsidRDefault="00000000" w:rsidP="00FC7D83">
            <w:pPr>
              <w:jc w:val="center"/>
            </w:pPr>
            <w:r w:rsidRPr="00FC7D83">
              <w:rPr>
                <w:rFonts w:ascii="Arial" w:eastAsia="Arial" w:hAnsi="Arial" w:cs="Arial"/>
                <w:color w:val="222222"/>
              </w:rPr>
              <w:t>2 palabras (PQW340, PQW350)</w:t>
            </w:r>
          </w:p>
        </w:tc>
        <w:tc>
          <w:tcPr>
            <w:tcW w:w="1960" w:type="dxa"/>
            <w:shd w:val="clear" w:color="auto" w:fill="FFFFFF"/>
            <w:tcMar>
              <w:top w:w="70" w:type="dxa"/>
              <w:left w:w="100" w:type="dxa"/>
              <w:bottom w:w="70" w:type="dxa"/>
              <w:right w:w="100" w:type="dxa"/>
            </w:tcMar>
          </w:tcPr>
          <w:p w14:paraId="2E52BD03" w14:textId="77777777" w:rsidR="001B28F7" w:rsidRPr="00FC7D83" w:rsidRDefault="00000000" w:rsidP="00FC7D83">
            <w:pPr>
              <w:jc w:val="center"/>
            </w:pPr>
            <w:r w:rsidRPr="00FC7D83">
              <w:rPr>
                <w:rFonts w:ascii="Arial" w:eastAsia="Arial" w:hAnsi="Arial" w:cs="Arial"/>
                <w:color w:val="222222"/>
              </w:rPr>
              <w:t>4 palabras (PIW340/342, PIW350/352)</w:t>
            </w:r>
          </w:p>
        </w:tc>
      </w:tr>
    </w:tbl>
    <w:p w14:paraId="5B4EB0DD" w14:textId="77777777" w:rsidR="001B28F7" w:rsidRDefault="00000000">
      <w:pPr>
        <w:spacing w:before="60" w:after="200"/>
        <w:jc w:val="center"/>
      </w:pPr>
      <w:r>
        <w:rPr>
          <w:rFonts w:ascii="Arial" w:eastAsia="Arial" w:hAnsi="Arial" w:cs="Arial"/>
          <w:i/>
          <w:iCs/>
          <w:color w:val="595959"/>
          <w:sz w:val="18"/>
          <w:szCs w:val="18"/>
        </w:rPr>
        <w:t xml:space="preserve">Tabla 1. Señales AS-i (binarias) vs. señales SIMOCODE por </w:t>
      </w:r>
      <w:proofErr w:type="spellStart"/>
      <w:r>
        <w:rPr>
          <w:rFonts w:ascii="Arial" w:eastAsia="Arial" w:hAnsi="Arial" w:cs="Arial"/>
          <w:i/>
          <w:iCs/>
          <w:color w:val="595959"/>
          <w:sz w:val="18"/>
          <w:szCs w:val="18"/>
        </w:rPr>
        <w:t>Profibus</w:t>
      </w:r>
      <w:proofErr w:type="spellEnd"/>
      <w:r>
        <w:rPr>
          <w:rFonts w:ascii="Arial" w:eastAsia="Arial" w:hAnsi="Arial" w:cs="Arial"/>
          <w:i/>
          <w:iCs/>
          <w:color w:val="595959"/>
          <w:sz w:val="18"/>
          <w:szCs w:val="18"/>
        </w:rPr>
        <w:t xml:space="preserve"> (</w:t>
      </w:r>
      <w:proofErr w:type="spellStart"/>
      <w:r>
        <w:rPr>
          <w:rFonts w:ascii="Arial" w:eastAsia="Arial" w:hAnsi="Arial" w:cs="Arial"/>
          <w:i/>
          <w:iCs/>
          <w:color w:val="595959"/>
          <w:sz w:val="18"/>
          <w:szCs w:val="18"/>
        </w:rPr>
        <w:t>multibit</w:t>
      </w:r>
      <w:proofErr w:type="spellEnd"/>
      <w:r>
        <w:rPr>
          <w:rFonts w:ascii="Arial" w:eastAsia="Arial" w:hAnsi="Arial" w:cs="Arial"/>
          <w:i/>
          <w:iCs/>
          <w:color w:val="595959"/>
          <w:sz w:val="18"/>
          <w:szCs w:val="18"/>
        </w:rPr>
        <w:t>) por diagrama.</w:t>
      </w:r>
    </w:p>
    <w:p w14:paraId="74E3E679" w14:textId="77777777" w:rsidR="001B28F7" w:rsidRPr="00FC7D83" w:rsidRDefault="00000000">
      <w:pPr>
        <w:spacing w:after="140" w:line="300" w:lineRule="auto"/>
        <w:jc w:val="both"/>
        <w:rPr>
          <w:sz w:val="22"/>
          <w:szCs w:val="22"/>
        </w:rPr>
      </w:pPr>
      <w:r w:rsidRPr="00FC7D83">
        <w:rPr>
          <w:rFonts w:ascii="Arial" w:eastAsia="Arial" w:hAnsi="Arial" w:cs="Arial"/>
          <w:color w:val="222222"/>
          <w:sz w:val="22"/>
          <w:szCs w:val="22"/>
        </w:rPr>
        <w:t>El Diagrama 1 es el único que incorpora, además de los calefactores, la bomba de recirculación de aceite por AS-i; los Diagramas 2 y 3 solo llevan por AS-i el arranque/parada y las confirmaciones de los calefactores de tanque. Las señales de los módulos SIMOCODE, en cambio, se mantienen idénticas en estructura (2 comandos + 2 estados + 2 corrientes) en los tres diagramas, ya que cada unidad tiene siempre dos bombas.</w:t>
      </w:r>
    </w:p>
    <w:p w14:paraId="660DA824" w14:textId="77777777" w:rsidR="001B28F7" w:rsidRDefault="00000000">
      <w:pPr>
        <w:pStyle w:val="Ttulo2"/>
        <w:spacing w:before="260" w:after="120"/>
      </w:pPr>
      <w:r>
        <w:rPr>
          <w:rFonts w:ascii="Arial" w:eastAsia="Arial" w:hAnsi="Arial" w:cs="Arial"/>
          <w:b/>
          <w:bCs/>
          <w:color w:val="2E5A8C"/>
          <w:sz w:val="25"/>
          <w:szCs w:val="25"/>
        </w:rPr>
        <w:t>c) Cables necesarios sin AS-i (cableado punto a punto tradicional)</w:t>
      </w:r>
    </w:p>
    <w:p w14:paraId="34F85468" w14:textId="77777777" w:rsidR="001B28F7" w:rsidRPr="00FC7D83" w:rsidRDefault="00000000">
      <w:pPr>
        <w:spacing w:after="140" w:line="300" w:lineRule="auto"/>
        <w:jc w:val="both"/>
        <w:rPr>
          <w:sz w:val="22"/>
          <w:szCs w:val="22"/>
        </w:rPr>
      </w:pPr>
      <w:r w:rsidRPr="00FC7D83">
        <w:rPr>
          <w:rFonts w:ascii="Arial" w:eastAsia="Arial" w:hAnsi="Arial" w:cs="Arial"/>
          <w:color w:val="222222"/>
          <w:sz w:val="22"/>
          <w:szCs w:val="22"/>
        </w:rPr>
        <w:t>Criterio de cálculo (explicitado por transparencia): en cableado punto a punto convencional, cada señal todo-o-nada (entrada o salida discreta de 24 VDC) requiere un cable dedicado tendido en su totalidad desde el tablero de la CPU hasta el tablero de potencia — un cable de 2 conductores (señal + retorno común), siguiendo la práctica habitual en tableros industriales. AS-i reemplaza todos esos cables individuales por un único cable de 2 hilos que recorre esa misma distancia, sobre el cual viajan datos y alimentación de todos los esclavos del segmento. Con esta convención, la cantidad de cables tradicionales necesarios es igual a la cantidad de señales AS-i del diagrama (columna “Total AS-i” de la Tabla 1).</w:t>
      </w:r>
    </w:p>
    <w:tbl>
      <w:tblPr>
        <w:tblW w:w="9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2400"/>
        <w:gridCol w:w="1260"/>
      </w:tblGrid>
      <w:tr w:rsidR="001B28F7" w:rsidRPr="00FC7D83" w14:paraId="01EB3BBA" w14:textId="77777777" w:rsidTr="00FC7D83">
        <w:trPr>
          <w:tblHeader/>
          <w:jc w:val="center"/>
        </w:trPr>
        <w:tc>
          <w:tcPr>
            <w:tcW w:w="3200" w:type="dxa"/>
            <w:shd w:val="clear" w:color="auto" w:fill="1F3864"/>
            <w:tcMar>
              <w:top w:w="80" w:type="dxa"/>
              <w:left w:w="100" w:type="dxa"/>
              <w:bottom w:w="80" w:type="dxa"/>
              <w:right w:w="100" w:type="dxa"/>
            </w:tcMar>
          </w:tcPr>
          <w:p w14:paraId="35CADFC4" w14:textId="77777777" w:rsidR="001B28F7" w:rsidRPr="00FC7D83" w:rsidRDefault="00000000">
            <w:pPr>
              <w:jc w:val="center"/>
            </w:pPr>
            <w:r w:rsidRPr="00FC7D83">
              <w:rPr>
                <w:rFonts w:ascii="Arial" w:eastAsia="Arial" w:hAnsi="Arial" w:cs="Arial"/>
                <w:b/>
                <w:bCs/>
                <w:color w:val="FFFFFF"/>
              </w:rPr>
              <w:t>Diagrama</w:t>
            </w:r>
          </w:p>
        </w:tc>
        <w:tc>
          <w:tcPr>
            <w:tcW w:w="2200" w:type="dxa"/>
            <w:shd w:val="clear" w:color="auto" w:fill="1F3864"/>
            <w:tcMar>
              <w:top w:w="80" w:type="dxa"/>
              <w:left w:w="100" w:type="dxa"/>
              <w:bottom w:w="80" w:type="dxa"/>
              <w:right w:w="100" w:type="dxa"/>
            </w:tcMar>
          </w:tcPr>
          <w:p w14:paraId="42F72EB4" w14:textId="77777777" w:rsidR="001B28F7" w:rsidRPr="00FC7D83" w:rsidRDefault="00000000">
            <w:pPr>
              <w:jc w:val="center"/>
              <w:rPr>
                <w:lang w:val="en-US"/>
              </w:rPr>
            </w:pPr>
            <w:proofErr w:type="spellStart"/>
            <w:r w:rsidRPr="00FC7D83">
              <w:rPr>
                <w:rFonts w:ascii="Arial" w:eastAsia="Arial" w:hAnsi="Arial" w:cs="Arial"/>
                <w:b/>
                <w:bCs/>
                <w:color w:val="FFFFFF"/>
                <w:lang w:val="en-US"/>
              </w:rPr>
              <w:t>Señales</w:t>
            </w:r>
            <w:proofErr w:type="spellEnd"/>
            <w:r w:rsidRPr="00FC7D83">
              <w:rPr>
                <w:rFonts w:ascii="Arial" w:eastAsia="Arial" w:hAnsi="Arial" w:cs="Arial"/>
                <w:b/>
                <w:bCs/>
                <w:color w:val="FFFFFF"/>
                <w:lang w:val="en-US"/>
              </w:rPr>
              <w:t xml:space="preserve"> AS-</w:t>
            </w:r>
            <w:proofErr w:type="spellStart"/>
            <w:r w:rsidRPr="00FC7D83">
              <w:rPr>
                <w:rFonts w:ascii="Arial" w:eastAsia="Arial" w:hAnsi="Arial" w:cs="Arial"/>
                <w:b/>
                <w:bCs/>
                <w:color w:val="FFFFFF"/>
                <w:lang w:val="en-US"/>
              </w:rPr>
              <w:t>i</w:t>
            </w:r>
            <w:proofErr w:type="spellEnd"/>
            <w:r w:rsidRPr="00FC7D83">
              <w:rPr>
                <w:rFonts w:ascii="Arial" w:eastAsia="Arial" w:hAnsi="Arial" w:cs="Arial"/>
                <w:b/>
                <w:bCs/>
                <w:color w:val="FFFFFF"/>
                <w:lang w:val="en-US"/>
              </w:rPr>
              <w:t xml:space="preserve"> (E+S)</w:t>
            </w:r>
          </w:p>
        </w:tc>
        <w:tc>
          <w:tcPr>
            <w:tcW w:w="2400" w:type="dxa"/>
            <w:shd w:val="clear" w:color="auto" w:fill="1F3864"/>
            <w:tcMar>
              <w:top w:w="80" w:type="dxa"/>
              <w:left w:w="100" w:type="dxa"/>
              <w:bottom w:w="80" w:type="dxa"/>
              <w:right w:w="100" w:type="dxa"/>
            </w:tcMar>
          </w:tcPr>
          <w:p w14:paraId="1FC79AB1" w14:textId="77777777" w:rsidR="001B28F7" w:rsidRPr="00FC7D83" w:rsidRDefault="00000000">
            <w:pPr>
              <w:jc w:val="center"/>
            </w:pPr>
            <w:r w:rsidRPr="00FC7D83">
              <w:rPr>
                <w:rFonts w:ascii="Arial" w:eastAsia="Arial" w:hAnsi="Arial" w:cs="Arial"/>
                <w:b/>
                <w:bCs/>
                <w:color w:val="FFFFFF"/>
              </w:rPr>
              <w:t>Cables punto a punto necesarios</w:t>
            </w:r>
          </w:p>
        </w:tc>
        <w:tc>
          <w:tcPr>
            <w:tcW w:w="1260" w:type="dxa"/>
            <w:shd w:val="clear" w:color="auto" w:fill="1F3864"/>
            <w:tcMar>
              <w:top w:w="80" w:type="dxa"/>
              <w:left w:w="100" w:type="dxa"/>
              <w:bottom w:w="80" w:type="dxa"/>
              <w:right w:w="100" w:type="dxa"/>
            </w:tcMar>
          </w:tcPr>
          <w:p w14:paraId="47862FF9" w14:textId="77777777" w:rsidR="001B28F7" w:rsidRPr="00FC7D83" w:rsidRDefault="00000000">
            <w:pPr>
              <w:jc w:val="center"/>
            </w:pPr>
            <w:r w:rsidRPr="00FC7D83">
              <w:rPr>
                <w:rFonts w:ascii="Arial" w:eastAsia="Arial" w:hAnsi="Arial" w:cs="Arial"/>
                <w:b/>
                <w:bCs/>
                <w:color w:val="FFFFFF"/>
              </w:rPr>
              <w:t>Cables con AS-i</w:t>
            </w:r>
          </w:p>
        </w:tc>
      </w:tr>
      <w:tr w:rsidR="001B28F7" w:rsidRPr="00FC7D83" w14:paraId="28DD03D7" w14:textId="77777777" w:rsidTr="00FC7D83">
        <w:trPr>
          <w:jc w:val="center"/>
        </w:trPr>
        <w:tc>
          <w:tcPr>
            <w:tcW w:w="3200" w:type="dxa"/>
            <w:shd w:val="clear" w:color="auto" w:fill="FFFFFF"/>
            <w:tcMar>
              <w:top w:w="70" w:type="dxa"/>
              <w:left w:w="100" w:type="dxa"/>
              <w:bottom w:w="70" w:type="dxa"/>
              <w:right w:w="100" w:type="dxa"/>
            </w:tcMar>
          </w:tcPr>
          <w:p w14:paraId="385F00FF" w14:textId="77777777" w:rsidR="001B28F7" w:rsidRPr="00FC7D83" w:rsidRDefault="00000000">
            <w:r w:rsidRPr="00FC7D83">
              <w:rPr>
                <w:rFonts w:ascii="Arial" w:eastAsia="Arial" w:hAnsi="Arial" w:cs="Arial"/>
                <w:color w:val="222222"/>
              </w:rPr>
              <w:t>1 — Molino Laminador</w:t>
            </w:r>
          </w:p>
        </w:tc>
        <w:tc>
          <w:tcPr>
            <w:tcW w:w="2200" w:type="dxa"/>
            <w:shd w:val="clear" w:color="auto" w:fill="FFFFFF"/>
            <w:tcMar>
              <w:top w:w="70" w:type="dxa"/>
              <w:left w:w="100" w:type="dxa"/>
              <w:bottom w:w="70" w:type="dxa"/>
              <w:right w:w="100" w:type="dxa"/>
            </w:tcMar>
          </w:tcPr>
          <w:p w14:paraId="2FB619D8" w14:textId="77777777" w:rsidR="001B28F7" w:rsidRPr="00FC7D83" w:rsidRDefault="00000000">
            <w:pPr>
              <w:jc w:val="center"/>
            </w:pPr>
            <w:r w:rsidRPr="00FC7D83">
              <w:rPr>
                <w:rFonts w:ascii="Arial" w:eastAsia="Arial" w:hAnsi="Arial" w:cs="Arial"/>
                <w:color w:val="222222"/>
              </w:rPr>
              <w:t>6</w:t>
            </w:r>
          </w:p>
        </w:tc>
        <w:tc>
          <w:tcPr>
            <w:tcW w:w="2400" w:type="dxa"/>
            <w:shd w:val="clear" w:color="auto" w:fill="FFFFFF"/>
            <w:tcMar>
              <w:top w:w="70" w:type="dxa"/>
              <w:left w:w="100" w:type="dxa"/>
              <w:bottom w:w="70" w:type="dxa"/>
              <w:right w:w="100" w:type="dxa"/>
            </w:tcMar>
          </w:tcPr>
          <w:p w14:paraId="780A50D4" w14:textId="77777777" w:rsidR="001B28F7" w:rsidRPr="00FC7D83" w:rsidRDefault="00000000">
            <w:pPr>
              <w:jc w:val="center"/>
            </w:pPr>
            <w:r w:rsidRPr="00FC7D83">
              <w:rPr>
                <w:rFonts w:ascii="Arial" w:eastAsia="Arial" w:hAnsi="Arial" w:cs="Arial"/>
                <w:color w:val="222222"/>
              </w:rPr>
              <w:t>6</w:t>
            </w:r>
          </w:p>
        </w:tc>
        <w:tc>
          <w:tcPr>
            <w:tcW w:w="1260" w:type="dxa"/>
            <w:shd w:val="clear" w:color="auto" w:fill="FFFFFF"/>
            <w:tcMar>
              <w:top w:w="70" w:type="dxa"/>
              <w:left w:w="100" w:type="dxa"/>
              <w:bottom w:w="70" w:type="dxa"/>
              <w:right w:w="100" w:type="dxa"/>
            </w:tcMar>
          </w:tcPr>
          <w:p w14:paraId="3ECBBB4B" w14:textId="77777777" w:rsidR="001B28F7" w:rsidRPr="00FC7D83" w:rsidRDefault="00000000">
            <w:pPr>
              <w:jc w:val="center"/>
            </w:pPr>
            <w:r w:rsidRPr="00FC7D83">
              <w:rPr>
                <w:rFonts w:ascii="Arial" w:eastAsia="Arial" w:hAnsi="Arial" w:cs="Arial"/>
                <w:color w:val="222222"/>
              </w:rPr>
              <w:t>1</w:t>
            </w:r>
          </w:p>
        </w:tc>
      </w:tr>
      <w:tr w:rsidR="001B28F7" w:rsidRPr="00FC7D83" w14:paraId="3F6AE841" w14:textId="77777777" w:rsidTr="00FC7D83">
        <w:trPr>
          <w:jc w:val="center"/>
        </w:trPr>
        <w:tc>
          <w:tcPr>
            <w:tcW w:w="3200" w:type="dxa"/>
            <w:shd w:val="clear" w:color="auto" w:fill="DCE6F1"/>
            <w:tcMar>
              <w:top w:w="70" w:type="dxa"/>
              <w:left w:w="100" w:type="dxa"/>
              <w:bottom w:w="70" w:type="dxa"/>
              <w:right w:w="100" w:type="dxa"/>
            </w:tcMar>
          </w:tcPr>
          <w:p w14:paraId="41E90F8B" w14:textId="77777777" w:rsidR="001B28F7" w:rsidRPr="00FC7D83" w:rsidRDefault="00000000">
            <w:r w:rsidRPr="00FC7D83">
              <w:rPr>
                <w:rFonts w:ascii="Arial" w:eastAsia="Arial" w:hAnsi="Arial" w:cs="Arial"/>
                <w:color w:val="222222"/>
              </w:rPr>
              <w:t>2 — Molino Desbastador</w:t>
            </w:r>
          </w:p>
        </w:tc>
        <w:tc>
          <w:tcPr>
            <w:tcW w:w="2200" w:type="dxa"/>
            <w:shd w:val="clear" w:color="auto" w:fill="DCE6F1"/>
            <w:tcMar>
              <w:top w:w="70" w:type="dxa"/>
              <w:left w:w="100" w:type="dxa"/>
              <w:bottom w:w="70" w:type="dxa"/>
              <w:right w:w="100" w:type="dxa"/>
            </w:tcMar>
          </w:tcPr>
          <w:p w14:paraId="2506296E" w14:textId="77777777" w:rsidR="001B28F7" w:rsidRPr="00FC7D83" w:rsidRDefault="00000000">
            <w:pPr>
              <w:jc w:val="center"/>
            </w:pPr>
            <w:r w:rsidRPr="00FC7D83">
              <w:rPr>
                <w:rFonts w:ascii="Arial" w:eastAsia="Arial" w:hAnsi="Arial" w:cs="Arial"/>
                <w:color w:val="222222"/>
              </w:rPr>
              <w:t>3</w:t>
            </w:r>
          </w:p>
        </w:tc>
        <w:tc>
          <w:tcPr>
            <w:tcW w:w="2400" w:type="dxa"/>
            <w:shd w:val="clear" w:color="auto" w:fill="DCE6F1"/>
            <w:tcMar>
              <w:top w:w="70" w:type="dxa"/>
              <w:left w:w="100" w:type="dxa"/>
              <w:bottom w:w="70" w:type="dxa"/>
              <w:right w:w="100" w:type="dxa"/>
            </w:tcMar>
          </w:tcPr>
          <w:p w14:paraId="787023F2" w14:textId="77777777" w:rsidR="001B28F7" w:rsidRPr="00FC7D83" w:rsidRDefault="00000000">
            <w:pPr>
              <w:jc w:val="center"/>
            </w:pPr>
            <w:r w:rsidRPr="00FC7D83">
              <w:rPr>
                <w:rFonts w:ascii="Arial" w:eastAsia="Arial" w:hAnsi="Arial" w:cs="Arial"/>
                <w:color w:val="222222"/>
              </w:rPr>
              <w:t>3</w:t>
            </w:r>
          </w:p>
        </w:tc>
        <w:tc>
          <w:tcPr>
            <w:tcW w:w="1260" w:type="dxa"/>
            <w:shd w:val="clear" w:color="auto" w:fill="DCE6F1"/>
            <w:tcMar>
              <w:top w:w="70" w:type="dxa"/>
              <w:left w:w="100" w:type="dxa"/>
              <w:bottom w:w="70" w:type="dxa"/>
              <w:right w:w="100" w:type="dxa"/>
            </w:tcMar>
          </w:tcPr>
          <w:p w14:paraId="011FE398" w14:textId="77777777" w:rsidR="001B28F7" w:rsidRPr="00FC7D83" w:rsidRDefault="00000000">
            <w:pPr>
              <w:jc w:val="center"/>
            </w:pPr>
            <w:r w:rsidRPr="00FC7D83">
              <w:rPr>
                <w:rFonts w:ascii="Arial" w:eastAsia="Arial" w:hAnsi="Arial" w:cs="Arial"/>
                <w:color w:val="222222"/>
              </w:rPr>
              <w:t>1</w:t>
            </w:r>
          </w:p>
        </w:tc>
      </w:tr>
      <w:tr w:rsidR="001B28F7" w:rsidRPr="00FC7D83" w14:paraId="6C1F6F9A" w14:textId="77777777" w:rsidTr="00FC7D83">
        <w:trPr>
          <w:jc w:val="center"/>
        </w:trPr>
        <w:tc>
          <w:tcPr>
            <w:tcW w:w="3200" w:type="dxa"/>
            <w:shd w:val="clear" w:color="auto" w:fill="FFFFFF"/>
            <w:tcMar>
              <w:top w:w="70" w:type="dxa"/>
              <w:left w:w="100" w:type="dxa"/>
              <w:bottom w:w="70" w:type="dxa"/>
              <w:right w:w="100" w:type="dxa"/>
            </w:tcMar>
          </w:tcPr>
          <w:p w14:paraId="035CDBA3" w14:textId="77777777" w:rsidR="001B28F7" w:rsidRPr="00FC7D83" w:rsidRDefault="00000000">
            <w:r w:rsidRPr="00FC7D83">
              <w:rPr>
                <w:rFonts w:ascii="Arial" w:eastAsia="Arial" w:hAnsi="Arial" w:cs="Arial"/>
                <w:color w:val="222222"/>
              </w:rPr>
              <w:t>3 — Molino Acabado</w:t>
            </w:r>
          </w:p>
        </w:tc>
        <w:tc>
          <w:tcPr>
            <w:tcW w:w="2200" w:type="dxa"/>
            <w:shd w:val="clear" w:color="auto" w:fill="FFFFFF"/>
            <w:tcMar>
              <w:top w:w="70" w:type="dxa"/>
              <w:left w:w="100" w:type="dxa"/>
              <w:bottom w:w="70" w:type="dxa"/>
              <w:right w:w="100" w:type="dxa"/>
            </w:tcMar>
          </w:tcPr>
          <w:p w14:paraId="1C62A8E0" w14:textId="77777777" w:rsidR="001B28F7" w:rsidRPr="00FC7D83" w:rsidRDefault="00000000">
            <w:pPr>
              <w:jc w:val="center"/>
            </w:pPr>
            <w:r w:rsidRPr="00FC7D83">
              <w:rPr>
                <w:rFonts w:ascii="Arial" w:eastAsia="Arial" w:hAnsi="Arial" w:cs="Arial"/>
                <w:color w:val="222222"/>
              </w:rPr>
              <w:t>3</w:t>
            </w:r>
          </w:p>
        </w:tc>
        <w:tc>
          <w:tcPr>
            <w:tcW w:w="2400" w:type="dxa"/>
            <w:shd w:val="clear" w:color="auto" w:fill="FFFFFF"/>
            <w:tcMar>
              <w:top w:w="70" w:type="dxa"/>
              <w:left w:w="100" w:type="dxa"/>
              <w:bottom w:w="70" w:type="dxa"/>
              <w:right w:w="100" w:type="dxa"/>
            </w:tcMar>
          </w:tcPr>
          <w:p w14:paraId="0FF556BF" w14:textId="77777777" w:rsidR="001B28F7" w:rsidRPr="00FC7D83" w:rsidRDefault="00000000">
            <w:pPr>
              <w:jc w:val="center"/>
            </w:pPr>
            <w:r w:rsidRPr="00FC7D83">
              <w:rPr>
                <w:rFonts w:ascii="Arial" w:eastAsia="Arial" w:hAnsi="Arial" w:cs="Arial"/>
                <w:color w:val="222222"/>
              </w:rPr>
              <w:t>3</w:t>
            </w:r>
          </w:p>
        </w:tc>
        <w:tc>
          <w:tcPr>
            <w:tcW w:w="1260" w:type="dxa"/>
            <w:shd w:val="clear" w:color="auto" w:fill="FFFFFF"/>
            <w:tcMar>
              <w:top w:w="70" w:type="dxa"/>
              <w:left w:w="100" w:type="dxa"/>
              <w:bottom w:w="70" w:type="dxa"/>
              <w:right w:w="100" w:type="dxa"/>
            </w:tcMar>
          </w:tcPr>
          <w:p w14:paraId="520D87CC" w14:textId="77777777" w:rsidR="001B28F7" w:rsidRPr="00FC7D83" w:rsidRDefault="00000000">
            <w:pPr>
              <w:jc w:val="center"/>
            </w:pPr>
            <w:r w:rsidRPr="00FC7D83">
              <w:rPr>
                <w:rFonts w:ascii="Arial" w:eastAsia="Arial" w:hAnsi="Arial" w:cs="Arial"/>
                <w:color w:val="222222"/>
              </w:rPr>
              <w:t>1</w:t>
            </w:r>
          </w:p>
        </w:tc>
      </w:tr>
    </w:tbl>
    <w:p w14:paraId="0D0966A0" w14:textId="77777777" w:rsidR="001B28F7" w:rsidRDefault="00000000">
      <w:pPr>
        <w:spacing w:before="60" w:after="200"/>
        <w:jc w:val="center"/>
      </w:pPr>
      <w:r>
        <w:rPr>
          <w:rFonts w:ascii="Arial" w:eastAsia="Arial" w:hAnsi="Arial" w:cs="Arial"/>
          <w:i/>
          <w:iCs/>
          <w:color w:val="595959"/>
          <w:sz w:val="18"/>
          <w:szCs w:val="18"/>
        </w:rPr>
        <w:t>Tabla 2. Cables tradicionales requeridos vs. cable único AS-i, por diagrama.</w:t>
      </w:r>
    </w:p>
    <w:p w14:paraId="3CB2CF62" w14:textId="77777777" w:rsidR="001B28F7" w:rsidRDefault="00000000" w:rsidP="00FC7D83">
      <w:pPr>
        <w:pStyle w:val="Ttulo2"/>
        <w:spacing w:before="260" w:after="120"/>
        <w:jc w:val="both"/>
      </w:pPr>
      <w:r>
        <w:rPr>
          <w:rFonts w:ascii="Arial" w:eastAsia="Arial" w:hAnsi="Arial" w:cs="Arial"/>
          <w:b/>
          <w:bCs/>
          <w:color w:val="2E5A8C"/>
          <w:sz w:val="25"/>
          <w:szCs w:val="25"/>
        </w:rPr>
        <w:t>d) Ahorro de cable en metros</w:t>
      </w:r>
    </w:p>
    <w:p w14:paraId="32CAB27A" w14:textId="77777777" w:rsidR="001B28F7" w:rsidRPr="00FC7D83" w:rsidRDefault="00000000" w:rsidP="00FC7D83">
      <w:pPr>
        <w:spacing w:after="140" w:line="300" w:lineRule="auto"/>
        <w:jc w:val="both"/>
        <w:rPr>
          <w:sz w:val="22"/>
          <w:szCs w:val="22"/>
        </w:rPr>
      </w:pPr>
      <w:r w:rsidRPr="00FC7D83">
        <w:rPr>
          <w:rFonts w:ascii="Arial" w:eastAsia="Arial" w:hAnsi="Arial" w:cs="Arial"/>
          <w:color w:val="222222"/>
          <w:sz w:val="22"/>
          <w:szCs w:val="22"/>
        </w:rPr>
        <w:t>Con la distancia real informada entre el tablero de la CPU y el tablero de potencia (70 m, 80 m y 120 m respectivamente), el ahorro de metros de cable en cada diagrama es (N − 1) cables que ya no hace falta tender, multiplicado por la distancia del tramo, donde N es la cantidad de señales AS-i (y, por lo tanto, de cables tradicionales) obtenida en el punto c:</w:t>
      </w:r>
    </w:p>
    <w:tbl>
      <w:tblPr>
        <w:tblW w:w="9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2760"/>
        <w:gridCol w:w="1800"/>
      </w:tblGrid>
      <w:tr w:rsidR="001B28F7" w:rsidRPr="00FC7D83" w14:paraId="6E1CA30F" w14:textId="77777777" w:rsidTr="00FC7D83">
        <w:trPr>
          <w:tblHeader/>
          <w:jc w:val="center"/>
        </w:trPr>
        <w:tc>
          <w:tcPr>
            <w:tcW w:w="3000" w:type="dxa"/>
            <w:shd w:val="clear" w:color="auto" w:fill="1F3864"/>
            <w:tcMar>
              <w:top w:w="80" w:type="dxa"/>
              <w:left w:w="100" w:type="dxa"/>
              <w:bottom w:w="80" w:type="dxa"/>
              <w:right w:w="100" w:type="dxa"/>
            </w:tcMar>
          </w:tcPr>
          <w:p w14:paraId="252DBDED" w14:textId="77777777" w:rsidR="001B28F7" w:rsidRPr="00FC7D83" w:rsidRDefault="00000000" w:rsidP="00FC7D83">
            <w:pPr>
              <w:jc w:val="both"/>
            </w:pPr>
            <w:r w:rsidRPr="00FC7D83">
              <w:rPr>
                <w:rFonts w:ascii="Arial" w:eastAsia="Arial" w:hAnsi="Arial" w:cs="Arial"/>
                <w:b/>
                <w:bCs/>
                <w:color w:val="FFFFFF"/>
              </w:rPr>
              <w:t>Diagrama</w:t>
            </w:r>
          </w:p>
        </w:tc>
        <w:tc>
          <w:tcPr>
            <w:tcW w:w="1500" w:type="dxa"/>
            <w:shd w:val="clear" w:color="auto" w:fill="1F3864"/>
            <w:tcMar>
              <w:top w:w="80" w:type="dxa"/>
              <w:left w:w="100" w:type="dxa"/>
              <w:bottom w:w="80" w:type="dxa"/>
              <w:right w:w="100" w:type="dxa"/>
            </w:tcMar>
          </w:tcPr>
          <w:p w14:paraId="66DBEB23" w14:textId="77777777" w:rsidR="001B28F7" w:rsidRPr="00FC7D83" w:rsidRDefault="00000000" w:rsidP="00FC7D83">
            <w:pPr>
              <w:jc w:val="both"/>
            </w:pPr>
            <w:r w:rsidRPr="00FC7D83">
              <w:rPr>
                <w:rFonts w:ascii="Arial" w:eastAsia="Arial" w:hAnsi="Arial" w:cs="Arial"/>
                <w:b/>
                <w:bCs/>
                <w:color w:val="FFFFFF"/>
              </w:rPr>
              <w:t>Distancia</w:t>
            </w:r>
          </w:p>
        </w:tc>
        <w:tc>
          <w:tcPr>
            <w:tcW w:w="2760" w:type="dxa"/>
            <w:shd w:val="clear" w:color="auto" w:fill="1F3864"/>
            <w:tcMar>
              <w:top w:w="80" w:type="dxa"/>
              <w:left w:w="100" w:type="dxa"/>
              <w:bottom w:w="80" w:type="dxa"/>
              <w:right w:w="100" w:type="dxa"/>
            </w:tcMar>
          </w:tcPr>
          <w:p w14:paraId="1DD886D7" w14:textId="77777777" w:rsidR="001B28F7" w:rsidRPr="00FC7D83" w:rsidRDefault="00000000" w:rsidP="00FC7D83">
            <w:pPr>
              <w:jc w:val="both"/>
            </w:pPr>
            <w:r w:rsidRPr="00FC7D83">
              <w:rPr>
                <w:rFonts w:ascii="Arial" w:eastAsia="Arial" w:hAnsi="Arial" w:cs="Arial"/>
                <w:b/>
                <w:bCs/>
                <w:color w:val="FFFFFF"/>
              </w:rPr>
              <w:t>Cálculo (N−1) × distancia</w:t>
            </w:r>
          </w:p>
        </w:tc>
        <w:tc>
          <w:tcPr>
            <w:tcW w:w="1800" w:type="dxa"/>
            <w:shd w:val="clear" w:color="auto" w:fill="1F3864"/>
            <w:tcMar>
              <w:top w:w="80" w:type="dxa"/>
              <w:left w:w="100" w:type="dxa"/>
              <w:bottom w:w="80" w:type="dxa"/>
              <w:right w:w="100" w:type="dxa"/>
            </w:tcMar>
          </w:tcPr>
          <w:p w14:paraId="16B9B9E1" w14:textId="77777777" w:rsidR="001B28F7" w:rsidRPr="00FC7D83" w:rsidRDefault="00000000" w:rsidP="00FC7D83">
            <w:pPr>
              <w:jc w:val="both"/>
            </w:pPr>
            <w:r w:rsidRPr="00FC7D83">
              <w:rPr>
                <w:rFonts w:ascii="Arial" w:eastAsia="Arial" w:hAnsi="Arial" w:cs="Arial"/>
                <w:b/>
                <w:bCs/>
                <w:color w:val="FFFFFF"/>
              </w:rPr>
              <w:t>Metros de cable ahorrados</w:t>
            </w:r>
          </w:p>
        </w:tc>
      </w:tr>
      <w:tr w:rsidR="001B28F7" w:rsidRPr="00FC7D83" w14:paraId="6F149A71" w14:textId="77777777" w:rsidTr="00FC7D83">
        <w:trPr>
          <w:jc w:val="center"/>
        </w:trPr>
        <w:tc>
          <w:tcPr>
            <w:tcW w:w="3000" w:type="dxa"/>
            <w:shd w:val="clear" w:color="auto" w:fill="FFFFFF"/>
            <w:tcMar>
              <w:top w:w="70" w:type="dxa"/>
              <w:left w:w="100" w:type="dxa"/>
              <w:bottom w:w="70" w:type="dxa"/>
              <w:right w:w="100" w:type="dxa"/>
            </w:tcMar>
          </w:tcPr>
          <w:p w14:paraId="5BA86ABD" w14:textId="77777777" w:rsidR="001B28F7" w:rsidRPr="00FC7D83" w:rsidRDefault="00000000" w:rsidP="00FC7D83">
            <w:pPr>
              <w:jc w:val="both"/>
            </w:pPr>
            <w:r w:rsidRPr="00FC7D83">
              <w:rPr>
                <w:rFonts w:ascii="Arial" w:eastAsia="Arial" w:hAnsi="Arial" w:cs="Arial"/>
                <w:color w:val="222222"/>
              </w:rPr>
              <w:t>1 — Molino Laminador</w:t>
            </w:r>
          </w:p>
        </w:tc>
        <w:tc>
          <w:tcPr>
            <w:tcW w:w="1500" w:type="dxa"/>
            <w:shd w:val="clear" w:color="auto" w:fill="FFFFFF"/>
            <w:tcMar>
              <w:top w:w="70" w:type="dxa"/>
              <w:left w:w="100" w:type="dxa"/>
              <w:bottom w:w="70" w:type="dxa"/>
              <w:right w:w="100" w:type="dxa"/>
            </w:tcMar>
          </w:tcPr>
          <w:p w14:paraId="6713AAE7" w14:textId="77777777" w:rsidR="001B28F7" w:rsidRPr="00FC7D83" w:rsidRDefault="00000000" w:rsidP="00FC7D83">
            <w:pPr>
              <w:jc w:val="both"/>
            </w:pPr>
            <w:r w:rsidRPr="00FC7D83">
              <w:rPr>
                <w:rFonts w:ascii="Arial" w:eastAsia="Arial" w:hAnsi="Arial" w:cs="Arial"/>
                <w:color w:val="222222"/>
              </w:rPr>
              <w:t>70 m</w:t>
            </w:r>
          </w:p>
        </w:tc>
        <w:tc>
          <w:tcPr>
            <w:tcW w:w="2760" w:type="dxa"/>
            <w:shd w:val="clear" w:color="auto" w:fill="FFFFFF"/>
            <w:tcMar>
              <w:top w:w="70" w:type="dxa"/>
              <w:left w:w="100" w:type="dxa"/>
              <w:bottom w:w="70" w:type="dxa"/>
              <w:right w:w="100" w:type="dxa"/>
            </w:tcMar>
          </w:tcPr>
          <w:p w14:paraId="78903C60" w14:textId="77777777" w:rsidR="001B28F7" w:rsidRPr="00FC7D83" w:rsidRDefault="00000000" w:rsidP="00FC7D83">
            <w:pPr>
              <w:jc w:val="both"/>
            </w:pPr>
            <w:r w:rsidRPr="00FC7D83">
              <w:rPr>
                <w:rFonts w:ascii="Arial" w:eastAsia="Arial" w:hAnsi="Arial" w:cs="Arial"/>
                <w:color w:val="222222"/>
              </w:rPr>
              <w:t>(6 − 1) × 70</w:t>
            </w:r>
          </w:p>
        </w:tc>
        <w:tc>
          <w:tcPr>
            <w:tcW w:w="1800" w:type="dxa"/>
            <w:shd w:val="clear" w:color="auto" w:fill="FFFFFF"/>
            <w:tcMar>
              <w:top w:w="70" w:type="dxa"/>
              <w:left w:w="100" w:type="dxa"/>
              <w:bottom w:w="70" w:type="dxa"/>
              <w:right w:w="100" w:type="dxa"/>
            </w:tcMar>
          </w:tcPr>
          <w:p w14:paraId="5069349F" w14:textId="77777777" w:rsidR="001B28F7" w:rsidRPr="00FC7D83" w:rsidRDefault="00000000" w:rsidP="00FC7D83">
            <w:pPr>
              <w:jc w:val="both"/>
            </w:pPr>
            <w:r w:rsidRPr="00FC7D83">
              <w:rPr>
                <w:rFonts w:ascii="Arial" w:eastAsia="Arial" w:hAnsi="Arial" w:cs="Arial"/>
                <w:color w:val="222222"/>
              </w:rPr>
              <w:t>350 m</w:t>
            </w:r>
          </w:p>
        </w:tc>
      </w:tr>
      <w:tr w:rsidR="001B28F7" w:rsidRPr="00FC7D83" w14:paraId="3E22AF89" w14:textId="77777777" w:rsidTr="00FC7D83">
        <w:trPr>
          <w:jc w:val="center"/>
        </w:trPr>
        <w:tc>
          <w:tcPr>
            <w:tcW w:w="3000" w:type="dxa"/>
            <w:shd w:val="clear" w:color="auto" w:fill="DCE6F1"/>
            <w:tcMar>
              <w:top w:w="70" w:type="dxa"/>
              <w:left w:w="100" w:type="dxa"/>
              <w:bottom w:w="70" w:type="dxa"/>
              <w:right w:w="100" w:type="dxa"/>
            </w:tcMar>
          </w:tcPr>
          <w:p w14:paraId="0475C35C" w14:textId="77777777" w:rsidR="001B28F7" w:rsidRPr="00FC7D83" w:rsidRDefault="00000000" w:rsidP="00FC7D83">
            <w:pPr>
              <w:jc w:val="both"/>
            </w:pPr>
            <w:r w:rsidRPr="00FC7D83">
              <w:rPr>
                <w:rFonts w:ascii="Arial" w:eastAsia="Arial" w:hAnsi="Arial" w:cs="Arial"/>
                <w:color w:val="222222"/>
              </w:rPr>
              <w:t>2 — Molino Desbastador</w:t>
            </w:r>
          </w:p>
        </w:tc>
        <w:tc>
          <w:tcPr>
            <w:tcW w:w="1500" w:type="dxa"/>
            <w:shd w:val="clear" w:color="auto" w:fill="DCE6F1"/>
            <w:tcMar>
              <w:top w:w="70" w:type="dxa"/>
              <w:left w:w="100" w:type="dxa"/>
              <w:bottom w:w="70" w:type="dxa"/>
              <w:right w:w="100" w:type="dxa"/>
            </w:tcMar>
          </w:tcPr>
          <w:p w14:paraId="34D45FE3" w14:textId="77777777" w:rsidR="001B28F7" w:rsidRPr="00FC7D83" w:rsidRDefault="00000000" w:rsidP="00FC7D83">
            <w:pPr>
              <w:jc w:val="both"/>
            </w:pPr>
            <w:r w:rsidRPr="00FC7D83">
              <w:rPr>
                <w:rFonts w:ascii="Arial" w:eastAsia="Arial" w:hAnsi="Arial" w:cs="Arial"/>
                <w:color w:val="222222"/>
              </w:rPr>
              <w:t>80 m</w:t>
            </w:r>
          </w:p>
        </w:tc>
        <w:tc>
          <w:tcPr>
            <w:tcW w:w="2760" w:type="dxa"/>
            <w:shd w:val="clear" w:color="auto" w:fill="DCE6F1"/>
            <w:tcMar>
              <w:top w:w="70" w:type="dxa"/>
              <w:left w:w="100" w:type="dxa"/>
              <w:bottom w:w="70" w:type="dxa"/>
              <w:right w:w="100" w:type="dxa"/>
            </w:tcMar>
          </w:tcPr>
          <w:p w14:paraId="526F5B89" w14:textId="77777777" w:rsidR="001B28F7" w:rsidRPr="00FC7D83" w:rsidRDefault="00000000" w:rsidP="00FC7D83">
            <w:pPr>
              <w:jc w:val="both"/>
            </w:pPr>
            <w:r w:rsidRPr="00FC7D83">
              <w:rPr>
                <w:rFonts w:ascii="Arial" w:eastAsia="Arial" w:hAnsi="Arial" w:cs="Arial"/>
                <w:color w:val="222222"/>
              </w:rPr>
              <w:t>(3 − 1) × 80</w:t>
            </w:r>
          </w:p>
        </w:tc>
        <w:tc>
          <w:tcPr>
            <w:tcW w:w="1800" w:type="dxa"/>
            <w:shd w:val="clear" w:color="auto" w:fill="DCE6F1"/>
            <w:tcMar>
              <w:top w:w="70" w:type="dxa"/>
              <w:left w:w="100" w:type="dxa"/>
              <w:bottom w:w="70" w:type="dxa"/>
              <w:right w:w="100" w:type="dxa"/>
            </w:tcMar>
          </w:tcPr>
          <w:p w14:paraId="151768F8" w14:textId="77777777" w:rsidR="001B28F7" w:rsidRPr="00FC7D83" w:rsidRDefault="00000000" w:rsidP="00FC7D83">
            <w:pPr>
              <w:jc w:val="both"/>
            </w:pPr>
            <w:r w:rsidRPr="00FC7D83">
              <w:rPr>
                <w:rFonts w:ascii="Arial" w:eastAsia="Arial" w:hAnsi="Arial" w:cs="Arial"/>
                <w:color w:val="222222"/>
              </w:rPr>
              <w:t>160 m</w:t>
            </w:r>
          </w:p>
        </w:tc>
      </w:tr>
      <w:tr w:rsidR="001B28F7" w:rsidRPr="00FC7D83" w14:paraId="0D6337BB" w14:textId="77777777" w:rsidTr="00FC7D83">
        <w:trPr>
          <w:jc w:val="center"/>
        </w:trPr>
        <w:tc>
          <w:tcPr>
            <w:tcW w:w="3000" w:type="dxa"/>
            <w:shd w:val="clear" w:color="auto" w:fill="FFFFFF"/>
            <w:tcMar>
              <w:top w:w="70" w:type="dxa"/>
              <w:left w:w="100" w:type="dxa"/>
              <w:bottom w:w="70" w:type="dxa"/>
              <w:right w:w="100" w:type="dxa"/>
            </w:tcMar>
          </w:tcPr>
          <w:p w14:paraId="53B4F282" w14:textId="77777777" w:rsidR="001B28F7" w:rsidRPr="00FC7D83" w:rsidRDefault="00000000" w:rsidP="00FC7D83">
            <w:pPr>
              <w:jc w:val="both"/>
            </w:pPr>
            <w:r w:rsidRPr="00FC7D83">
              <w:rPr>
                <w:rFonts w:ascii="Arial" w:eastAsia="Arial" w:hAnsi="Arial" w:cs="Arial"/>
                <w:color w:val="222222"/>
              </w:rPr>
              <w:t>3 — Molino Acabado</w:t>
            </w:r>
          </w:p>
        </w:tc>
        <w:tc>
          <w:tcPr>
            <w:tcW w:w="1500" w:type="dxa"/>
            <w:shd w:val="clear" w:color="auto" w:fill="FFFFFF"/>
            <w:tcMar>
              <w:top w:w="70" w:type="dxa"/>
              <w:left w:w="100" w:type="dxa"/>
              <w:bottom w:w="70" w:type="dxa"/>
              <w:right w:w="100" w:type="dxa"/>
            </w:tcMar>
          </w:tcPr>
          <w:p w14:paraId="5FC859F7" w14:textId="77777777" w:rsidR="001B28F7" w:rsidRPr="00FC7D83" w:rsidRDefault="00000000" w:rsidP="00FC7D83">
            <w:pPr>
              <w:jc w:val="both"/>
            </w:pPr>
            <w:r w:rsidRPr="00FC7D83">
              <w:rPr>
                <w:rFonts w:ascii="Arial" w:eastAsia="Arial" w:hAnsi="Arial" w:cs="Arial"/>
                <w:color w:val="222222"/>
              </w:rPr>
              <w:t>120 m</w:t>
            </w:r>
          </w:p>
        </w:tc>
        <w:tc>
          <w:tcPr>
            <w:tcW w:w="2760" w:type="dxa"/>
            <w:shd w:val="clear" w:color="auto" w:fill="FFFFFF"/>
            <w:tcMar>
              <w:top w:w="70" w:type="dxa"/>
              <w:left w:w="100" w:type="dxa"/>
              <w:bottom w:w="70" w:type="dxa"/>
              <w:right w:w="100" w:type="dxa"/>
            </w:tcMar>
          </w:tcPr>
          <w:p w14:paraId="2430326C" w14:textId="77777777" w:rsidR="001B28F7" w:rsidRPr="00FC7D83" w:rsidRDefault="00000000" w:rsidP="00FC7D83">
            <w:pPr>
              <w:jc w:val="both"/>
            </w:pPr>
            <w:r w:rsidRPr="00FC7D83">
              <w:rPr>
                <w:rFonts w:ascii="Arial" w:eastAsia="Arial" w:hAnsi="Arial" w:cs="Arial"/>
                <w:color w:val="222222"/>
              </w:rPr>
              <w:t>(3 − 1) × 120</w:t>
            </w:r>
          </w:p>
        </w:tc>
        <w:tc>
          <w:tcPr>
            <w:tcW w:w="1800" w:type="dxa"/>
            <w:shd w:val="clear" w:color="auto" w:fill="FFFFFF"/>
            <w:tcMar>
              <w:top w:w="70" w:type="dxa"/>
              <w:left w:w="100" w:type="dxa"/>
              <w:bottom w:w="70" w:type="dxa"/>
              <w:right w:w="100" w:type="dxa"/>
            </w:tcMar>
          </w:tcPr>
          <w:p w14:paraId="680B1CF8" w14:textId="77777777" w:rsidR="001B28F7" w:rsidRPr="00FC7D83" w:rsidRDefault="00000000" w:rsidP="00FC7D83">
            <w:pPr>
              <w:jc w:val="both"/>
            </w:pPr>
            <w:r w:rsidRPr="00FC7D83">
              <w:rPr>
                <w:rFonts w:ascii="Arial" w:eastAsia="Arial" w:hAnsi="Arial" w:cs="Arial"/>
                <w:color w:val="222222"/>
              </w:rPr>
              <w:t>240 m</w:t>
            </w:r>
          </w:p>
        </w:tc>
      </w:tr>
    </w:tbl>
    <w:p w14:paraId="325DA80C" w14:textId="77777777" w:rsidR="001B28F7" w:rsidRDefault="00000000" w:rsidP="00FC7D83">
      <w:pPr>
        <w:spacing w:before="60" w:after="200"/>
        <w:jc w:val="both"/>
      </w:pPr>
      <w:r>
        <w:rPr>
          <w:rFonts w:ascii="Arial" w:eastAsia="Arial" w:hAnsi="Arial" w:cs="Arial"/>
          <w:i/>
          <w:iCs/>
          <w:color w:val="595959"/>
          <w:sz w:val="18"/>
          <w:szCs w:val="18"/>
        </w:rPr>
        <w:lastRenderedPageBreak/>
        <w:t>Tabla 3. Ahorro de cable por esquema.</w:t>
      </w:r>
    </w:p>
    <w:p w14:paraId="4E04A728" w14:textId="5597D745" w:rsidR="001B28F7" w:rsidRPr="00FC7D83" w:rsidRDefault="00000000" w:rsidP="00FC7D83">
      <w:pPr>
        <w:spacing w:after="140" w:line="300" w:lineRule="auto"/>
        <w:jc w:val="both"/>
        <w:rPr>
          <w:sz w:val="22"/>
          <w:szCs w:val="22"/>
        </w:rPr>
      </w:pPr>
      <w:r w:rsidRPr="00FC7D83">
        <w:rPr>
          <w:rFonts w:ascii="Arial" w:eastAsia="Arial" w:hAnsi="Arial" w:cs="Arial"/>
          <w:color w:val="222222"/>
          <w:sz w:val="22"/>
          <w:szCs w:val="22"/>
        </w:rPr>
        <w:t xml:space="preserve">Ahorro total considerando los tres esquemas: </w:t>
      </w:r>
      <w:r w:rsidRPr="00FC7D83">
        <w:rPr>
          <w:rFonts w:ascii="Arial" w:eastAsia="Arial" w:hAnsi="Arial" w:cs="Arial"/>
          <w:b/>
          <w:bCs/>
          <w:color w:val="222222"/>
          <w:sz w:val="22"/>
          <w:szCs w:val="22"/>
        </w:rPr>
        <w:t>350 + 160 + 240 = 750 metros de cable.</w:t>
      </w:r>
      <w:r w:rsidRPr="00FC7D83">
        <w:rPr>
          <w:rFonts w:ascii="Arial" w:eastAsia="Arial" w:hAnsi="Arial" w:cs="Arial"/>
          <w:color w:val="222222"/>
          <w:sz w:val="22"/>
          <w:szCs w:val="22"/>
        </w:rPr>
        <w:t xml:space="preserve"> A esto se suma </w:t>
      </w:r>
      <w:r w:rsidR="00FC7D83" w:rsidRPr="00FC7D83">
        <w:rPr>
          <w:rFonts w:ascii="Arial" w:eastAsia="Arial" w:hAnsi="Arial" w:cs="Arial"/>
          <w:color w:val="222222"/>
          <w:sz w:val="22"/>
          <w:szCs w:val="22"/>
        </w:rPr>
        <w:t>(</w:t>
      </w:r>
      <w:r w:rsidRPr="00FC7D83">
        <w:rPr>
          <w:rFonts w:ascii="Arial" w:eastAsia="Arial" w:hAnsi="Arial" w:cs="Arial"/>
          <w:color w:val="222222"/>
          <w:sz w:val="22"/>
          <w:szCs w:val="22"/>
        </w:rPr>
        <w:t>aunque no se pide cuantificar</w:t>
      </w:r>
      <w:r w:rsidR="00FC7D83" w:rsidRPr="00FC7D83">
        <w:rPr>
          <w:rFonts w:ascii="Arial" w:eastAsia="Arial" w:hAnsi="Arial" w:cs="Arial"/>
          <w:color w:val="222222"/>
          <w:sz w:val="22"/>
          <w:szCs w:val="22"/>
        </w:rPr>
        <w:t>)</w:t>
      </w:r>
      <w:r w:rsidRPr="00FC7D83">
        <w:rPr>
          <w:rFonts w:ascii="Arial" w:eastAsia="Arial" w:hAnsi="Arial" w:cs="Arial"/>
          <w:color w:val="222222"/>
          <w:sz w:val="22"/>
          <w:szCs w:val="22"/>
        </w:rPr>
        <w:t xml:space="preserve"> el ahorro de horas de instalación y de puntos de terminación en borneras, que crece en la misma proporción que el número de señales evitadas.</w:t>
      </w:r>
    </w:p>
    <w:p w14:paraId="238D785C" w14:textId="77777777" w:rsidR="001B28F7" w:rsidRDefault="00000000" w:rsidP="00FC7D83">
      <w:pPr>
        <w:pStyle w:val="Ttulo2"/>
        <w:spacing w:before="260" w:after="120"/>
        <w:jc w:val="both"/>
      </w:pPr>
      <w:r>
        <w:rPr>
          <w:rFonts w:ascii="Arial" w:eastAsia="Arial" w:hAnsi="Arial" w:cs="Arial"/>
          <w:b/>
          <w:bCs/>
          <w:color w:val="2E5A8C"/>
          <w:sz w:val="25"/>
          <w:szCs w:val="25"/>
        </w:rPr>
        <w:t xml:space="preserve">e) Por qué las señales </w:t>
      </w:r>
      <w:proofErr w:type="spellStart"/>
      <w:r>
        <w:rPr>
          <w:rFonts w:ascii="Arial" w:eastAsia="Arial" w:hAnsi="Arial" w:cs="Arial"/>
          <w:b/>
          <w:bCs/>
          <w:color w:val="2E5A8C"/>
          <w:sz w:val="25"/>
          <w:szCs w:val="25"/>
        </w:rPr>
        <w:t>multibit</w:t>
      </w:r>
      <w:proofErr w:type="spellEnd"/>
      <w:r>
        <w:rPr>
          <w:rFonts w:ascii="Arial" w:eastAsia="Arial" w:hAnsi="Arial" w:cs="Arial"/>
          <w:b/>
          <w:bCs/>
          <w:color w:val="2E5A8C"/>
          <w:sz w:val="25"/>
          <w:szCs w:val="25"/>
        </w:rPr>
        <w:t xml:space="preserve"> van por </w:t>
      </w:r>
      <w:proofErr w:type="spellStart"/>
      <w:r>
        <w:rPr>
          <w:rFonts w:ascii="Arial" w:eastAsia="Arial" w:hAnsi="Arial" w:cs="Arial"/>
          <w:b/>
          <w:bCs/>
          <w:color w:val="2E5A8C"/>
          <w:sz w:val="25"/>
          <w:szCs w:val="25"/>
        </w:rPr>
        <w:t>Profibus</w:t>
      </w:r>
      <w:proofErr w:type="spellEnd"/>
      <w:r>
        <w:rPr>
          <w:rFonts w:ascii="Arial" w:eastAsia="Arial" w:hAnsi="Arial" w:cs="Arial"/>
          <w:b/>
          <w:bCs/>
          <w:color w:val="2E5A8C"/>
          <w:sz w:val="25"/>
          <w:szCs w:val="25"/>
        </w:rPr>
        <w:t>/SIMOCODE y las todo-o-nada por AS-i</w:t>
      </w:r>
    </w:p>
    <w:p w14:paraId="054F1833" w14:textId="77777777" w:rsidR="001B28F7" w:rsidRPr="00FC7D83" w:rsidRDefault="00000000" w:rsidP="00FC7D83">
      <w:pPr>
        <w:spacing w:after="140" w:line="300" w:lineRule="auto"/>
        <w:jc w:val="both"/>
        <w:rPr>
          <w:sz w:val="22"/>
          <w:szCs w:val="22"/>
        </w:rPr>
      </w:pPr>
      <w:r w:rsidRPr="00FC7D83">
        <w:rPr>
          <w:rFonts w:ascii="Arial" w:eastAsia="Arial" w:hAnsi="Arial" w:cs="Arial"/>
          <w:color w:val="222222"/>
          <w:sz w:val="22"/>
          <w:szCs w:val="22"/>
        </w:rPr>
        <w:t>La separación no es arbitraria: responde a una limitación estructural del direccionamiento AS-i clásico y a una decisión de ingeniería de usar el bus adecuado para cada tipo de dato.</w:t>
      </w:r>
    </w:p>
    <w:p w14:paraId="46600789" w14:textId="77777777" w:rsidR="001B28F7" w:rsidRPr="00FC7D83" w:rsidRDefault="00000000" w:rsidP="00FC7D83">
      <w:pPr>
        <w:pStyle w:val="Prrafodelista"/>
        <w:numPr>
          <w:ilvl w:val="0"/>
          <w:numId w:val="2"/>
        </w:numPr>
        <w:spacing w:after="80" w:line="280" w:lineRule="auto"/>
        <w:jc w:val="both"/>
        <w:rPr>
          <w:sz w:val="22"/>
          <w:szCs w:val="22"/>
        </w:rPr>
      </w:pPr>
      <w:r w:rsidRPr="00FC7D83">
        <w:rPr>
          <w:rFonts w:ascii="Arial" w:eastAsia="Arial" w:hAnsi="Arial" w:cs="Arial"/>
          <w:color w:val="222222"/>
          <w:sz w:val="22"/>
          <w:szCs w:val="22"/>
        </w:rPr>
        <w:t xml:space="preserve">AS-i clásico asigna a cada esclavo un único </w:t>
      </w:r>
      <w:proofErr w:type="spellStart"/>
      <w:r w:rsidRPr="00FC7D83">
        <w:rPr>
          <w:rFonts w:ascii="Arial" w:eastAsia="Arial" w:hAnsi="Arial" w:cs="Arial"/>
          <w:color w:val="222222"/>
          <w:sz w:val="22"/>
          <w:szCs w:val="22"/>
        </w:rPr>
        <w:t>nibble</w:t>
      </w:r>
      <w:proofErr w:type="spellEnd"/>
      <w:r w:rsidRPr="00FC7D83">
        <w:rPr>
          <w:rFonts w:ascii="Arial" w:eastAsia="Arial" w:hAnsi="Arial" w:cs="Arial"/>
          <w:color w:val="222222"/>
          <w:sz w:val="22"/>
          <w:szCs w:val="22"/>
        </w:rPr>
        <w:t xml:space="preserve"> de datos de entrada y uno de salida (4 bits + 4 bits), como se verifica en el mapa de imagen de proceso del maestro investigado en la Parte 2 (Tabla 2-1 del manual DP/AS-i </w:t>
      </w:r>
      <w:proofErr w:type="gramStart"/>
      <w:r w:rsidRPr="00FC7D83">
        <w:rPr>
          <w:rFonts w:ascii="Arial" w:eastAsia="Arial" w:hAnsi="Arial" w:cs="Arial"/>
          <w:color w:val="222222"/>
          <w:sz w:val="22"/>
          <w:szCs w:val="22"/>
        </w:rPr>
        <w:t>Link</w:t>
      </w:r>
      <w:proofErr w:type="gramEnd"/>
      <w:r w:rsidRPr="00FC7D83">
        <w:rPr>
          <w:rFonts w:ascii="Arial" w:eastAsia="Arial" w:hAnsi="Arial" w:cs="Arial"/>
          <w:color w:val="222222"/>
          <w:sz w:val="22"/>
          <w:szCs w:val="22"/>
        </w:rPr>
        <w:t xml:space="preserve"> 20E, con un byte por cada dos esclavos, 4 bits por esclavo). Ese espacio alcanza perfectamente para un comando de arranque/parada y una confirmación de marcha, pero es insuficiente para transportar de forma cíclica un valor de corriente de motor de 16 bits.</w:t>
      </w:r>
    </w:p>
    <w:p w14:paraId="6D0DF6A6" w14:textId="77777777" w:rsidR="001B28F7" w:rsidRPr="00FC7D83" w:rsidRDefault="00000000" w:rsidP="00FC7D83">
      <w:pPr>
        <w:pStyle w:val="Prrafodelista"/>
        <w:numPr>
          <w:ilvl w:val="0"/>
          <w:numId w:val="2"/>
        </w:numPr>
        <w:spacing w:after="80" w:line="280" w:lineRule="auto"/>
        <w:jc w:val="both"/>
        <w:rPr>
          <w:sz w:val="22"/>
          <w:szCs w:val="22"/>
        </w:rPr>
      </w:pPr>
      <w:r w:rsidRPr="00FC7D83">
        <w:rPr>
          <w:rFonts w:ascii="Arial" w:eastAsia="Arial" w:hAnsi="Arial" w:cs="Arial"/>
          <w:color w:val="222222"/>
          <w:sz w:val="22"/>
          <w:szCs w:val="22"/>
        </w:rPr>
        <w:t>El estándar sí contempla esclavos analógicos (perfil AS-i 7.3/7.4, hasta 4 canales por esclavo), pero su acceso no es cíclico: se realiza mediante servicios acíclicos DP-V1 (Leer/</w:t>
      </w:r>
      <w:proofErr w:type="spellStart"/>
      <w:r w:rsidRPr="00FC7D83">
        <w:rPr>
          <w:rFonts w:ascii="Arial" w:eastAsia="Arial" w:hAnsi="Arial" w:cs="Arial"/>
          <w:color w:val="222222"/>
          <w:sz w:val="22"/>
          <w:szCs w:val="22"/>
        </w:rPr>
        <w:t>Escribir_bloque_de_datos</w:t>
      </w:r>
      <w:proofErr w:type="spellEnd"/>
      <w:r w:rsidRPr="00FC7D83">
        <w:rPr>
          <w:rFonts w:ascii="Arial" w:eastAsia="Arial" w:hAnsi="Arial" w:cs="Arial"/>
          <w:color w:val="222222"/>
          <w:sz w:val="22"/>
          <w:szCs w:val="22"/>
        </w:rPr>
        <w:t xml:space="preserve">) con bloques de datos dedicados, lo que agrega latencia y complejidad de programación frente al acceso directo que ofrece un SIMOCODE como esclavo </w:t>
      </w:r>
      <w:proofErr w:type="spellStart"/>
      <w:r w:rsidRPr="00FC7D83">
        <w:rPr>
          <w:rFonts w:ascii="Arial" w:eastAsia="Arial" w:hAnsi="Arial" w:cs="Arial"/>
          <w:color w:val="222222"/>
          <w:sz w:val="22"/>
          <w:szCs w:val="22"/>
        </w:rPr>
        <w:t>Profibus</w:t>
      </w:r>
      <w:proofErr w:type="spellEnd"/>
      <w:r w:rsidRPr="00FC7D83">
        <w:rPr>
          <w:rFonts w:ascii="Arial" w:eastAsia="Arial" w:hAnsi="Arial" w:cs="Arial"/>
          <w:color w:val="222222"/>
          <w:sz w:val="22"/>
          <w:szCs w:val="22"/>
        </w:rPr>
        <w:t xml:space="preserve"> de pleno derecho.</w:t>
      </w:r>
    </w:p>
    <w:p w14:paraId="4BBC1D03" w14:textId="77777777" w:rsidR="001B28F7" w:rsidRPr="00FC7D83" w:rsidRDefault="00000000" w:rsidP="00FC7D83">
      <w:pPr>
        <w:pStyle w:val="Prrafodelista"/>
        <w:numPr>
          <w:ilvl w:val="0"/>
          <w:numId w:val="2"/>
        </w:numPr>
        <w:spacing w:after="80" w:line="280" w:lineRule="auto"/>
        <w:jc w:val="both"/>
        <w:rPr>
          <w:sz w:val="22"/>
          <w:szCs w:val="22"/>
        </w:rPr>
      </w:pPr>
      <w:r w:rsidRPr="00FC7D83">
        <w:rPr>
          <w:rFonts w:ascii="Arial" w:eastAsia="Arial" w:hAnsi="Arial" w:cs="Arial"/>
          <w:color w:val="222222"/>
          <w:sz w:val="22"/>
          <w:szCs w:val="22"/>
        </w:rPr>
        <w:t xml:space="preserve">Los módulos SIMOCODE, al ser esclavos </w:t>
      </w:r>
      <w:proofErr w:type="spellStart"/>
      <w:r w:rsidRPr="00FC7D83">
        <w:rPr>
          <w:rFonts w:ascii="Arial" w:eastAsia="Arial" w:hAnsi="Arial" w:cs="Arial"/>
          <w:color w:val="222222"/>
          <w:sz w:val="22"/>
          <w:szCs w:val="22"/>
        </w:rPr>
        <w:t>Profibus</w:t>
      </w:r>
      <w:proofErr w:type="spellEnd"/>
      <w:r w:rsidRPr="00FC7D83">
        <w:rPr>
          <w:rFonts w:ascii="Arial" w:eastAsia="Arial" w:hAnsi="Arial" w:cs="Arial"/>
          <w:color w:val="222222"/>
          <w:sz w:val="22"/>
          <w:szCs w:val="22"/>
        </w:rPr>
        <w:t>-DP propios, entregan protección de motor, curvas de arranque, diagnóstico de sobrecarga y corriente en tiempo real con el ancho de banda y la consistencia que exige un dato analógico crítico para la protección del motor — algo que un segmento AS-i, pensado como bus económico de sensores/actuadores binarios de bajo costo por punto, no está optimizado para ofrecer al mismo nivel.</w:t>
      </w:r>
    </w:p>
    <w:p w14:paraId="0AB1ECB6" w14:textId="77777777" w:rsidR="001B28F7" w:rsidRPr="00FC7D83" w:rsidRDefault="00000000" w:rsidP="00FC7D83">
      <w:pPr>
        <w:spacing w:after="140" w:line="300" w:lineRule="auto"/>
        <w:jc w:val="both"/>
        <w:rPr>
          <w:sz w:val="22"/>
          <w:szCs w:val="22"/>
        </w:rPr>
      </w:pPr>
      <w:r w:rsidRPr="00FC7D83">
        <w:rPr>
          <w:rFonts w:ascii="Arial" w:eastAsia="Arial" w:hAnsi="Arial" w:cs="Arial"/>
          <w:color w:val="222222"/>
          <w:sz w:val="22"/>
          <w:szCs w:val="22"/>
        </w:rPr>
        <w:t xml:space="preserve">En síntesis: se usó AS-i donde el costo por punto de E/S es la variable dominante y la señal es binaria y de baja frecuencia de cambio (arranque/parada, confirmaciones), y se usó </w:t>
      </w:r>
      <w:proofErr w:type="spellStart"/>
      <w:r w:rsidRPr="00FC7D83">
        <w:rPr>
          <w:rFonts w:ascii="Arial" w:eastAsia="Arial" w:hAnsi="Arial" w:cs="Arial"/>
          <w:color w:val="222222"/>
          <w:sz w:val="22"/>
          <w:szCs w:val="22"/>
        </w:rPr>
        <w:t>Profibus</w:t>
      </w:r>
      <w:proofErr w:type="spellEnd"/>
      <w:r w:rsidRPr="00FC7D83">
        <w:rPr>
          <w:rFonts w:ascii="Arial" w:eastAsia="Arial" w:hAnsi="Arial" w:cs="Arial"/>
          <w:color w:val="222222"/>
          <w:sz w:val="22"/>
          <w:szCs w:val="22"/>
        </w:rPr>
        <w:t xml:space="preserve"> + SIMOCODE donde se necesitaba protección de motor con datos </w:t>
      </w:r>
      <w:proofErr w:type="spellStart"/>
      <w:r w:rsidRPr="00FC7D83">
        <w:rPr>
          <w:rFonts w:ascii="Arial" w:eastAsia="Arial" w:hAnsi="Arial" w:cs="Arial"/>
          <w:color w:val="222222"/>
          <w:sz w:val="22"/>
          <w:szCs w:val="22"/>
        </w:rPr>
        <w:t>multibit</w:t>
      </w:r>
      <w:proofErr w:type="spellEnd"/>
      <w:r w:rsidRPr="00FC7D83">
        <w:rPr>
          <w:rFonts w:ascii="Arial" w:eastAsia="Arial" w:hAnsi="Arial" w:cs="Arial"/>
          <w:color w:val="222222"/>
          <w:sz w:val="22"/>
          <w:szCs w:val="22"/>
        </w:rPr>
        <w:t>/analógicos consistentes y de mayor prioridad para la operación segura del equipo.</w:t>
      </w:r>
    </w:p>
    <w:p w14:paraId="66D2B5D1" w14:textId="77777777" w:rsidR="001B28F7" w:rsidRDefault="00000000" w:rsidP="00FC7D83">
      <w:pPr>
        <w:pStyle w:val="Ttulo2"/>
        <w:spacing w:before="260" w:after="120"/>
        <w:jc w:val="both"/>
      </w:pPr>
      <w:r>
        <w:rPr>
          <w:rFonts w:ascii="Arial" w:eastAsia="Arial" w:hAnsi="Arial" w:cs="Arial"/>
          <w:b/>
          <w:bCs/>
          <w:color w:val="2E5A8C"/>
          <w:sz w:val="25"/>
          <w:szCs w:val="25"/>
        </w:rPr>
        <w:t>f) Falla del segmento AS-i: señales perdidas y diagnóstico</w:t>
      </w:r>
    </w:p>
    <w:p w14:paraId="3C95F981" w14:textId="77777777" w:rsidR="001B28F7" w:rsidRPr="00FC7D83" w:rsidRDefault="00000000" w:rsidP="00FC7D83">
      <w:pPr>
        <w:spacing w:after="140" w:line="300" w:lineRule="auto"/>
        <w:jc w:val="both"/>
        <w:rPr>
          <w:sz w:val="22"/>
          <w:szCs w:val="22"/>
        </w:rPr>
      </w:pPr>
      <w:r w:rsidRPr="00FC7D83">
        <w:rPr>
          <w:rFonts w:ascii="Arial" w:eastAsia="Arial" w:hAnsi="Arial" w:cs="Arial"/>
          <w:color w:val="222222"/>
          <w:sz w:val="22"/>
          <w:szCs w:val="22"/>
        </w:rPr>
        <w:t>Si el segmento AS-i de cualquiera de estos diagramas quedara fuera de servicio (corte del cable amarillo, falla de la fuente AS-i, o pérdida de alimentación), se perderían de inmediato todas las señales listadas en la Tabla 1 para ese diagrama:</w:t>
      </w:r>
    </w:p>
    <w:p w14:paraId="609196E3" w14:textId="77777777" w:rsidR="001B28F7" w:rsidRPr="00FC7D83" w:rsidRDefault="00000000" w:rsidP="00FC7D83">
      <w:pPr>
        <w:pStyle w:val="Prrafodelista"/>
        <w:numPr>
          <w:ilvl w:val="0"/>
          <w:numId w:val="2"/>
        </w:numPr>
        <w:spacing w:after="80" w:line="280" w:lineRule="auto"/>
        <w:jc w:val="both"/>
        <w:rPr>
          <w:sz w:val="22"/>
          <w:szCs w:val="22"/>
        </w:rPr>
      </w:pPr>
      <w:r w:rsidRPr="00FC7D83">
        <w:rPr>
          <w:rFonts w:ascii="Arial" w:eastAsia="Arial" w:hAnsi="Arial" w:cs="Arial"/>
          <w:color w:val="222222"/>
          <w:sz w:val="22"/>
          <w:szCs w:val="22"/>
        </w:rPr>
        <w:t>El comando de arranque/parada de los calefactores de tanque de aceite (y, en el Diagrama 1, también de la bomba de recirculación) dejaría de poder enviarse desde el CPU-DP — los actuadores quedan sin comando útil.</w:t>
      </w:r>
    </w:p>
    <w:p w14:paraId="4C56782D" w14:textId="77777777" w:rsidR="001B28F7" w:rsidRPr="00FC7D83" w:rsidRDefault="00000000" w:rsidP="00FC7D83">
      <w:pPr>
        <w:pStyle w:val="Prrafodelista"/>
        <w:numPr>
          <w:ilvl w:val="0"/>
          <w:numId w:val="2"/>
        </w:numPr>
        <w:spacing w:after="80" w:line="280" w:lineRule="auto"/>
        <w:jc w:val="both"/>
        <w:rPr>
          <w:sz w:val="22"/>
          <w:szCs w:val="22"/>
        </w:rPr>
      </w:pPr>
      <w:r w:rsidRPr="00FC7D83">
        <w:rPr>
          <w:rFonts w:ascii="Arial" w:eastAsia="Arial" w:hAnsi="Arial" w:cs="Arial"/>
          <w:color w:val="222222"/>
          <w:sz w:val="22"/>
          <w:szCs w:val="22"/>
        </w:rPr>
        <w:t xml:space="preserve">Las confirmaciones de marcha (“run </w:t>
      </w:r>
      <w:proofErr w:type="spellStart"/>
      <w:r w:rsidRPr="00FC7D83">
        <w:rPr>
          <w:rFonts w:ascii="Arial" w:eastAsia="Arial" w:hAnsi="Arial" w:cs="Arial"/>
          <w:color w:val="222222"/>
          <w:sz w:val="22"/>
          <w:szCs w:val="22"/>
        </w:rPr>
        <w:t>confirm</w:t>
      </w:r>
      <w:proofErr w:type="spellEnd"/>
      <w:r w:rsidRPr="00FC7D83">
        <w:rPr>
          <w:rFonts w:ascii="Arial" w:eastAsia="Arial" w:hAnsi="Arial" w:cs="Arial"/>
          <w:color w:val="222222"/>
          <w:sz w:val="22"/>
          <w:szCs w:val="22"/>
        </w:rPr>
        <w:t xml:space="preserve">”) y de disponibilidad del MCC (“MCC </w:t>
      </w:r>
      <w:proofErr w:type="spellStart"/>
      <w:r w:rsidRPr="00FC7D83">
        <w:rPr>
          <w:rFonts w:ascii="Arial" w:eastAsia="Arial" w:hAnsi="Arial" w:cs="Arial"/>
          <w:color w:val="222222"/>
          <w:sz w:val="22"/>
          <w:szCs w:val="22"/>
        </w:rPr>
        <w:t>ready</w:t>
      </w:r>
      <w:proofErr w:type="spellEnd"/>
      <w:r w:rsidRPr="00FC7D83">
        <w:rPr>
          <w:rFonts w:ascii="Arial" w:eastAsia="Arial" w:hAnsi="Arial" w:cs="Arial"/>
          <w:color w:val="222222"/>
          <w:sz w:val="22"/>
          <w:szCs w:val="22"/>
        </w:rPr>
        <w:t>”) dejarían de actualizarse, con lo cual el programa de usuario del PLC vería datos congelados o inválidos según cómo esté configurada la reacción del maestro DP ante el fallo del esclavo AS-i.</w:t>
      </w:r>
    </w:p>
    <w:p w14:paraId="2C4D3DE6" w14:textId="77777777" w:rsidR="001B28F7" w:rsidRPr="00FC7D83" w:rsidRDefault="00000000" w:rsidP="00FC7D83">
      <w:pPr>
        <w:spacing w:after="140" w:line="300" w:lineRule="auto"/>
        <w:jc w:val="both"/>
        <w:rPr>
          <w:sz w:val="22"/>
          <w:szCs w:val="22"/>
        </w:rPr>
      </w:pPr>
      <w:r w:rsidRPr="00FC7D83">
        <w:rPr>
          <w:rFonts w:ascii="Arial" w:eastAsia="Arial" w:hAnsi="Arial" w:cs="Arial"/>
          <w:color w:val="222222"/>
          <w:sz w:val="22"/>
          <w:szCs w:val="22"/>
        </w:rPr>
        <w:t>El mecanismo de diagnóstico está disponible en varios niveles, tal como surge de la investigación del maestro AS-i en la Parte 2:</w:t>
      </w:r>
    </w:p>
    <w:p w14:paraId="2A4C7B72" w14:textId="77777777" w:rsidR="001B28F7" w:rsidRPr="00FC7D83" w:rsidRDefault="00000000" w:rsidP="00FC7D83">
      <w:pPr>
        <w:pStyle w:val="Prrafodelista"/>
        <w:numPr>
          <w:ilvl w:val="0"/>
          <w:numId w:val="2"/>
        </w:numPr>
        <w:spacing w:after="80" w:line="280" w:lineRule="auto"/>
        <w:jc w:val="both"/>
        <w:rPr>
          <w:sz w:val="22"/>
          <w:szCs w:val="22"/>
        </w:rPr>
      </w:pPr>
      <w:r w:rsidRPr="00FC7D83">
        <w:rPr>
          <w:rFonts w:ascii="Arial" w:eastAsia="Arial" w:hAnsi="Arial" w:cs="Arial"/>
          <w:color w:val="222222"/>
          <w:sz w:val="22"/>
          <w:szCs w:val="22"/>
        </w:rPr>
        <w:t xml:space="preserve">Indicación local por LED en el propio módulo </w:t>
      </w:r>
      <w:proofErr w:type="gramStart"/>
      <w:r w:rsidRPr="00FC7D83">
        <w:rPr>
          <w:rFonts w:ascii="Arial" w:eastAsia="Arial" w:hAnsi="Arial" w:cs="Arial"/>
          <w:color w:val="222222"/>
          <w:sz w:val="22"/>
          <w:szCs w:val="22"/>
        </w:rPr>
        <w:t>Link</w:t>
      </w:r>
      <w:proofErr w:type="gramEnd"/>
      <w:r w:rsidRPr="00FC7D83">
        <w:rPr>
          <w:rFonts w:ascii="Arial" w:eastAsia="Arial" w:hAnsi="Arial" w:cs="Arial"/>
          <w:color w:val="222222"/>
          <w:sz w:val="22"/>
          <w:szCs w:val="22"/>
        </w:rPr>
        <w:t>: el LED “APF” (AS-i Power Fail) señala tensión insuficiente en el cable AS-i; el LED “CER” (</w:t>
      </w:r>
      <w:proofErr w:type="spellStart"/>
      <w:r w:rsidRPr="00FC7D83">
        <w:rPr>
          <w:rFonts w:ascii="Arial" w:eastAsia="Arial" w:hAnsi="Arial" w:cs="Arial"/>
          <w:color w:val="222222"/>
          <w:sz w:val="22"/>
          <w:szCs w:val="22"/>
        </w:rPr>
        <w:t>Configuration</w:t>
      </w:r>
      <w:proofErr w:type="spellEnd"/>
      <w:r w:rsidRPr="00FC7D83">
        <w:rPr>
          <w:rFonts w:ascii="Arial" w:eastAsia="Arial" w:hAnsi="Arial" w:cs="Arial"/>
          <w:color w:val="222222"/>
          <w:sz w:val="22"/>
          <w:szCs w:val="22"/>
        </w:rPr>
        <w:t xml:space="preserve"> Error) se enciende si un esclavo </w:t>
      </w:r>
      <w:r w:rsidRPr="00FC7D83">
        <w:rPr>
          <w:rFonts w:ascii="Arial" w:eastAsia="Arial" w:hAnsi="Arial" w:cs="Arial"/>
          <w:color w:val="222222"/>
          <w:sz w:val="22"/>
          <w:szCs w:val="22"/>
        </w:rPr>
        <w:lastRenderedPageBreak/>
        <w:t xml:space="preserve">configurado deja de estar presente en el cable, o si aparece uno no proyectado; el LED “BF” señala fallo de comunicación </w:t>
      </w:r>
      <w:proofErr w:type="spellStart"/>
      <w:r w:rsidRPr="00FC7D83">
        <w:rPr>
          <w:rFonts w:ascii="Arial" w:eastAsia="Arial" w:hAnsi="Arial" w:cs="Arial"/>
          <w:color w:val="222222"/>
          <w:sz w:val="22"/>
          <w:szCs w:val="22"/>
        </w:rPr>
        <w:t>Profibus</w:t>
      </w:r>
      <w:proofErr w:type="spellEnd"/>
      <w:r w:rsidRPr="00FC7D83">
        <w:rPr>
          <w:rFonts w:ascii="Arial" w:eastAsia="Arial" w:hAnsi="Arial" w:cs="Arial"/>
          <w:color w:val="222222"/>
          <w:sz w:val="22"/>
          <w:szCs w:val="22"/>
        </w:rPr>
        <w:t xml:space="preserve"> del propio </w:t>
      </w:r>
      <w:proofErr w:type="gramStart"/>
      <w:r w:rsidRPr="00FC7D83">
        <w:rPr>
          <w:rFonts w:ascii="Arial" w:eastAsia="Arial" w:hAnsi="Arial" w:cs="Arial"/>
          <w:color w:val="222222"/>
          <w:sz w:val="22"/>
          <w:szCs w:val="22"/>
        </w:rPr>
        <w:t>Link</w:t>
      </w:r>
      <w:proofErr w:type="gramEnd"/>
      <w:r w:rsidRPr="00FC7D83">
        <w:rPr>
          <w:rFonts w:ascii="Arial" w:eastAsia="Arial" w:hAnsi="Arial" w:cs="Arial"/>
          <w:color w:val="222222"/>
          <w:sz w:val="22"/>
          <w:szCs w:val="22"/>
        </w:rPr>
        <w:t xml:space="preserve"> con el CPU-DP; y en la indicación de esclavos, el esclavo caído parpadea en lugar de mostrarse fijo.</w:t>
      </w:r>
    </w:p>
    <w:p w14:paraId="5328848D" w14:textId="77777777" w:rsidR="001B28F7" w:rsidRPr="00FC7D83" w:rsidRDefault="00000000" w:rsidP="00FC7D83">
      <w:pPr>
        <w:pStyle w:val="Prrafodelista"/>
        <w:numPr>
          <w:ilvl w:val="0"/>
          <w:numId w:val="2"/>
        </w:numPr>
        <w:spacing w:after="80" w:line="280" w:lineRule="auto"/>
        <w:jc w:val="both"/>
        <w:rPr>
          <w:sz w:val="22"/>
          <w:szCs w:val="22"/>
        </w:rPr>
      </w:pPr>
      <w:r w:rsidRPr="00FC7D83">
        <w:rPr>
          <w:rFonts w:ascii="Arial" w:eastAsia="Arial" w:hAnsi="Arial" w:cs="Arial"/>
          <w:color w:val="222222"/>
          <w:sz w:val="22"/>
          <w:szCs w:val="22"/>
        </w:rPr>
        <w:t xml:space="preserve">Alarma de diagnóstico hacia el maestro DP: el módulo </w:t>
      </w:r>
      <w:proofErr w:type="gramStart"/>
      <w:r w:rsidRPr="00FC7D83">
        <w:rPr>
          <w:rFonts w:ascii="Arial" w:eastAsia="Arial" w:hAnsi="Arial" w:cs="Arial"/>
          <w:color w:val="222222"/>
          <w:sz w:val="22"/>
          <w:szCs w:val="22"/>
        </w:rPr>
        <w:t>Link</w:t>
      </w:r>
      <w:proofErr w:type="gramEnd"/>
      <w:r w:rsidRPr="00FC7D83">
        <w:rPr>
          <w:rFonts w:ascii="Arial" w:eastAsia="Arial" w:hAnsi="Arial" w:cs="Arial"/>
          <w:color w:val="222222"/>
          <w:sz w:val="22"/>
          <w:szCs w:val="22"/>
        </w:rPr>
        <w:t xml:space="preserve"> dispara una interrupción de diagnóstico (</w:t>
      </w:r>
      <w:proofErr w:type="spellStart"/>
      <w:r w:rsidRPr="00FC7D83">
        <w:rPr>
          <w:rFonts w:ascii="Arial" w:eastAsia="Arial" w:hAnsi="Arial" w:cs="Arial"/>
          <w:color w:val="222222"/>
          <w:sz w:val="22"/>
          <w:szCs w:val="22"/>
        </w:rPr>
        <w:t>Diagnostics</w:t>
      </w:r>
      <w:proofErr w:type="spellEnd"/>
      <w:r w:rsidRPr="00FC7D83">
        <w:rPr>
          <w:rFonts w:ascii="Arial" w:eastAsia="Arial" w:hAnsi="Arial" w:cs="Arial"/>
          <w:color w:val="222222"/>
          <w:sz w:val="22"/>
          <w:szCs w:val="22"/>
        </w:rPr>
        <w:t xml:space="preserve"> </w:t>
      </w:r>
      <w:proofErr w:type="spellStart"/>
      <w:r w:rsidRPr="00FC7D83">
        <w:rPr>
          <w:rFonts w:ascii="Arial" w:eastAsia="Arial" w:hAnsi="Arial" w:cs="Arial"/>
          <w:color w:val="222222"/>
          <w:sz w:val="22"/>
          <w:szCs w:val="22"/>
        </w:rPr>
        <w:t>Interrupt</w:t>
      </w:r>
      <w:proofErr w:type="spellEnd"/>
      <w:r w:rsidRPr="00FC7D83">
        <w:rPr>
          <w:rFonts w:ascii="Arial" w:eastAsia="Arial" w:hAnsi="Arial" w:cs="Arial"/>
          <w:color w:val="222222"/>
          <w:sz w:val="22"/>
          <w:szCs w:val="22"/>
        </w:rPr>
        <w:t>) que el programa del PLC puede capturar en un OB de fallas, sin necesidad de sondear continuamente el estado.</w:t>
      </w:r>
    </w:p>
    <w:p w14:paraId="547201A5" w14:textId="77777777" w:rsidR="001B28F7" w:rsidRPr="00FC7D83" w:rsidRDefault="00000000" w:rsidP="00FC7D83">
      <w:pPr>
        <w:pStyle w:val="Prrafodelista"/>
        <w:numPr>
          <w:ilvl w:val="0"/>
          <w:numId w:val="2"/>
        </w:numPr>
        <w:spacing w:after="80" w:line="280" w:lineRule="auto"/>
        <w:jc w:val="both"/>
        <w:rPr>
          <w:sz w:val="22"/>
          <w:szCs w:val="22"/>
        </w:rPr>
      </w:pPr>
      <w:r w:rsidRPr="00FC7D83">
        <w:rPr>
          <w:rFonts w:ascii="Arial" w:eastAsia="Arial" w:hAnsi="Arial" w:cs="Arial"/>
          <w:color w:val="222222"/>
          <w:sz w:val="22"/>
          <w:szCs w:val="22"/>
        </w:rPr>
        <w:t>Interfaz de comandos AS-i: los comandos “</w:t>
      </w:r>
      <w:proofErr w:type="spellStart"/>
      <w:r w:rsidRPr="00FC7D83">
        <w:rPr>
          <w:rFonts w:ascii="Arial" w:eastAsia="Arial" w:hAnsi="Arial" w:cs="Arial"/>
          <w:color w:val="222222"/>
          <w:sz w:val="22"/>
          <w:szCs w:val="22"/>
        </w:rPr>
        <w:t>Leer_listas_y_flags_extendidos</w:t>
      </w:r>
      <w:proofErr w:type="spellEnd"/>
      <w:r w:rsidRPr="00FC7D83">
        <w:rPr>
          <w:rFonts w:ascii="Arial" w:eastAsia="Arial" w:hAnsi="Arial" w:cs="Arial"/>
          <w:color w:val="222222"/>
          <w:sz w:val="22"/>
          <w:szCs w:val="22"/>
        </w:rPr>
        <w:t>” (obtiene LDS —lista de esclavos detectados—, LAS —lista de esclavos activos— y LPS —lista de esclavos proyectados—) y “</w:t>
      </w:r>
      <w:proofErr w:type="spellStart"/>
      <w:r w:rsidRPr="00FC7D83">
        <w:rPr>
          <w:rFonts w:ascii="Arial" w:eastAsia="Arial" w:hAnsi="Arial" w:cs="Arial"/>
          <w:color w:val="222222"/>
          <w:sz w:val="22"/>
          <w:szCs w:val="22"/>
        </w:rPr>
        <w:t>Leer_lista_errores_periferia</w:t>
      </w:r>
      <w:proofErr w:type="spellEnd"/>
      <w:r w:rsidRPr="00FC7D83">
        <w:rPr>
          <w:rFonts w:ascii="Arial" w:eastAsia="Arial" w:hAnsi="Arial" w:cs="Arial"/>
          <w:color w:val="222222"/>
          <w:sz w:val="22"/>
          <w:szCs w:val="22"/>
        </w:rPr>
        <w:t>” (LPF) permiten al programa de usuario identificar con precisión qué dirección de esclavo falló y desde cuándo, comparando la lista proyectada contra la real.</w:t>
      </w:r>
    </w:p>
    <w:p w14:paraId="34B5EA6A" w14:textId="77777777" w:rsidR="001B28F7" w:rsidRPr="00FC7D83" w:rsidRDefault="00000000" w:rsidP="00FC7D83">
      <w:pPr>
        <w:spacing w:after="140" w:line="300" w:lineRule="auto"/>
        <w:jc w:val="both"/>
        <w:rPr>
          <w:sz w:val="22"/>
          <w:szCs w:val="22"/>
        </w:rPr>
      </w:pPr>
      <w:r w:rsidRPr="00FC7D83">
        <w:rPr>
          <w:rFonts w:ascii="Arial" w:eastAsia="Arial" w:hAnsi="Arial" w:cs="Arial"/>
          <w:color w:val="222222"/>
          <w:sz w:val="22"/>
          <w:szCs w:val="22"/>
        </w:rPr>
        <w:t>Esta combinación de indicación local (LED), alarma inmediata al PLC y consulta programática detallada es exactamente el tipo de supervisión de maestro AS-i que se estudió en clase, y permite pasar de “hay un problema en AS-i” a “el esclavo con dirección X dejó de responder” en segundos, sin necesidad de inspeccionar físicamente el tablero.</w:t>
      </w:r>
    </w:p>
    <w:p w14:paraId="41EEA552" w14:textId="77777777" w:rsidR="001B28F7" w:rsidRDefault="00000000">
      <w:r>
        <w:br w:type="page"/>
      </w:r>
    </w:p>
    <w:p w14:paraId="7B491932" w14:textId="77777777" w:rsidR="001B28F7" w:rsidRDefault="00000000" w:rsidP="00FC7D83">
      <w:pPr>
        <w:pStyle w:val="Ttulo1"/>
        <w:pBdr>
          <w:bottom w:val="single" w:sz="8" w:space="4" w:color="B08D2B"/>
        </w:pBdr>
        <w:spacing w:before="360" w:after="160"/>
        <w:jc w:val="both"/>
      </w:pPr>
      <w:r>
        <w:rPr>
          <w:rFonts w:ascii="Arial" w:eastAsia="Arial" w:hAnsi="Arial" w:cs="Arial"/>
          <w:b/>
          <w:bCs/>
          <w:color w:val="1F3864"/>
          <w:sz w:val="30"/>
          <w:szCs w:val="30"/>
        </w:rPr>
        <w:lastRenderedPageBreak/>
        <w:t>Parte 2 — Investigación de un maestro AS-i comercial</w:t>
      </w:r>
    </w:p>
    <w:p w14:paraId="6656D7B0" w14:textId="77777777" w:rsidR="001B28F7" w:rsidRPr="00FC7D83" w:rsidRDefault="00000000" w:rsidP="00FC7D83">
      <w:pPr>
        <w:spacing w:after="140" w:line="300" w:lineRule="auto"/>
        <w:jc w:val="both"/>
        <w:rPr>
          <w:sz w:val="22"/>
          <w:szCs w:val="22"/>
        </w:rPr>
      </w:pPr>
      <w:r w:rsidRPr="00FC7D83">
        <w:rPr>
          <w:rFonts w:ascii="Arial" w:eastAsia="Arial" w:hAnsi="Arial" w:cs="Arial"/>
          <w:color w:val="222222"/>
          <w:sz w:val="22"/>
          <w:szCs w:val="22"/>
        </w:rPr>
        <w:t>Maestro elegido: Siemens DP/AS-</w:t>
      </w:r>
      <w:proofErr w:type="gramStart"/>
      <w:r w:rsidRPr="00FC7D83">
        <w:rPr>
          <w:rFonts w:ascii="Arial" w:eastAsia="Arial" w:hAnsi="Arial" w:cs="Arial"/>
          <w:color w:val="222222"/>
          <w:sz w:val="22"/>
          <w:szCs w:val="22"/>
        </w:rPr>
        <w:t>Interface</w:t>
      </w:r>
      <w:proofErr w:type="gramEnd"/>
      <w:r w:rsidRPr="00FC7D83">
        <w:rPr>
          <w:rFonts w:ascii="Arial" w:eastAsia="Arial" w:hAnsi="Arial" w:cs="Arial"/>
          <w:color w:val="222222"/>
          <w:sz w:val="22"/>
          <w:szCs w:val="22"/>
        </w:rPr>
        <w:t xml:space="preserve"> </w:t>
      </w:r>
      <w:proofErr w:type="gramStart"/>
      <w:r w:rsidRPr="00FC7D83">
        <w:rPr>
          <w:rFonts w:ascii="Arial" w:eastAsia="Arial" w:hAnsi="Arial" w:cs="Arial"/>
          <w:color w:val="222222"/>
          <w:sz w:val="22"/>
          <w:szCs w:val="22"/>
        </w:rPr>
        <w:t>Link</w:t>
      </w:r>
      <w:proofErr w:type="gramEnd"/>
      <w:r w:rsidRPr="00FC7D83">
        <w:rPr>
          <w:rFonts w:ascii="Arial" w:eastAsia="Arial" w:hAnsi="Arial" w:cs="Arial"/>
          <w:color w:val="222222"/>
          <w:sz w:val="22"/>
          <w:szCs w:val="22"/>
        </w:rPr>
        <w:t xml:space="preserve"> 20E (referencia 6GK1 415-2AA01), el mismo utilizado como referencia en la presentación de cátedra. Es, a la vez, esclavo </w:t>
      </w:r>
      <w:proofErr w:type="spellStart"/>
      <w:r w:rsidRPr="00FC7D83">
        <w:rPr>
          <w:rFonts w:ascii="Arial" w:eastAsia="Arial" w:hAnsi="Arial" w:cs="Arial"/>
          <w:color w:val="222222"/>
          <w:sz w:val="22"/>
          <w:szCs w:val="22"/>
        </w:rPr>
        <w:t>Profibus</w:t>
      </w:r>
      <w:proofErr w:type="spellEnd"/>
      <w:r w:rsidRPr="00FC7D83">
        <w:rPr>
          <w:rFonts w:ascii="Arial" w:eastAsia="Arial" w:hAnsi="Arial" w:cs="Arial"/>
          <w:color w:val="222222"/>
          <w:sz w:val="22"/>
          <w:szCs w:val="22"/>
        </w:rPr>
        <w:t>-DP y maestro AS-</w:t>
      </w:r>
      <w:proofErr w:type="gramStart"/>
      <w:r w:rsidRPr="00FC7D83">
        <w:rPr>
          <w:rFonts w:ascii="Arial" w:eastAsia="Arial" w:hAnsi="Arial" w:cs="Arial"/>
          <w:color w:val="222222"/>
          <w:sz w:val="22"/>
          <w:szCs w:val="22"/>
        </w:rPr>
        <w:t>Interface</w:t>
      </w:r>
      <w:proofErr w:type="gramEnd"/>
      <w:r w:rsidRPr="00FC7D83">
        <w:rPr>
          <w:rFonts w:ascii="Arial" w:eastAsia="Arial" w:hAnsi="Arial" w:cs="Arial"/>
          <w:color w:val="222222"/>
          <w:sz w:val="22"/>
          <w:szCs w:val="22"/>
        </w:rPr>
        <w:t xml:space="preserve">: vincula la interfaz de actuador/sensor AS-i con </w:t>
      </w:r>
      <w:proofErr w:type="spellStart"/>
      <w:r w:rsidRPr="00FC7D83">
        <w:rPr>
          <w:rFonts w:ascii="Arial" w:eastAsia="Arial" w:hAnsi="Arial" w:cs="Arial"/>
          <w:color w:val="222222"/>
          <w:sz w:val="22"/>
          <w:szCs w:val="22"/>
        </w:rPr>
        <w:t>Profibus</w:t>
      </w:r>
      <w:proofErr w:type="spellEnd"/>
      <w:r w:rsidRPr="00FC7D83">
        <w:rPr>
          <w:rFonts w:ascii="Arial" w:eastAsia="Arial" w:hAnsi="Arial" w:cs="Arial"/>
          <w:color w:val="222222"/>
          <w:sz w:val="22"/>
          <w:szCs w:val="22"/>
        </w:rPr>
        <w:t>-DP, dando acceso desde el nivel superior a las entradas y salidas —binarias o analógicas, según el tipo de esclavo— de todos los esclavos AS-i conectados.</w:t>
      </w:r>
    </w:p>
    <w:p w14:paraId="2C9D66FC" w14:textId="77777777" w:rsidR="001B28F7" w:rsidRDefault="00000000" w:rsidP="00FC7D83">
      <w:pPr>
        <w:spacing w:before="60" w:after="160"/>
        <w:ind w:left="300"/>
        <w:jc w:val="both"/>
      </w:pPr>
      <w:r>
        <w:rPr>
          <w:rFonts w:ascii="Arial" w:eastAsia="Arial" w:hAnsi="Arial" w:cs="Arial"/>
          <w:i/>
          <w:iCs/>
          <w:color w:val="595959"/>
          <w:sz w:val="18"/>
          <w:szCs w:val="18"/>
        </w:rPr>
        <w:t>Fuente: Siemens AG, “DP/AS-</w:t>
      </w:r>
      <w:proofErr w:type="gramStart"/>
      <w:r>
        <w:rPr>
          <w:rFonts w:ascii="Arial" w:eastAsia="Arial" w:hAnsi="Arial" w:cs="Arial"/>
          <w:i/>
          <w:iCs/>
          <w:color w:val="595959"/>
          <w:sz w:val="18"/>
          <w:szCs w:val="18"/>
        </w:rPr>
        <w:t>Interface</w:t>
      </w:r>
      <w:proofErr w:type="gramEnd"/>
      <w:r>
        <w:rPr>
          <w:rFonts w:ascii="Arial" w:eastAsia="Arial" w:hAnsi="Arial" w:cs="Arial"/>
          <w:i/>
          <w:iCs/>
          <w:color w:val="595959"/>
          <w:sz w:val="18"/>
          <w:szCs w:val="18"/>
        </w:rPr>
        <w:t xml:space="preserve"> </w:t>
      </w:r>
      <w:proofErr w:type="gramStart"/>
      <w:r>
        <w:rPr>
          <w:rFonts w:ascii="Arial" w:eastAsia="Arial" w:hAnsi="Arial" w:cs="Arial"/>
          <w:i/>
          <w:iCs/>
          <w:color w:val="595959"/>
          <w:sz w:val="18"/>
          <w:szCs w:val="18"/>
        </w:rPr>
        <w:t>Link</w:t>
      </w:r>
      <w:proofErr w:type="gramEnd"/>
      <w:r>
        <w:rPr>
          <w:rFonts w:ascii="Arial" w:eastAsia="Arial" w:hAnsi="Arial" w:cs="Arial"/>
          <w:i/>
          <w:iCs/>
          <w:color w:val="595959"/>
          <w:sz w:val="18"/>
          <w:szCs w:val="18"/>
        </w:rPr>
        <w:t xml:space="preserve"> 20E — Manual” (SIMATIC NET), Edición 11/2002, C79000–G8978–C138–04. support.industry.siemens.com — https://cache.industry.siemens.com/dl/files/638/5281638/att_42352/v1/Link20E_s.pdf — consultado el 18/08/2026.</w:t>
      </w:r>
    </w:p>
    <w:p w14:paraId="2D84A88A" w14:textId="77777777" w:rsidR="001B28F7" w:rsidRDefault="00000000" w:rsidP="00FC7D83">
      <w:pPr>
        <w:pStyle w:val="Ttulo2"/>
        <w:spacing w:before="260" w:after="120"/>
        <w:jc w:val="both"/>
      </w:pPr>
      <w:r>
        <w:rPr>
          <w:rFonts w:ascii="Arial" w:eastAsia="Arial" w:hAnsi="Arial" w:cs="Arial"/>
          <w:b/>
          <w:bCs/>
          <w:color w:val="2E5A8C"/>
          <w:sz w:val="25"/>
          <w:szCs w:val="25"/>
        </w:rPr>
        <w:t>2.a — Esclavos soportados: direccionamiento estándar vs. extendido</w:t>
      </w:r>
    </w:p>
    <w:p w14:paraId="55428B8D" w14:textId="77777777" w:rsidR="001B28F7" w:rsidRPr="00FC7D83" w:rsidRDefault="00000000" w:rsidP="00FC7D83">
      <w:pPr>
        <w:spacing w:after="140" w:line="300" w:lineRule="auto"/>
        <w:jc w:val="both"/>
        <w:rPr>
          <w:sz w:val="22"/>
          <w:szCs w:val="22"/>
        </w:rPr>
      </w:pPr>
      <w:r w:rsidRPr="00FC7D83">
        <w:rPr>
          <w:rFonts w:ascii="Arial" w:eastAsia="Arial" w:hAnsi="Arial" w:cs="Arial"/>
          <w:color w:val="222222"/>
          <w:sz w:val="22"/>
          <w:szCs w:val="22"/>
        </w:rPr>
        <w:t>El estándar del componente reconoce dos modalidades de esclavo AS-i:</w:t>
      </w:r>
    </w:p>
    <w:p w14:paraId="74F07CC2" w14:textId="77777777" w:rsidR="001B28F7" w:rsidRPr="00FC7D83" w:rsidRDefault="00000000" w:rsidP="00FC7D83">
      <w:pPr>
        <w:pStyle w:val="Prrafodelista"/>
        <w:numPr>
          <w:ilvl w:val="0"/>
          <w:numId w:val="2"/>
        </w:numPr>
        <w:spacing w:after="80" w:line="280" w:lineRule="auto"/>
        <w:jc w:val="both"/>
        <w:rPr>
          <w:sz w:val="22"/>
          <w:szCs w:val="22"/>
        </w:rPr>
      </w:pPr>
      <w:r w:rsidRPr="00FC7D83">
        <w:rPr>
          <w:rFonts w:ascii="Arial" w:eastAsia="Arial" w:hAnsi="Arial" w:cs="Arial"/>
          <w:color w:val="222222"/>
          <w:sz w:val="22"/>
          <w:szCs w:val="22"/>
        </w:rPr>
        <w:t>Esclavos estándar / esclavos analógicos AS-i: direccionamiento simple, un rango de direcciones 1 a 31 (más la dirección 0, reservada para esclavos sin programar). Con este modo se pueden operar hasta 31 esclavos AS-i digitales.</w:t>
      </w:r>
    </w:p>
    <w:p w14:paraId="48EF04D4" w14:textId="77777777" w:rsidR="001B28F7" w:rsidRPr="00FC7D83" w:rsidRDefault="00000000" w:rsidP="00FC7D83">
      <w:pPr>
        <w:pStyle w:val="Prrafodelista"/>
        <w:numPr>
          <w:ilvl w:val="0"/>
          <w:numId w:val="2"/>
        </w:numPr>
        <w:spacing w:after="80" w:line="280" w:lineRule="auto"/>
        <w:jc w:val="both"/>
        <w:rPr>
          <w:sz w:val="22"/>
          <w:szCs w:val="22"/>
        </w:rPr>
      </w:pPr>
      <w:r w:rsidRPr="00FC7D83">
        <w:rPr>
          <w:rFonts w:ascii="Arial" w:eastAsia="Arial" w:hAnsi="Arial" w:cs="Arial"/>
          <w:color w:val="222222"/>
          <w:sz w:val="22"/>
          <w:szCs w:val="22"/>
        </w:rPr>
        <w:t xml:space="preserve">Esclavos con espacio de direcciones extendido (modo A/B): cada dirección física AS-i se subdivide en dos </w:t>
      </w:r>
      <w:proofErr w:type="spellStart"/>
      <w:r w:rsidRPr="00FC7D83">
        <w:rPr>
          <w:rFonts w:ascii="Arial" w:eastAsia="Arial" w:hAnsi="Arial" w:cs="Arial"/>
          <w:color w:val="222222"/>
          <w:sz w:val="22"/>
          <w:szCs w:val="22"/>
        </w:rPr>
        <w:t>sub-direcciones</w:t>
      </w:r>
      <w:proofErr w:type="spellEnd"/>
      <w:r w:rsidRPr="00FC7D83">
        <w:rPr>
          <w:rFonts w:ascii="Arial" w:eastAsia="Arial" w:hAnsi="Arial" w:cs="Arial"/>
          <w:color w:val="222222"/>
          <w:sz w:val="22"/>
          <w:szCs w:val="22"/>
        </w:rPr>
        <w:t xml:space="preserve"> (A y B), lo que permite duplicar la capacidad de la red hasta 62 esclavos AS-i digitales en el mismo cable, a costa de reducir a 3 bits (en vez de 4) el espacio de E/S disponible por </w:t>
      </w:r>
      <w:proofErr w:type="spellStart"/>
      <w:r w:rsidRPr="00FC7D83">
        <w:rPr>
          <w:rFonts w:ascii="Arial" w:eastAsia="Arial" w:hAnsi="Arial" w:cs="Arial"/>
          <w:color w:val="222222"/>
          <w:sz w:val="22"/>
          <w:szCs w:val="22"/>
        </w:rPr>
        <w:t>sub-dirección</w:t>
      </w:r>
      <w:proofErr w:type="spellEnd"/>
      <w:r w:rsidRPr="00FC7D83">
        <w:rPr>
          <w:rFonts w:ascii="Arial" w:eastAsia="Arial" w:hAnsi="Arial" w:cs="Arial"/>
          <w:color w:val="222222"/>
          <w:sz w:val="22"/>
          <w:szCs w:val="22"/>
        </w:rPr>
        <w:t>, ya que el cuarto bit se reserva para la conmutación A/B.</w:t>
      </w:r>
    </w:p>
    <w:p w14:paraId="149917A7" w14:textId="77777777" w:rsidR="001B28F7" w:rsidRPr="00FC7D83" w:rsidRDefault="00000000" w:rsidP="00FC7D83">
      <w:pPr>
        <w:spacing w:after="140" w:line="300" w:lineRule="auto"/>
        <w:jc w:val="both"/>
        <w:rPr>
          <w:sz w:val="22"/>
          <w:szCs w:val="22"/>
        </w:rPr>
      </w:pPr>
      <w:r w:rsidRPr="00FC7D83">
        <w:rPr>
          <w:rFonts w:ascii="Arial" w:eastAsia="Arial" w:hAnsi="Arial" w:cs="Arial"/>
          <w:color w:val="222222"/>
          <w:sz w:val="22"/>
          <w:szCs w:val="22"/>
        </w:rPr>
        <w:t xml:space="preserve">En ambos modos (DPV0 y DPV1), el DP/AS-i </w:t>
      </w:r>
      <w:proofErr w:type="gramStart"/>
      <w:r w:rsidRPr="00FC7D83">
        <w:rPr>
          <w:rFonts w:ascii="Arial" w:eastAsia="Arial" w:hAnsi="Arial" w:cs="Arial"/>
          <w:color w:val="222222"/>
          <w:sz w:val="22"/>
          <w:szCs w:val="22"/>
        </w:rPr>
        <w:t>Link</w:t>
      </w:r>
      <w:proofErr w:type="gramEnd"/>
      <w:r w:rsidRPr="00FC7D83">
        <w:rPr>
          <w:rFonts w:ascii="Arial" w:eastAsia="Arial" w:hAnsi="Arial" w:cs="Arial"/>
          <w:color w:val="222222"/>
          <w:sz w:val="22"/>
          <w:szCs w:val="22"/>
        </w:rPr>
        <w:t xml:space="preserve"> 20E opera con un máximo de 32/32 bytes de E/S y hasta 62 esclavos AS-i digitales, a velocidades </w:t>
      </w:r>
      <w:proofErr w:type="spellStart"/>
      <w:r w:rsidRPr="00FC7D83">
        <w:rPr>
          <w:rFonts w:ascii="Arial" w:eastAsia="Arial" w:hAnsi="Arial" w:cs="Arial"/>
          <w:color w:val="222222"/>
          <w:sz w:val="22"/>
          <w:szCs w:val="22"/>
        </w:rPr>
        <w:t>Profibus</w:t>
      </w:r>
      <w:proofErr w:type="spellEnd"/>
      <w:r w:rsidRPr="00FC7D83">
        <w:rPr>
          <w:rFonts w:ascii="Arial" w:eastAsia="Arial" w:hAnsi="Arial" w:cs="Arial"/>
          <w:color w:val="222222"/>
          <w:sz w:val="22"/>
          <w:szCs w:val="22"/>
        </w:rPr>
        <w:t xml:space="preserve"> de entre 9,6 kbit/s y 12 Mbit/s.</w:t>
      </w:r>
    </w:p>
    <w:p w14:paraId="502D24F4" w14:textId="77777777" w:rsidR="001B28F7" w:rsidRDefault="00000000" w:rsidP="00FC7D83">
      <w:pPr>
        <w:pStyle w:val="Ttulo2"/>
        <w:spacing w:before="260" w:after="120"/>
        <w:jc w:val="both"/>
      </w:pPr>
      <w:r>
        <w:rPr>
          <w:rFonts w:ascii="Arial" w:eastAsia="Arial" w:hAnsi="Arial" w:cs="Arial"/>
          <w:b/>
          <w:bCs/>
          <w:color w:val="2E5A8C"/>
          <w:sz w:val="25"/>
          <w:szCs w:val="25"/>
        </w:rPr>
        <w:t>2.b — Tipos de esclavos admitidos</w:t>
      </w:r>
    </w:p>
    <w:p w14:paraId="6EEF82D3" w14:textId="77777777" w:rsidR="001B28F7" w:rsidRPr="00FC7D83" w:rsidRDefault="00000000" w:rsidP="00FC7D83">
      <w:pPr>
        <w:pStyle w:val="Prrafodelista"/>
        <w:numPr>
          <w:ilvl w:val="0"/>
          <w:numId w:val="2"/>
        </w:numPr>
        <w:spacing w:after="80" w:line="280" w:lineRule="auto"/>
        <w:jc w:val="both"/>
        <w:rPr>
          <w:sz w:val="22"/>
          <w:szCs w:val="22"/>
        </w:rPr>
      </w:pPr>
      <w:r w:rsidRPr="00FC7D83">
        <w:rPr>
          <w:rFonts w:ascii="Arial" w:eastAsia="Arial" w:hAnsi="Arial" w:cs="Arial"/>
          <w:color w:val="222222"/>
          <w:sz w:val="22"/>
          <w:szCs w:val="22"/>
        </w:rPr>
        <w:t>Esclavos digitales estándar (todo-o-nada), direccionamiento simple o A/B extendido.</w:t>
      </w:r>
    </w:p>
    <w:p w14:paraId="757ABEDA" w14:textId="77777777" w:rsidR="001B28F7" w:rsidRPr="00FC7D83" w:rsidRDefault="00000000" w:rsidP="00FC7D83">
      <w:pPr>
        <w:pStyle w:val="Prrafodelista"/>
        <w:numPr>
          <w:ilvl w:val="0"/>
          <w:numId w:val="2"/>
        </w:numPr>
        <w:spacing w:after="80" w:line="280" w:lineRule="auto"/>
        <w:jc w:val="both"/>
        <w:rPr>
          <w:sz w:val="22"/>
          <w:szCs w:val="22"/>
        </w:rPr>
      </w:pPr>
      <w:r w:rsidRPr="00FC7D83">
        <w:rPr>
          <w:rFonts w:ascii="Arial" w:eastAsia="Arial" w:hAnsi="Arial" w:cs="Arial"/>
          <w:color w:val="222222"/>
          <w:sz w:val="22"/>
          <w:szCs w:val="22"/>
        </w:rPr>
        <w:t>Esclavos analógicos AS-i según perfil de esclavo 7.3 / 7.4, con hasta 4 canales de entrada o salida analógica por esclavo, accesibles mediante servicios acíclicos DP-V1 (no de forma cíclica).</w:t>
      </w:r>
    </w:p>
    <w:p w14:paraId="00F8A81C" w14:textId="77777777" w:rsidR="001B28F7" w:rsidRPr="00FC7D83" w:rsidRDefault="00000000" w:rsidP="00FC7D83">
      <w:pPr>
        <w:pStyle w:val="Prrafodelista"/>
        <w:numPr>
          <w:ilvl w:val="0"/>
          <w:numId w:val="2"/>
        </w:numPr>
        <w:spacing w:after="80" w:line="280" w:lineRule="auto"/>
        <w:jc w:val="both"/>
        <w:rPr>
          <w:sz w:val="22"/>
          <w:szCs w:val="22"/>
        </w:rPr>
      </w:pPr>
      <w:r w:rsidRPr="00FC7D83">
        <w:rPr>
          <w:rFonts w:ascii="Arial" w:eastAsia="Arial" w:hAnsi="Arial" w:cs="Arial"/>
          <w:color w:val="222222"/>
          <w:sz w:val="22"/>
          <w:szCs w:val="22"/>
        </w:rPr>
        <w:t>Perfil de maestro AS-i soportado: M1e (perfil completo de maestro según la especificación AS-i, con interfaz de comandos).</w:t>
      </w:r>
    </w:p>
    <w:p w14:paraId="5E55F7D6" w14:textId="77777777" w:rsidR="001B28F7" w:rsidRPr="00FC7D83" w:rsidRDefault="00000000" w:rsidP="00FC7D83">
      <w:pPr>
        <w:pStyle w:val="Prrafodelista"/>
        <w:numPr>
          <w:ilvl w:val="0"/>
          <w:numId w:val="2"/>
        </w:numPr>
        <w:spacing w:after="80" w:line="280" w:lineRule="auto"/>
        <w:jc w:val="both"/>
        <w:rPr>
          <w:sz w:val="22"/>
          <w:szCs w:val="22"/>
        </w:rPr>
      </w:pPr>
      <w:r w:rsidRPr="00FC7D83">
        <w:rPr>
          <w:rFonts w:ascii="Arial" w:eastAsia="Arial" w:hAnsi="Arial" w:cs="Arial"/>
          <w:color w:val="222222"/>
          <w:sz w:val="22"/>
          <w:szCs w:val="22"/>
        </w:rPr>
        <w:t>El manual aclara expresamente que el perfil analógico 7.1/7.2 (más antiguo) no está soportado — para esos esclavos la conversión analógica debería resolverse por software.</w:t>
      </w:r>
    </w:p>
    <w:p w14:paraId="2311B964" w14:textId="77777777" w:rsidR="001B28F7" w:rsidRPr="00FC7D83" w:rsidRDefault="00000000" w:rsidP="00FC7D83">
      <w:pPr>
        <w:pStyle w:val="Prrafodelista"/>
        <w:numPr>
          <w:ilvl w:val="0"/>
          <w:numId w:val="2"/>
        </w:numPr>
        <w:spacing w:after="80" w:line="280" w:lineRule="auto"/>
        <w:jc w:val="both"/>
        <w:rPr>
          <w:sz w:val="22"/>
          <w:szCs w:val="22"/>
        </w:rPr>
      </w:pPr>
      <w:r w:rsidRPr="00FC7D83">
        <w:rPr>
          <w:rFonts w:ascii="Arial" w:eastAsia="Arial" w:hAnsi="Arial" w:cs="Arial"/>
          <w:color w:val="222222"/>
          <w:sz w:val="22"/>
          <w:szCs w:val="22"/>
        </w:rPr>
        <w:t>No incluye evaluación de seguridad (</w:t>
      </w:r>
      <w:proofErr w:type="spellStart"/>
      <w:r w:rsidRPr="00FC7D83">
        <w:rPr>
          <w:rFonts w:ascii="Arial" w:eastAsia="Arial" w:hAnsi="Arial" w:cs="Arial"/>
          <w:color w:val="222222"/>
          <w:sz w:val="22"/>
          <w:szCs w:val="22"/>
        </w:rPr>
        <w:t>ASIsafe</w:t>
      </w:r>
      <w:proofErr w:type="spellEnd"/>
      <w:r w:rsidRPr="00FC7D83">
        <w:rPr>
          <w:rFonts w:ascii="Arial" w:eastAsia="Arial" w:hAnsi="Arial" w:cs="Arial"/>
          <w:color w:val="222222"/>
          <w:sz w:val="22"/>
          <w:szCs w:val="22"/>
        </w:rPr>
        <w:t>): para integrar esclavos de seguridad certificados haría falta agregar un monitor de seguridad AS-i independiente al mismo cable amarillo (ver Parte 3, punto 8).</w:t>
      </w:r>
    </w:p>
    <w:p w14:paraId="7A01FECD" w14:textId="77777777" w:rsidR="001B28F7" w:rsidRDefault="00000000" w:rsidP="00FC7D83">
      <w:pPr>
        <w:pStyle w:val="Ttulo2"/>
        <w:spacing w:before="260" w:after="120"/>
        <w:jc w:val="both"/>
      </w:pPr>
      <w:r>
        <w:rPr>
          <w:rFonts w:ascii="Arial" w:eastAsia="Arial" w:hAnsi="Arial" w:cs="Arial"/>
          <w:b/>
          <w:bCs/>
          <w:color w:val="2E5A8C"/>
          <w:sz w:val="25"/>
          <w:szCs w:val="25"/>
        </w:rPr>
        <w:t>2.c — Tiempo de ciclo</w:t>
      </w:r>
    </w:p>
    <w:p w14:paraId="3998F7A2" w14:textId="77777777" w:rsidR="001B28F7" w:rsidRPr="00FC7D83" w:rsidRDefault="00000000" w:rsidP="00FC7D83">
      <w:pPr>
        <w:spacing w:after="140" w:line="300" w:lineRule="auto"/>
        <w:jc w:val="both"/>
        <w:rPr>
          <w:sz w:val="22"/>
          <w:szCs w:val="22"/>
        </w:rPr>
      </w:pPr>
      <w:r w:rsidRPr="00FC7D83">
        <w:rPr>
          <w:rFonts w:ascii="Arial" w:eastAsia="Arial" w:hAnsi="Arial" w:cs="Arial"/>
          <w:color w:val="222222"/>
          <w:sz w:val="22"/>
          <w:szCs w:val="22"/>
        </w:rPr>
        <w:t xml:space="preserve">El propio </w:t>
      </w:r>
      <w:proofErr w:type="spellStart"/>
      <w:r w:rsidRPr="00FC7D83">
        <w:rPr>
          <w:rFonts w:ascii="Arial" w:eastAsia="Arial" w:hAnsi="Arial" w:cs="Arial"/>
          <w:color w:val="222222"/>
          <w:sz w:val="22"/>
          <w:szCs w:val="22"/>
        </w:rPr>
        <w:t>datasheet</w:t>
      </w:r>
      <w:proofErr w:type="spellEnd"/>
      <w:r w:rsidRPr="00FC7D83">
        <w:rPr>
          <w:rFonts w:ascii="Arial" w:eastAsia="Arial" w:hAnsi="Arial" w:cs="Arial"/>
          <w:color w:val="222222"/>
          <w:sz w:val="22"/>
          <w:szCs w:val="22"/>
        </w:rPr>
        <w:t xml:space="preserve"> especifica el tiempo de ciclo AS-i, que es determinístico y depende de la cantidad de esclavos proyectados:</w:t>
      </w:r>
    </w:p>
    <w:tbl>
      <w:tblPr>
        <w:tblW w:w="9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60"/>
        <w:gridCol w:w="3000"/>
      </w:tblGrid>
      <w:tr w:rsidR="001B28F7" w:rsidRPr="00FC7D83" w14:paraId="39F953CF" w14:textId="77777777" w:rsidTr="00FC7D83">
        <w:trPr>
          <w:tblHeader/>
          <w:jc w:val="center"/>
        </w:trPr>
        <w:tc>
          <w:tcPr>
            <w:tcW w:w="6060" w:type="dxa"/>
            <w:shd w:val="clear" w:color="auto" w:fill="1F3864"/>
            <w:tcMar>
              <w:top w:w="80" w:type="dxa"/>
              <w:left w:w="100" w:type="dxa"/>
              <w:bottom w:w="80" w:type="dxa"/>
              <w:right w:w="100" w:type="dxa"/>
            </w:tcMar>
          </w:tcPr>
          <w:p w14:paraId="3C60D0C0" w14:textId="77777777" w:rsidR="001B28F7" w:rsidRPr="00FC7D83" w:rsidRDefault="00000000" w:rsidP="00FC7D83">
            <w:pPr>
              <w:jc w:val="both"/>
            </w:pPr>
            <w:r w:rsidRPr="00FC7D83">
              <w:rPr>
                <w:rFonts w:ascii="Arial" w:eastAsia="Arial" w:hAnsi="Arial" w:cs="Arial"/>
                <w:b/>
                <w:bCs/>
                <w:color w:val="FFFFFF"/>
              </w:rPr>
              <w:t>Configuración</w:t>
            </w:r>
          </w:p>
        </w:tc>
        <w:tc>
          <w:tcPr>
            <w:tcW w:w="3000" w:type="dxa"/>
            <w:shd w:val="clear" w:color="auto" w:fill="1F3864"/>
            <w:tcMar>
              <w:top w:w="80" w:type="dxa"/>
              <w:left w:w="100" w:type="dxa"/>
              <w:bottom w:w="80" w:type="dxa"/>
              <w:right w:w="100" w:type="dxa"/>
            </w:tcMar>
          </w:tcPr>
          <w:p w14:paraId="693539DA" w14:textId="77777777" w:rsidR="001B28F7" w:rsidRPr="00FC7D83" w:rsidRDefault="00000000" w:rsidP="00FC7D83">
            <w:pPr>
              <w:jc w:val="both"/>
            </w:pPr>
            <w:r w:rsidRPr="00FC7D83">
              <w:rPr>
                <w:rFonts w:ascii="Arial" w:eastAsia="Arial" w:hAnsi="Arial" w:cs="Arial"/>
                <w:b/>
                <w:bCs/>
                <w:color w:val="FFFFFF"/>
              </w:rPr>
              <w:t>Tiempo de ciclo máximo</w:t>
            </w:r>
          </w:p>
        </w:tc>
      </w:tr>
      <w:tr w:rsidR="001B28F7" w:rsidRPr="00FC7D83" w14:paraId="5D592B87" w14:textId="77777777" w:rsidTr="00FC7D83">
        <w:trPr>
          <w:jc w:val="center"/>
        </w:trPr>
        <w:tc>
          <w:tcPr>
            <w:tcW w:w="6060" w:type="dxa"/>
            <w:shd w:val="clear" w:color="auto" w:fill="FFFFFF"/>
            <w:tcMar>
              <w:top w:w="70" w:type="dxa"/>
              <w:left w:w="100" w:type="dxa"/>
              <w:bottom w:w="70" w:type="dxa"/>
              <w:right w:w="100" w:type="dxa"/>
            </w:tcMar>
          </w:tcPr>
          <w:p w14:paraId="2D111074" w14:textId="77777777" w:rsidR="001B28F7" w:rsidRPr="00FC7D83" w:rsidRDefault="00000000" w:rsidP="00FC7D83">
            <w:pPr>
              <w:jc w:val="both"/>
            </w:pPr>
            <w:r w:rsidRPr="00FC7D83">
              <w:rPr>
                <w:rFonts w:ascii="Arial" w:eastAsia="Arial" w:hAnsi="Arial" w:cs="Arial"/>
                <w:color w:val="222222"/>
              </w:rPr>
              <w:t>31 esclavos (direccionamiento estándar)</w:t>
            </w:r>
          </w:p>
        </w:tc>
        <w:tc>
          <w:tcPr>
            <w:tcW w:w="3000" w:type="dxa"/>
            <w:shd w:val="clear" w:color="auto" w:fill="FFFFFF"/>
            <w:tcMar>
              <w:top w:w="70" w:type="dxa"/>
              <w:left w:w="100" w:type="dxa"/>
              <w:bottom w:w="70" w:type="dxa"/>
              <w:right w:w="100" w:type="dxa"/>
            </w:tcMar>
          </w:tcPr>
          <w:p w14:paraId="02B10D55" w14:textId="77777777" w:rsidR="001B28F7" w:rsidRPr="00FC7D83" w:rsidRDefault="00000000" w:rsidP="00FC7D83">
            <w:pPr>
              <w:jc w:val="both"/>
            </w:pPr>
            <w:r w:rsidRPr="00FC7D83">
              <w:rPr>
                <w:rFonts w:ascii="Arial" w:eastAsia="Arial" w:hAnsi="Arial" w:cs="Arial"/>
                <w:color w:val="222222"/>
              </w:rPr>
              <w:t>5 ms</w:t>
            </w:r>
          </w:p>
        </w:tc>
      </w:tr>
      <w:tr w:rsidR="001B28F7" w:rsidRPr="00FC7D83" w14:paraId="0E52B08F" w14:textId="77777777" w:rsidTr="00FC7D83">
        <w:trPr>
          <w:jc w:val="center"/>
        </w:trPr>
        <w:tc>
          <w:tcPr>
            <w:tcW w:w="6060" w:type="dxa"/>
            <w:shd w:val="clear" w:color="auto" w:fill="DCE6F1"/>
            <w:tcMar>
              <w:top w:w="70" w:type="dxa"/>
              <w:left w:w="100" w:type="dxa"/>
              <w:bottom w:w="70" w:type="dxa"/>
              <w:right w:w="100" w:type="dxa"/>
            </w:tcMar>
          </w:tcPr>
          <w:p w14:paraId="40E7B5FC" w14:textId="77777777" w:rsidR="001B28F7" w:rsidRPr="00FC7D83" w:rsidRDefault="00000000" w:rsidP="00FC7D83">
            <w:pPr>
              <w:jc w:val="both"/>
            </w:pPr>
            <w:r w:rsidRPr="00FC7D83">
              <w:rPr>
                <w:rFonts w:ascii="Arial" w:eastAsia="Arial" w:hAnsi="Arial" w:cs="Arial"/>
                <w:color w:val="222222"/>
              </w:rPr>
              <w:t>62 esclavos (direccionamiento extendido A/B)</w:t>
            </w:r>
          </w:p>
        </w:tc>
        <w:tc>
          <w:tcPr>
            <w:tcW w:w="3000" w:type="dxa"/>
            <w:shd w:val="clear" w:color="auto" w:fill="DCE6F1"/>
            <w:tcMar>
              <w:top w:w="70" w:type="dxa"/>
              <w:left w:w="100" w:type="dxa"/>
              <w:bottom w:w="70" w:type="dxa"/>
              <w:right w:w="100" w:type="dxa"/>
            </w:tcMar>
          </w:tcPr>
          <w:p w14:paraId="143D4A29" w14:textId="77777777" w:rsidR="001B28F7" w:rsidRPr="00FC7D83" w:rsidRDefault="00000000" w:rsidP="00FC7D83">
            <w:pPr>
              <w:jc w:val="both"/>
            </w:pPr>
            <w:r w:rsidRPr="00FC7D83">
              <w:rPr>
                <w:rFonts w:ascii="Arial" w:eastAsia="Arial" w:hAnsi="Arial" w:cs="Arial"/>
                <w:color w:val="222222"/>
              </w:rPr>
              <w:t>10 ms</w:t>
            </w:r>
          </w:p>
        </w:tc>
      </w:tr>
    </w:tbl>
    <w:p w14:paraId="154C1121" w14:textId="77777777" w:rsidR="001B28F7" w:rsidRDefault="00000000" w:rsidP="00FC7D83">
      <w:pPr>
        <w:spacing w:before="60" w:after="200"/>
        <w:jc w:val="both"/>
      </w:pPr>
      <w:r>
        <w:rPr>
          <w:rFonts w:ascii="Arial" w:eastAsia="Arial" w:hAnsi="Arial" w:cs="Arial"/>
          <w:i/>
          <w:iCs/>
          <w:color w:val="595959"/>
          <w:sz w:val="18"/>
          <w:szCs w:val="18"/>
        </w:rPr>
        <w:t xml:space="preserve">Tabla 4. Tiempo de ciclo del maestro AS-i según cantidad de esclavos (fuente: </w:t>
      </w:r>
      <w:proofErr w:type="spellStart"/>
      <w:r>
        <w:rPr>
          <w:rFonts w:ascii="Arial" w:eastAsia="Arial" w:hAnsi="Arial" w:cs="Arial"/>
          <w:i/>
          <w:iCs/>
          <w:color w:val="595959"/>
          <w:sz w:val="18"/>
          <w:szCs w:val="18"/>
        </w:rPr>
        <w:t>datasheet</w:t>
      </w:r>
      <w:proofErr w:type="spellEnd"/>
      <w:r>
        <w:rPr>
          <w:rFonts w:ascii="Arial" w:eastAsia="Arial" w:hAnsi="Arial" w:cs="Arial"/>
          <w:i/>
          <w:iCs/>
          <w:color w:val="595959"/>
          <w:sz w:val="18"/>
          <w:szCs w:val="18"/>
        </w:rPr>
        <w:t xml:space="preserve"> Siemens).</w:t>
      </w:r>
    </w:p>
    <w:p w14:paraId="2239D4CA" w14:textId="77777777" w:rsidR="001B28F7" w:rsidRDefault="00000000" w:rsidP="00FC7D83">
      <w:pPr>
        <w:pStyle w:val="Ttulo2"/>
        <w:spacing w:before="260" w:after="120"/>
        <w:jc w:val="both"/>
      </w:pPr>
      <w:r>
        <w:rPr>
          <w:rFonts w:ascii="Arial" w:eastAsia="Arial" w:hAnsi="Arial" w:cs="Arial"/>
          <w:b/>
          <w:bCs/>
          <w:color w:val="2E5A8C"/>
          <w:sz w:val="25"/>
          <w:szCs w:val="25"/>
        </w:rPr>
        <w:t>2.d — Bits/bytes de E/S intercambiados con el nivel superior</w:t>
      </w:r>
    </w:p>
    <w:p w14:paraId="1FA50CE5" w14:textId="77777777" w:rsidR="001B28F7" w:rsidRPr="00FC7D83" w:rsidRDefault="00000000" w:rsidP="00FC7D83">
      <w:pPr>
        <w:spacing w:after="140" w:line="300" w:lineRule="auto"/>
        <w:jc w:val="both"/>
        <w:rPr>
          <w:sz w:val="22"/>
          <w:szCs w:val="22"/>
        </w:rPr>
      </w:pPr>
      <w:r w:rsidRPr="00FC7D83">
        <w:rPr>
          <w:rFonts w:ascii="Arial" w:eastAsia="Arial" w:hAnsi="Arial" w:cs="Arial"/>
          <w:color w:val="222222"/>
          <w:sz w:val="22"/>
          <w:szCs w:val="22"/>
        </w:rPr>
        <w:lastRenderedPageBreak/>
        <w:t xml:space="preserve">Del lado cíclico (binario): el DP/AS-i </w:t>
      </w:r>
      <w:proofErr w:type="gramStart"/>
      <w:r w:rsidRPr="00FC7D83">
        <w:rPr>
          <w:rFonts w:ascii="Arial" w:eastAsia="Arial" w:hAnsi="Arial" w:cs="Arial"/>
          <w:color w:val="222222"/>
          <w:sz w:val="22"/>
          <w:szCs w:val="22"/>
        </w:rPr>
        <w:t>Link</w:t>
      </w:r>
      <w:proofErr w:type="gramEnd"/>
      <w:r w:rsidRPr="00FC7D83">
        <w:rPr>
          <w:rFonts w:ascii="Arial" w:eastAsia="Arial" w:hAnsi="Arial" w:cs="Arial"/>
          <w:color w:val="222222"/>
          <w:sz w:val="22"/>
          <w:szCs w:val="22"/>
        </w:rPr>
        <w:t xml:space="preserve"> 20E ocupa, desde el punto de vista del maestro </w:t>
      </w:r>
      <w:proofErr w:type="spellStart"/>
      <w:r w:rsidRPr="00FC7D83">
        <w:rPr>
          <w:rFonts w:ascii="Arial" w:eastAsia="Arial" w:hAnsi="Arial" w:cs="Arial"/>
          <w:color w:val="222222"/>
          <w:sz w:val="22"/>
          <w:szCs w:val="22"/>
        </w:rPr>
        <w:t>Profibus</w:t>
      </w:r>
      <w:proofErr w:type="spellEnd"/>
      <w:r w:rsidRPr="00FC7D83">
        <w:rPr>
          <w:rFonts w:ascii="Arial" w:eastAsia="Arial" w:hAnsi="Arial" w:cs="Arial"/>
          <w:color w:val="222222"/>
          <w:sz w:val="22"/>
          <w:szCs w:val="22"/>
        </w:rPr>
        <w:t>-DP, como máximo 32 bytes de entrada y 32 bytes de salida — el mismo límite tanto en modo DPV0 como DPV1.</w:t>
      </w:r>
    </w:p>
    <w:p w14:paraId="19EC79EC" w14:textId="77777777" w:rsidR="001B28F7" w:rsidRPr="00FC7D83" w:rsidRDefault="00000000" w:rsidP="00FC7D83">
      <w:pPr>
        <w:spacing w:after="140" w:line="300" w:lineRule="auto"/>
        <w:jc w:val="both"/>
        <w:rPr>
          <w:sz w:val="22"/>
          <w:szCs w:val="22"/>
        </w:rPr>
      </w:pPr>
      <w:r w:rsidRPr="00FC7D83">
        <w:rPr>
          <w:rFonts w:ascii="Arial" w:eastAsia="Arial" w:hAnsi="Arial" w:cs="Arial"/>
          <w:color w:val="222222"/>
          <w:sz w:val="22"/>
          <w:szCs w:val="22"/>
        </w:rPr>
        <w:t>Del lado acíclico (analógico y comandos, solo en DPV1): hasta 31 esclavos analógicos AS-i con hasta 4 canales analógicos de 16 bits cada uno (2 bytes por canal, en complemento a dos), accedidos mediante los bloques de datos 140 a 147, y la interfaz de comandos completa del perfil M1e mediante el bloque de datos 2.</w:t>
      </w:r>
    </w:p>
    <w:p w14:paraId="200E0636" w14:textId="77777777" w:rsidR="001B28F7" w:rsidRDefault="00000000" w:rsidP="00FC7D83">
      <w:pPr>
        <w:pStyle w:val="Ttulo2"/>
        <w:spacing w:before="260" w:after="120"/>
        <w:jc w:val="both"/>
      </w:pPr>
      <w:r>
        <w:rPr>
          <w:rFonts w:ascii="Arial" w:eastAsia="Arial" w:hAnsi="Arial" w:cs="Arial"/>
          <w:b/>
          <w:bCs/>
          <w:color w:val="2E5A8C"/>
          <w:sz w:val="25"/>
          <w:szCs w:val="25"/>
        </w:rPr>
        <w:t>3 — Imagen de proceso: organización del estado de la red</w:t>
      </w:r>
    </w:p>
    <w:p w14:paraId="5511174A" w14:textId="77777777" w:rsidR="001B28F7" w:rsidRDefault="00000000" w:rsidP="00FC7D83">
      <w:pPr>
        <w:spacing w:before="180" w:after="90"/>
        <w:jc w:val="both"/>
      </w:pPr>
      <w:r>
        <w:rPr>
          <w:rFonts w:ascii="Arial" w:eastAsia="Arial" w:hAnsi="Arial" w:cs="Arial"/>
          <w:b/>
          <w:bCs/>
          <w:color w:val="B08D2B"/>
          <w:sz w:val="22"/>
          <w:szCs w:val="22"/>
        </w:rPr>
        <w:t>3.a — Mapeo de bits/bytes (direccionamiento tipo CLASSIC)</w:t>
      </w:r>
    </w:p>
    <w:p w14:paraId="0BB74B47" w14:textId="77777777" w:rsidR="001B28F7" w:rsidRPr="00FC7D83" w:rsidRDefault="00000000" w:rsidP="00FC7D83">
      <w:pPr>
        <w:spacing w:after="140" w:line="300" w:lineRule="auto"/>
        <w:jc w:val="both"/>
        <w:rPr>
          <w:sz w:val="22"/>
          <w:szCs w:val="22"/>
        </w:rPr>
      </w:pPr>
      <w:r w:rsidRPr="00FC7D83">
        <w:rPr>
          <w:rFonts w:ascii="Arial" w:eastAsia="Arial" w:hAnsi="Arial" w:cs="Arial"/>
          <w:color w:val="222222"/>
          <w:sz w:val="22"/>
          <w:szCs w:val="22"/>
        </w:rPr>
        <w:t xml:space="preserve">El maestro organiza la imagen de proceso en el esquema “clásico” de AS-i: a cada esclavo se le reservan 4 bits (un </w:t>
      </w:r>
      <w:proofErr w:type="spellStart"/>
      <w:r w:rsidRPr="00FC7D83">
        <w:rPr>
          <w:rFonts w:ascii="Arial" w:eastAsia="Arial" w:hAnsi="Arial" w:cs="Arial"/>
          <w:color w:val="222222"/>
          <w:sz w:val="22"/>
          <w:szCs w:val="22"/>
        </w:rPr>
        <w:t>nibble</w:t>
      </w:r>
      <w:proofErr w:type="spellEnd"/>
      <w:r w:rsidRPr="00FC7D83">
        <w:rPr>
          <w:rFonts w:ascii="Arial" w:eastAsia="Arial" w:hAnsi="Arial" w:cs="Arial"/>
          <w:color w:val="222222"/>
          <w:sz w:val="22"/>
          <w:szCs w:val="22"/>
        </w:rPr>
        <w:t xml:space="preserve">) de entrada y 4 bits de salida dentro de un área coherente de 32 bytes de entrada y 32 de salida. Dos esclavos comparten cada byte (el esclavo impar ocupa el </w:t>
      </w:r>
      <w:proofErr w:type="spellStart"/>
      <w:r w:rsidRPr="00FC7D83">
        <w:rPr>
          <w:rFonts w:ascii="Arial" w:eastAsia="Arial" w:hAnsi="Arial" w:cs="Arial"/>
          <w:color w:val="222222"/>
          <w:sz w:val="22"/>
          <w:szCs w:val="22"/>
        </w:rPr>
        <w:t>nibble</w:t>
      </w:r>
      <w:proofErr w:type="spellEnd"/>
      <w:r w:rsidRPr="00FC7D83">
        <w:rPr>
          <w:rFonts w:ascii="Arial" w:eastAsia="Arial" w:hAnsi="Arial" w:cs="Arial"/>
          <w:color w:val="222222"/>
          <w:sz w:val="22"/>
          <w:szCs w:val="22"/>
        </w:rPr>
        <w:t xml:space="preserve"> bajo, el par el </w:t>
      </w:r>
      <w:proofErr w:type="spellStart"/>
      <w:r w:rsidRPr="00FC7D83">
        <w:rPr>
          <w:rFonts w:ascii="Arial" w:eastAsia="Arial" w:hAnsi="Arial" w:cs="Arial"/>
          <w:color w:val="222222"/>
          <w:sz w:val="22"/>
          <w:szCs w:val="22"/>
        </w:rPr>
        <w:t>nibble</w:t>
      </w:r>
      <w:proofErr w:type="spellEnd"/>
      <w:r w:rsidRPr="00FC7D83">
        <w:rPr>
          <w:rFonts w:ascii="Arial" w:eastAsia="Arial" w:hAnsi="Arial" w:cs="Arial"/>
          <w:color w:val="222222"/>
          <w:sz w:val="22"/>
          <w:szCs w:val="22"/>
        </w:rPr>
        <w:t xml:space="preserve"> alto). Los esclavos A/B extendidos usan una segunda tabla de 16 bytes adicionales para la </w:t>
      </w:r>
      <w:proofErr w:type="spellStart"/>
      <w:r w:rsidRPr="00FC7D83">
        <w:rPr>
          <w:rFonts w:ascii="Arial" w:eastAsia="Arial" w:hAnsi="Arial" w:cs="Arial"/>
          <w:color w:val="222222"/>
          <w:sz w:val="22"/>
          <w:szCs w:val="22"/>
        </w:rPr>
        <w:t>sub-dirección</w:t>
      </w:r>
      <w:proofErr w:type="spellEnd"/>
      <w:r w:rsidRPr="00FC7D83">
        <w:rPr>
          <w:rFonts w:ascii="Arial" w:eastAsia="Arial" w:hAnsi="Arial" w:cs="Arial"/>
          <w:color w:val="222222"/>
          <w:sz w:val="22"/>
          <w:szCs w:val="22"/>
        </w:rPr>
        <w:t xml:space="preserve"> B. El primer byte de entrada reserva su </w:t>
      </w:r>
      <w:proofErr w:type="spellStart"/>
      <w:r w:rsidRPr="00FC7D83">
        <w:rPr>
          <w:rFonts w:ascii="Arial" w:eastAsia="Arial" w:hAnsi="Arial" w:cs="Arial"/>
          <w:color w:val="222222"/>
          <w:sz w:val="22"/>
          <w:szCs w:val="22"/>
        </w:rPr>
        <w:t>nibble</w:t>
      </w:r>
      <w:proofErr w:type="spellEnd"/>
      <w:r w:rsidRPr="00FC7D83">
        <w:rPr>
          <w:rFonts w:ascii="Arial" w:eastAsia="Arial" w:hAnsi="Arial" w:cs="Arial"/>
          <w:color w:val="222222"/>
          <w:sz w:val="22"/>
          <w:szCs w:val="22"/>
        </w:rPr>
        <w:t xml:space="preserve"> alto (“</w:t>
      </w:r>
      <w:proofErr w:type="spellStart"/>
      <w:r w:rsidRPr="00FC7D83">
        <w:rPr>
          <w:rFonts w:ascii="Arial" w:eastAsia="Arial" w:hAnsi="Arial" w:cs="Arial"/>
          <w:color w:val="222222"/>
          <w:sz w:val="22"/>
          <w:szCs w:val="22"/>
        </w:rPr>
        <w:t>nibble</w:t>
      </w:r>
      <w:proofErr w:type="spellEnd"/>
      <w:r w:rsidRPr="00FC7D83">
        <w:rPr>
          <w:rFonts w:ascii="Arial" w:eastAsia="Arial" w:hAnsi="Arial" w:cs="Arial"/>
          <w:color w:val="222222"/>
          <w:sz w:val="22"/>
          <w:szCs w:val="22"/>
        </w:rPr>
        <w:t xml:space="preserve"> de estado”) para la interfaz de comandos, no para datos de esclavo.</w:t>
      </w:r>
    </w:p>
    <w:tbl>
      <w:tblPr>
        <w:tblW w:w="9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900"/>
        <w:gridCol w:w="2560"/>
      </w:tblGrid>
      <w:tr w:rsidR="001B28F7" w:rsidRPr="00FC7D83" w14:paraId="744B8384" w14:textId="77777777" w:rsidTr="00FC7D83">
        <w:trPr>
          <w:tblHeader/>
          <w:jc w:val="center"/>
        </w:trPr>
        <w:tc>
          <w:tcPr>
            <w:tcW w:w="3600" w:type="dxa"/>
            <w:shd w:val="clear" w:color="auto" w:fill="1F3864"/>
            <w:tcMar>
              <w:top w:w="80" w:type="dxa"/>
              <w:left w:w="100" w:type="dxa"/>
              <w:bottom w:w="80" w:type="dxa"/>
              <w:right w:w="100" w:type="dxa"/>
            </w:tcMar>
          </w:tcPr>
          <w:p w14:paraId="11CF8AA8" w14:textId="77777777" w:rsidR="001B28F7" w:rsidRPr="00FC7D83" w:rsidRDefault="00000000" w:rsidP="00FC7D83">
            <w:pPr>
              <w:jc w:val="both"/>
            </w:pPr>
            <w:r w:rsidRPr="00FC7D83">
              <w:rPr>
                <w:rFonts w:ascii="Arial" w:eastAsia="Arial" w:hAnsi="Arial" w:cs="Arial"/>
                <w:b/>
                <w:bCs/>
                <w:color w:val="FFFFFF"/>
              </w:rPr>
              <w:t>Byte (m = dirección inicial)</w:t>
            </w:r>
          </w:p>
        </w:tc>
        <w:tc>
          <w:tcPr>
            <w:tcW w:w="2900" w:type="dxa"/>
            <w:shd w:val="clear" w:color="auto" w:fill="1F3864"/>
            <w:tcMar>
              <w:top w:w="80" w:type="dxa"/>
              <w:left w:w="100" w:type="dxa"/>
              <w:bottom w:w="80" w:type="dxa"/>
              <w:right w:w="100" w:type="dxa"/>
            </w:tcMar>
          </w:tcPr>
          <w:p w14:paraId="62071AC8" w14:textId="77777777" w:rsidR="001B28F7" w:rsidRPr="00FC7D83" w:rsidRDefault="00000000" w:rsidP="00FC7D83">
            <w:pPr>
              <w:jc w:val="both"/>
            </w:pPr>
            <w:r w:rsidRPr="00FC7D83">
              <w:rPr>
                <w:rFonts w:ascii="Arial" w:eastAsia="Arial" w:hAnsi="Arial" w:cs="Arial"/>
                <w:b/>
                <w:bCs/>
                <w:color w:val="FFFFFF"/>
              </w:rPr>
              <w:t>Bits 7–4</w:t>
            </w:r>
          </w:p>
        </w:tc>
        <w:tc>
          <w:tcPr>
            <w:tcW w:w="2560" w:type="dxa"/>
            <w:shd w:val="clear" w:color="auto" w:fill="1F3864"/>
            <w:tcMar>
              <w:top w:w="80" w:type="dxa"/>
              <w:left w:w="100" w:type="dxa"/>
              <w:bottom w:w="80" w:type="dxa"/>
              <w:right w:w="100" w:type="dxa"/>
            </w:tcMar>
          </w:tcPr>
          <w:p w14:paraId="459B5CFF" w14:textId="77777777" w:rsidR="001B28F7" w:rsidRPr="00FC7D83" w:rsidRDefault="00000000" w:rsidP="00FC7D83">
            <w:pPr>
              <w:jc w:val="both"/>
            </w:pPr>
            <w:r w:rsidRPr="00FC7D83">
              <w:rPr>
                <w:rFonts w:ascii="Arial" w:eastAsia="Arial" w:hAnsi="Arial" w:cs="Arial"/>
                <w:b/>
                <w:bCs/>
                <w:color w:val="FFFFFF"/>
              </w:rPr>
              <w:t>Bits 3–0</w:t>
            </w:r>
          </w:p>
        </w:tc>
      </w:tr>
      <w:tr w:rsidR="001B28F7" w:rsidRPr="00FC7D83" w14:paraId="1C5918FD" w14:textId="77777777" w:rsidTr="00FC7D83">
        <w:trPr>
          <w:jc w:val="center"/>
        </w:trPr>
        <w:tc>
          <w:tcPr>
            <w:tcW w:w="3600" w:type="dxa"/>
            <w:shd w:val="clear" w:color="auto" w:fill="FFFFFF"/>
            <w:tcMar>
              <w:top w:w="70" w:type="dxa"/>
              <w:left w:w="100" w:type="dxa"/>
              <w:bottom w:w="70" w:type="dxa"/>
              <w:right w:w="100" w:type="dxa"/>
            </w:tcMar>
          </w:tcPr>
          <w:p w14:paraId="100159D7" w14:textId="77777777" w:rsidR="001B28F7" w:rsidRPr="00FC7D83" w:rsidRDefault="00000000" w:rsidP="00FC7D83">
            <w:pPr>
              <w:jc w:val="both"/>
            </w:pPr>
            <w:r w:rsidRPr="00FC7D83">
              <w:rPr>
                <w:rFonts w:ascii="Arial" w:eastAsia="Arial" w:hAnsi="Arial" w:cs="Arial"/>
                <w:color w:val="222222"/>
              </w:rPr>
              <w:t>m+0</w:t>
            </w:r>
          </w:p>
        </w:tc>
        <w:tc>
          <w:tcPr>
            <w:tcW w:w="2900" w:type="dxa"/>
            <w:shd w:val="clear" w:color="auto" w:fill="FFFFFF"/>
            <w:tcMar>
              <w:top w:w="70" w:type="dxa"/>
              <w:left w:w="100" w:type="dxa"/>
              <w:bottom w:w="70" w:type="dxa"/>
              <w:right w:w="100" w:type="dxa"/>
            </w:tcMar>
          </w:tcPr>
          <w:p w14:paraId="1EE03C63" w14:textId="77777777" w:rsidR="001B28F7" w:rsidRPr="00FC7D83" w:rsidRDefault="00000000" w:rsidP="00FC7D83">
            <w:pPr>
              <w:jc w:val="both"/>
            </w:pPr>
            <w:proofErr w:type="spellStart"/>
            <w:r w:rsidRPr="00FC7D83">
              <w:rPr>
                <w:rFonts w:ascii="Arial" w:eastAsia="Arial" w:hAnsi="Arial" w:cs="Arial"/>
                <w:color w:val="222222"/>
              </w:rPr>
              <w:t>Nibble</w:t>
            </w:r>
            <w:proofErr w:type="spellEnd"/>
            <w:r w:rsidRPr="00FC7D83">
              <w:rPr>
                <w:rFonts w:ascii="Arial" w:eastAsia="Arial" w:hAnsi="Arial" w:cs="Arial"/>
                <w:color w:val="222222"/>
              </w:rPr>
              <w:t xml:space="preserve"> de estado (comandos)</w:t>
            </w:r>
          </w:p>
        </w:tc>
        <w:tc>
          <w:tcPr>
            <w:tcW w:w="2560" w:type="dxa"/>
            <w:shd w:val="clear" w:color="auto" w:fill="FFFFFF"/>
            <w:tcMar>
              <w:top w:w="70" w:type="dxa"/>
              <w:left w:w="100" w:type="dxa"/>
              <w:bottom w:w="70" w:type="dxa"/>
              <w:right w:w="100" w:type="dxa"/>
            </w:tcMar>
          </w:tcPr>
          <w:p w14:paraId="1B796D0C" w14:textId="77777777" w:rsidR="001B28F7" w:rsidRPr="00FC7D83" w:rsidRDefault="00000000" w:rsidP="00FC7D83">
            <w:pPr>
              <w:jc w:val="both"/>
            </w:pPr>
            <w:r w:rsidRPr="00FC7D83">
              <w:rPr>
                <w:rFonts w:ascii="Arial" w:eastAsia="Arial" w:hAnsi="Arial" w:cs="Arial"/>
                <w:color w:val="222222"/>
              </w:rPr>
              <w:t>Esclavo 1 (o 1A)</w:t>
            </w:r>
          </w:p>
        </w:tc>
      </w:tr>
      <w:tr w:rsidR="001B28F7" w:rsidRPr="00FC7D83" w14:paraId="41115E4C" w14:textId="77777777" w:rsidTr="00FC7D83">
        <w:trPr>
          <w:jc w:val="center"/>
        </w:trPr>
        <w:tc>
          <w:tcPr>
            <w:tcW w:w="3600" w:type="dxa"/>
            <w:shd w:val="clear" w:color="auto" w:fill="DCE6F1"/>
            <w:tcMar>
              <w:top w:w="70" w:type="dxa"/>
              <w:left w:w="100" w:type="dxa"/>
              <w:bottom w:w="70" w:type="dxa"/>
              <w:right w:w="100" w:type="dxa"/>
            </w:tcMar>
          </w:tcPr>
          <w:p w14:paraId="21205B28" w14:textId="77777777" w:rsidR="001B28F7" w:rsidRPr="00FC7D83" w:rsidRDefault="00000000" w:rsidP="00FC7D83">
            <w:pPr>
              <w:jc w:val="both"/>
            </w:pPr>
            <w:r w:rsidRPr="00FC7D83">
              <w:rPr>
                <w:rFonts w:ascii="Arial" w:eastAsia="Arial" w:hAnsi="Arial" w:cs="Arial"/>
                <w:color w:val="222222"/>
              </w:rPr>
              <w:t>m+1</w:t>
            </w:r>
          </w:p>
        </w:tc>
        <w:tc>
          <w:tcPr>
            <w:tcW w:w="2900" w:type="dxa"/>
            <w:shd w:val="clear" w:color="auto" w:fill="DCE6F1"/>
            <w:tcMar>
              <w:top w:w="70" w:type="dxa"/>
              <w:left w:w="100" w:type="dxa"/>
              <w:bottom w:w="70" w:type="dxa"/>
              <w:right w:w="100" w:type="dxa"/>
            </w:tcMar>
          </w:tcPr>
          <w:p w14:paraId="7155DEAD" w14:textId="77777777" w:rsidR="001B28F7" w:rsidRPr="00FC7D83" w:rsidRDefault="00000000" w:rsidP="00FC7D83">
            <w:pPr>
              <w:jc w:val="both"/>
            </w:pPr>
            <w:r w:rsidRPr="00FC7D83">
              <w:rPr>
                <w:rFonts w:ascii="Arial" w:eastAsia="Arial" w:hAnsi="Arial" w:cs="Arial"/>
                <w:color w:val="222222"/>
              </w:rPr>
              <w:t>Esclavo 2 (o 2A)</w:t>
            </w:r>
          </w:p>
        </w:tc>
        <w:tc>
          <w:tcPr>
            <w:tcW w:w="2560" w:type="dxa"/>
            <w:shd w:val="clear" w:color="auto" w:fill="DCE6F1"/>
            <w:tcMar>
              <w:top w:w="70" w:type="dxa"/>
              <w:left w:w="100" w:type="dxa"/>
              <w:bottom w:w="70" w:type="dxa"/>
              <w:right w:w="100" w:type="dxa"/>
            </w:tcMar>
          </w:tcPr>
          <w:p w14:paraId="064C8830" w14:textId="77777777" w:rsidR="001B28F7" w:rsidRPr="00FC7D83" w:rsidRDefault="00000000" w:rsidP="00FC7D83">
            <w:pPr>
              <w:jc w:val="both"/>
            </w:pPr>
            <w:r w:rsidRPr="00FC7D83">
              <w:rPr>
                <w:rFonts w:ascii="Arial" w:eastAsia="Arial" w:hAnsi="Arial" w:cs="Arial"/>
                <w:color w:val="222222"/>
              </w:rPr>
              <w:t>Esclavo 3 (o 3A)</w:t>
            </w:r>
          </w:p>
        </w:tc>
      </w:tr>
      <w:tr w:rsidR="001B28F7" w:rsidRPr="00FC7D83" w14:paraId="39696D58" w14:textId="77777777" w:rsidTr="00FC7D83">
        <w:trPr>
          <w:jc w:val="center"/>
        </w:trPr>
        <w:tc>
          <w:tcPr>
            <w:tcW w:w="3600" w:type="dxa"/>
            <w:shd w:val="clear" w:color="auto" w:fill="FFFFFF"/>
            <w:tcMar>
              <w:top w:w="70" w:type="dxa"/>
              <w:left w:w="100" w:type="dxa"/>
              <w:bottom w:w="70" w:type="dxa"/>
              <w:right w:w="100" w:type="dxa"/>
            </w:tcMar>
          </w:tcPr>
          <w:p w14:paraId="525B60AD" w14:textId="77777777" w:rsidR="001B28F7" w:rsidRPr="00FC7D83" w:rsidRDefault="00000000" w:rsidP="00FC7D83">
            <w:pPr>
              <w:jc w:val="both"/>
            </w:pPr>
            <w:r w:rsidRPr="00FC7D83">
              <w:rPr>
                <w:rFonts w:ascii="Arial" w:eastAsia="Arial" w:hAnsi="Arial" w:cs="Arial"/>
                <w:color w:val="222222"/>
              </w:rPr>
              <w:t>… (hasta m+15)</w:t>
            </w:r>
          </w:p>
        </w:tc>
        <w:tc>
          <w:tcPr>
            <w:tcW w:w="2900" w:type="dxa"/>
            <w:shd w:val="clear" w:color="auto" w:fill="FFFFFF"/>
            <w:tcMar>
              <w:top w:w="70" w:type="dxa"/>
              <w:left w:w="100" w:type="dxa"/>
              <w:bottom w:w="70" w:type="dxa"/>
              <w:right w:w="100" w:type="dxa"/>
            </w:tcMar>
          </w:tcPr>
          <w:p w14:paraId="1698A93D" w14:textId="77777777" w:rsidR="001B28F7" w:rsidRPr="00FC7D83" w:rsidRDefault="00000000" w:rsidP="00FC7D83">
            <w:pPr>
              <w:jc w:val="both"/>
            </w:pPr>
            <w:r w:rsidRPr="00FC7D83">
              <w:rPr>
                <w:rFonts w:ascii="Arial" w:eastAsia="Arial" w:hAnsi="Arial" w:cs="Arial"/>
                <w:color w:val="222222"/>
              </w:rPr>
              <w:t>…</w:t>
            </w:r>
          </w:p>
        </w:tc>
        <w:tc>
          <w:tcPr>
            <w:tcW w:w="2560" w:type="dxa"/>
            <w:shd w:val="clear" w:color="auto" w:fill="FFFFFF"/>
            <w:tcMar>
              <w:top w:w="70" w:type="dxa"/>
              <w:left w:w="100" w:type="dxa"/>
              <w:bottom w:w="70" w:type="dxa"/>
              <w:right w:w="100" w:type="dxa"/>
            </w:tcMar>
          </w:tcPr>
          <w:p w14:paraId="79A13B36" w14:textId="77777777" w:rsidR="001B28F7" w:rsidRPr="00FC7D83" w:rsidRDefault="00000000" w:rsidP="00FC7D83">
            <w:pPr>
              <w:jc w:val="both"/>
            </w:pPr>
            <w:r w:rsidRPr="00FC7D83">
              <w:rPr>
                <w:rFonts w:ascii="Arial" w:eastAsia="Arial" w:hAnsi="Arial" w:cs="Arial"/>
                <w:color w:val="222222"/>
              </w:rPr>
              <w:t>Esclavo 30 (o 30A)</w:t>
            </w:r>
          </w:p>
        </w:tc>
      </w:tr>
      <w:tr w:rsidR="001B28F7" w:rsidRPr="00FC7D83" w14:paraId="1DA824E4" w14:textId="77777777" w:rsidTr="00FC7D83">
        <w:trPr>
          <w:jc w:val="center"/>
        </w:trPr>
        <w:tc>
          <w:tcPr>
            <w:tcW w:w="3600" w:type="dxa"/>
            <w:shd w:val="clear" w:color="auto" w:fill="DCE6F1"/>
            <w:tcMar>
              <w:top w:w="70" w:type="dxa"/>
              <w:left w:w="100" w:type="dxa"/>
              <w:bottom w:w="70" w:type="dxa"/>
              <w:right w:w="100" w:type="dxa"/>
            </w:tcMar>
          </w:tcPr>
          <w:p w14:paraId="1C94A402" w14:textId="77777777" w:rsidR="001B28F7" w:rsidRPr="00FC7D83" w:rsidRDefault="00000000" w:rsidP="00FC7D83">
            <w:pPr>
              <w:jc w:val="both"/>
            </w:pPr>
            <w:r w:rsidRPr="00FC7D83">
              <w:rPr>
                <w:rFonts w:ascii="Arial" w:eastAsia="Arial" w:hAnsi="Arial" w:cs="Arial"/>
                <w:color w:val="222222"/>
              </w:rPr>
              <w:t>m+16 … m+31</w:t>
            </w:r>
          </w:p>
        </w:tc>
        <w:tc>
          <w:tcPr>
            <w:tcW w:w="2900" w:type="dxa"/>
            <w:shd w:val="clear" w:color="auto" w:fill="DCE6F1"/>
            <w:tcMar>
              <w:top w:w="70" w:type="dxa"/>
              <w:left w:w="100" w:type="dxa"/>
              <w:bottom w:w="70" w:type="dxa"/>
              <w:right w:w="100" w:type="dxa"/>
            </w:tcMar>
          </w:tcPr>
          <w:p w14:paraId="0D64AECE" w14:textId="77777777" w:rsidR="001B28F7" w:rsidRPr="00FC7D83" w:rsidRDefault="00000000" w:rsidP="00FC7D83">
            <w:pPr>
              <w:jc w:val="both"/>
            </w:pPr>
            <w:r w:rsidRPr="00FC7D83">
              <w:rPr>
                <w:rFonts w:ascii="Arial" w:eastAsia="Arial" w:hAnsi="Arial" w:cs="Arial"/>
                <w:color w:val="222222"/>
              </w:rPr>
              <w:t>Esclavos 2B a 30B</w:t>
            </w:r>
          </w:p>
        </w:tc>
        <w:tc>
          <w:tcPr>
            <w:tcW w:w="2560" w:type="dxa"/>
            <w:shd w:val="clear" w:color="auto" w:fill="DCE6F1"/>
            <w:tcMar>
              <w:top w:w="70" w:type="dxa"/>
              <w:left w:w="100" w:type="dxa"/>
              <w:bottom w:w="70" w:type="dxa"/>
              <w:right w:w="100" w:type="dxa"/>
            </w:tcMar>
          </w:tcPr>
          <w:p w14:paraId="6A92D2A6" w14:textId="77777777" w:rsidR="001B28F7" w:rsidRPr="00FC7D83" w:rsidRDefault="00000000" w:rsidP="00FC7D83">
            <w:pPr>
              <w:jc w:val="both"/>
            </w:pPr>
            <w:r w:rsidRPr="00FC7D83">
              <w:rPr>
                <w:rFonts w:ascii="Arial" w:eastAsia="Arial" w:hAnsi="Arial" w:cs="Arial"/>
                <w:color w:val="222222"/>
              </w:rPr>
              <w:t>Esclavos 1B a 31B</w:t>
            </w:r>
          </w:p>
        </w:tc>
      </w:tr>
    </w:tbl>
    <w:p w14:paraId="569BF899" w14:textId="77777777" w:rsidR="001B28F7" w:rsidRDefault="00000000" w:rsidP="00FC7D83">
      <w:pPr>
        <w:spacing w:before="60" w:after="200"/>
        <w:jc w:val="both"/>
      </w:pPr>
      <w:r>
        <w:rPr>
          <w:rFonts w:ascii="Arial" w:eastAsia="Arial" w:hAnsi="Arial" w:cs="Arial"/>
          <w:i/>
          <w:iCs/>
          <w:color w:val="595959"/>
          <w:sz w:val="18"/>
          <w:szCs w:val="18"/>
        </w:rPr>
        <w:t xml:space="preserve">Tabla 5. Extracto del mapa de imagen de proceso del DP/AS-i </w:t>
      </w:r>
      <w:proofErr w:type="gramStart"/>
      <w:r>
        <w:rPr>
          <w:rFonts w:ascii="Arial" w:eastAsia="Arial" w:hAnsi="Arial" w:cs="Arial"/>
          <w:i/>
          <w:iCs/>
          <w:color w:val="595959"/>
          <w:sz w:val="18"/>
          <w:szCs w:val="18"/>
        </w:rPr>
        <w:t>Link</w:t>
      </w:r>
      <w:proofErr w:type="gramEnd"/>
      <w:r>
        <w:rPr>
          <w:rFonts w:ascii="Arial" w:eastAsia="Arial" w:hAnsi="Arial" w:cs="Arial"/>
          <w:i/>
          <w:iCs/>
          <w:color w:val="595959"/>
          <w:sz w:val="18"/>
          <w:szCs w:val="18"/>
        </w:rPr>
        <w:t xml:space="preserve"> 20E (fuente: manual, sección 2.3.1).</w:t>
      </w:r>
    </w:p>
    <w:p w14:paraId="389CE125" w14:textId="77777777" w:rsidR="001B28F7" w:rsidRDefault="00000000" w:rsidP="00FC7D83">
      <w:pPr>
        <w:spacing w:before="180" w:after="90"/>
        <w:jc w:val="both"/>
      </w:pPr>
      <w:r>
        <w:rPr>
          <w:rFonts w:ascii="Arial" w:eastAsia="Arial" w:hAnsi="Arial" w:cs="Arial"/>
          <w:b/>
          <w:bCs/>
          <w:color w:val="B08D2B"/>
          <w:sz w:val="22"/>
          <w:szCs w:val="22"/>
        </w:rPr>
        <w:t>3.b — Datos guardados por esclavo</w:t>
      </w:r>
    </w:p>
    <w:p w14:paraId="757620EE" w14:textId="77777777" w:rsidR="001B28F7" w:rsidRDefault="00000000" w:rsidP="00FC7D83">
      <w:pPr>
        <w:spacing w:after="140" w:line="300" w:lineRule="auto"/>
        <w:jc w:val="both"/>
      </w:pPr>
      <w:r w:rsidRPr="00FC7D83">
        <w:rPr>
          <w:rFonts w:ascii="Arial" w:eastAsia="Arial" w:hAnsi="Arial" w:cs="Arial"/>
          <w:color w:val="222222"/>
          <w:sz w:val="22"/>
          <w:szCs w:val="22"/>
        </w:rPr>
        <w:t xml:space="preserve">Además de los </w:t>
      </w:r>
      <w:proofErr w:type="spellStart"/>
      <w:r w:rsidRPr="00FC7D83">
        <w:rPr>
          <w:rFonts w:ascii="Arial" w:eastAsia="Arial" w:hAnsi="Arial" w:cs="Arial"/>
          <w:color w:val="222222"/>
          <w:sz w:val="22"/>
          <w:szCs w:val="22"/>
        </w:rPr>
        <w:t>nibbles</w:t>
      </w:r>
      <w:proofErr w:type="spellEnd"/>
      <w:r w:rsidRPr="00FC7D83">
        <w:rPr>
          <w:rFonts w:ascii="Arial" w:eastAsia="Arial" w:hAnsi="Arial" w:cs="Arial"/>
          <w:color w:val="222222"/>
          <w:sz w:val="22"/>
          <w:szCs w:val="22"/>
        </w:rPr>
        <w:t xml:space="preserve"> de E/S cíclicos, el maestro mantiene por cada esclavo (accesible vía interfaz de comandos): la dirección AS-i, el código ID (tipo de esclavo, significado estandarizado), los códigos ID1/ID2 extendidos (norma 2.1, identifican variantes y perfiles analógicos), la configuración de E/S proyectada, los parámetros configurados (o su eco tras escritura), el estado de error del esclavo y, de forma no volátil en EEPROM, la configuración teórica completa (direcciones, códigos ID, configuración de E/S) que sirve de referencia para el modo protegido</w:t>
      </w:r>
      <w:r>
        <w:rPr>
          <w:rFonts w:ascii="Arial" w:eastAsia="Arial" w:hAnsi="Arial" w:cs="Arial"/>
          <w:color w:val="222222"/>
          <w:sz w:val="21"/>
          <w:szCs w:val="21"/>
        </w:rPr>
        <w:t>.</w:t>
      </w:r>
    </w:p>
    <w:p w14:paraId="4FDA3828" w14:textId="77777777" w:rsidR="001B28F7" w:rsidRDefault="00000000" w:rsidP="00FC7D83">
      <w:pPr>
        <w:spacing w:before="180" w:after="90"/>
        <w:jc w:val="both"/>
      </w:pPr>
      <w:r>
        <w:rPr>
          <w:rFonts w:ascii="Arial" w:eastAsia="Arial" w:hAnsi="Arial" w:cs="Arial"/>
          <w:b/>
          <w:bCs/>
          <w:color w:val="B08D2B"/>
          <w:sz w:val="22"/>
          <w:szCs w:val="22"/>
        </w:rPr>
        <w:t>3.c — Diagnóstico expuesto por el maestro</w:t>
      </w:r>
    </w:p>
    <w:p w14:paraId="01A92D61" w14:textId="77777777" w:rsidR="001B28F7" w:rsidRPr="00FC7D83" w:rsidRDefault="00000000" w:rsidP="00FC7D83">
      <w:pPr>
        <w:spacing w:after="140" w:line="300" w:lineRule="auto"/>
        <w:jc w:val="both"/>
        <w:rPr>
          <w:sz w:val="22"/>
          <w:szCs w:val="22"/>
        </w:rPr>
      </w:pPr>
      <w:r w:rsidRPr="00FC7D83">
        <w:rPr>
          <w:rFonts w:ascii="Arial" w:eastAsia="Arial" w:hAnsi="Arial" w:cs="Arial"/>
          <w:color w:val="222222"/>
          <w:sz w:val="22"/>
          <w:szCs w:val="22"/>
        </w:rPr>
        <w:t>El maestro expone diagnóstico en tres niveles complementarios:</w:t>
      </w:r>
    </w:p>
    <w:p w14:paraId="523E835B" w14:textId="77777777" w:rsidR="001B28F7" w:rsidRPr="00FC7D83" w:rsidRDefault="00000000" w:rsidP="00FC7D83">
      <w:pPr>
        <w:pStyle w:val="Prrafodelista"/>
        <w:numPr>
          <w:ilvl w:val="0"/>
          <w:numId w:val="2"/>
        </w:numPr>
        <w:spacing w:after="80" w:line="280" w:lineRule="auto"/>
        <w:jc w:val="both"/>
        <w:rPr>
          <w:sz w:val="22"/>
          <w:szCs w:val="22"/>
        </w:rPr>
      </w:pPr>
      <w:proofErr w:type="spellStart"/>
      <w:r w:rsidRPr="00FC7D83">
        <w:rPr>
          <w:rFonts w:ascii="Arial" w:eastAsia="Arial" w:hAnsi="Arial" w:cs="Arial"/>
          <w:color w:val="222222"/>
          <w:sz w:val="22"/>
          <w:szCs w:val="22"/>
        </w:rPr>
        <w:t>LEDs</w:t>
      </w:r>
      <w:proofErr w:type="spellEnd"/>
      <w:r w:rsidRPr="00FC7D83">
        <w:rPr>
          <w:rFonts w:ascii="Arial" w:eastAsia="Arial" w:hAnsi="Arial" w:cs="Arial"/>
          <w:color w:val="222222"/>
          <w:sz w:val="22"/>
          <w:szCs w:val="22"/>
        </w:rPr>
        <w:t xml:space="preserve"> de grupo (ADR/BF/SF) e indicación de esclavo (5 </w:t>
      </w:r>
      <w:proofErr w:type="spellStart"/>
      <w:r w:rsidRPr="00FC7D83">
        <w:rPr>
          <w:rFonts w:ascii="Arial" w:eastAsia="Arial" w:hAnsi="Arial" w:cs="Arial"/>
          <w:color w:val="222222"/>
          <w:sz w:val="22"/>
          <w:szCs w:val="22"/>
        </w:rPr>
        <w:t>LEDs</w:t>
      </w:r>
      <w:proofErr w:type="spellEnd"/>
      <w:r w:rsidRPr="00FC7D83">
        <w:rPr>
          <w:rFonts w:ascii="Arial" w:eastAsia="Arial" w:hAnsi="Arial" w:cs="Arial"/>
          <w:color w:val="222222"/>
          <w:sz w:val="22"/>
          <w:szCs w:val="22"/>
        </w:rPr>
        <w:t xml:space="preserve"> por grupo de 5 direcciones): fallo </w:t>
      </w:r>
      <w:proofErr w:type="spellStart"/>
      <w:r w:rsidRPr="00FC7D83">
        <w:rPr>
          <w:rFonts w:ascii="Arial" w:eastAsia="Arial" w:hAnsi="Arial" w:cs="Arial"/>
          <w:color w:val="222222"/>
          <w:sz w:val="22"/>
          <w:szCs w:val="22"/>
        </w:rPr>
        <w:t>Profibus</w:t>
      </w:r>
      <w:proofErr w:type="spellEnd"/>
      <w:r w:rsidRPr="00FC7D83">
        <w:rPr>
          <w:rFonts w:ascii="Arial" w:eastAsia="Arial" w:hAnsi="Arial" w:cs="Arial"/>
          <w:color w:val="222222"/>
          <w:sz w:val="22"/>
          <w:szCs w:val="22"/>
        </w:rPr>
        <w:t xml:space="preserve"> (BF), fallo interno o alarma de diagnóstico entrante (SF), tensión AS-i insuficiente (APF), discrepancia entre configuración proyectada y real (CER), y parpadeo del LED de esclavo para indicar caída o dirección duplicada.</w:t>
      </w:r>
    </w:p>
    <w:p w14:paraId="43421ED7" w14:textId="77777777" w:rsidR="001B28F7" w:rsidRPr="00FC7D83" w:rsidRDefault="00000000" w:rsidP="00FC7D83">
      <w:pPr>
        <w:pStyle w:val="Prrafodelista"/>
        <w:numPr>
          <w:ilvl w:val="0"/>
          <w:numId w:val="2"/>
        </w:numPr>
        <w:spacing w:after="80" w:line="280" w:lineRule="auto"/>
        <w:jc w:val="both"/>
        <w:rPr>
          <w:sz w:val="22"/>
          <w:szCs w:val="22"/>
        </w:rPr>
      </w:pPr>
      <w:r w:rsidRPr="00FC7D83">
        <w:rPr>
          <w:rFonts w:ascii="Arial" w:eastAsia="Arial" w:hAnsi="Arial" w:cs="Arial"/>
          <w:color w:val="222222"/>
          <w:sz w:val="22"/>
          <w:szCs w:val="22"/>
        </w:rPr>
        <w:t xml:space="preserve">Alarma de diagnóstico </w:t>
      </w:r>
      <w:proofErr w:type="spellStart"/>
      <w:r w:rsidRPr="00FC7D83">
        <w:rPr>
          <w:rFonts w:ascii="Arial" w:eastAsia="Arial" w:hAnsi="Arial" w:cs="Arial"/>
          <w:color w:val="222222"/>
          <w:sz w:val="22"/>
          <w:szCs w:val="22"/>
        </w:rPr>
        <w:t>Profibus</w:t>
      </w:r>
      <w:proofErr w:type="spellEnd"/>
      <w:r w:rsidRPr="00FC7D83">
        <w:rPr>
          <w:rFonts w:ascii="Arial" w:eastAsia="Arial" w:hAnsi="Arial" w:cs="Arial"/>
          <w:color w:val="222222"/>
          <w:sz w:val="22"/>
          <w:szCs w:val="22"/>
        </w:rPr>
        <w:t xml:space="preserve"> (</w:t>
      </w:r>
      <w:proofErr w:type="spellStart"/>
      <w:r w:rsidRPr="00FC7D83">
        <w:rPr>
          <w:rFonts w:ascii="Arial" w:eastAsia="Arial" w:hAnsi="Arial" w:cs="Arial"/>
          <w:color w:val="222222"/>
          <w:sz w:val="22"/>
          <w:szCs w:val="22"/>
        </w:rPr>
        <w:t>Diagnostics</w:t>
      </w:r>
      <w:proofErr w:type="spellEnd"/>
      <w:r w:rsidRPr="00FC7D83">
        <w:rPr>
          <w:rFonts w:ascii="Arial" w:eastAsia="Arial" w:hAnsi="Arial" w:cs="Arial"/>
          <w:color w:val="222222"/>
          <w:sz w:val="22"/>
          <w:szCs w:val="22"/>
        </w:rPr>
        <w:t xml:space="preserve"> </w:t>
      </w:r>
      <w:proofErr w:type="spellStart"/>
      <w:r w:rsidRPr="00FC7D83">
        <w:rPr>
          <w:rFonts w:ascii="Arial" w:eastAsia="Arial" w:hAnsi="Arial" w:cs="Arial"/>
          <w:color w:val="222222"/>
          <w:sz w:val="22"/>
          <w:szCs w:val="22"/>
        </w:rPr>
        <w:t>Interrupt</w:t>
      </w:r>
      <w:proofErr w:type="spellEnd"/>
      <w:r w:rsidRPr="00FC7D83">
        <w:rPr>
          <w:rFonts w:ascii="Arial" w:eastAsia="Arial" w:hAnsi="Arial" w:cs="Arial"/>
          <w:color w:val="222222"/>
          <w:sz w:val="22"/>
          <w:szCs w:val="22"/>
        </w:rPr>
        <w:t>) hacia el maestro DP, con estructura relacionada con identificación y estructura relacionada con equipo (capítulo 4 del manual).</w:t>
      </w:r>
    </w:p>
    <w:p w14:paraId="5AA5E8CF" w14:textId="77777777" w:rsidR="001B28F7" w:rsidRDefault="00000000" w:rsidP="00FC7D83">
      <w:pPr>
        <w:pStyle w:val="Prrafodelista"/>
        <w:numPr>
          <w:ilvl w:val="0"/>
          <w:numId w:val="2"/>
        </w:numPr>
        <w:spacing w:after="80" w:line="280" w:lineRule="auto"/>
        <w:jc w:val="both"/>
      </w:pPr>
      <w:r w:rsidRPr="00FC7D83">
        <w:rPr>
          <w:rFonts w:ascii="Arial" w:eastAsia="Arial" w:hAnsi="Arial" w:cs="Arial"/>
          <w:color w:val="222222"/>
          <w:sz w:val="22"/>
          <w:szCs w:val="22"/>
        </w:rPr>
        <w:t>Comandos de la interfaz M1e: “</w:t>
      </w:r>
      <w:proofErr w:type="spellStart"/>
      <w:r w:rsidRPr="00FC7D83">
        <w:rPr>
          <w:rFonts w:ascii="Arial" w:eastAsia="Arial" w:hAnsi="Arial" w:cs="Arial"/>
          <w:color w:val="222222"/>
          <w:sz w:val="22"/>
          <w:szCs w:val="22"/>
        </w:rPr>
        <w:t>Leer_listas_y_flags_extendidos</w:t>
      </w:r>
      <w:proofErr w:type="spellEnd"/>
      <w:r w:rsidRPr="00FC7D83">
        <w:rPr>
          <w:rFonts w:ascii="Arial" w:eastAsia="Arial" w:hAnsi="Arial" w:cs="Arial"/>
          <w:color w:val="222222"/>
          <w:sz w:val="22"/>
          <w:szCs w:val="22"/>
        </w:rPr>
        <w:t xml:space="preserve">” (LDS = detectados, LAS = activos, LPS = proyectados — comparando estas tres listas se detecta un esclavo </w:t>
      </w:r>
      <w:proofErr w:type="gramStart"/>
      <w:r w:rsidRPr="00FC7D83">
        <w:rPr>
          <w:rFonts w:ascii="Arial" w:eastAsia="Arial" w:hAnsi="Arial" w:cs="Arial"/>
          <w:color w:val="222222"/>
          <w:sz w:val="22"/>
          <w:szCs w:val="22"/>
        </w:rPr>
        <w:t>proyectado</w:t>
      </w:r>
      <w:proofErr w:type="gramEnd"/>
      <w:r w:rsidRPr="00FC7D83">
        <w:rPr>
          <w:rFonts w:ascii="Arial" w:eastAsia="Arial" w:hAnsi="Arial" w:cs="Arial"/>
          <w:color w:val="222222"/>
          <w:sz w:val="22"/>
          <w:szCs w:val="22"/>
        </w:rPr>
        <w:t xml:space="preserve"> pero no detectado, o uno </w:t>
      </w:r>
      <w:proofErr w:type="gramStart"/>
      <w:r w:rsidRPr="00FC7D83">
        <w:rPr>
          <w:rFonts w:ascii="Arial" w:eastAsia="Arial" w:hAnsi="Arial" w:cs="Arial"/>
          <w:color w:val="222222"/>
          <w:sz w:val="22"/>
          <w:szCs w:val="22"/>
        </w:rPr>
        <w:t>detectado</w:t>
      </w:r>
      <w:proofErr w:type="gramEnd"/>
      <w:r w:rsidRPr="00FC7D83">
        <w:rPr>
          <w:rFonts w:ascii="Arial" w:eastAsia="Arial" w:hAnsi="Arial" w:cs="Arial"/>
          <w:color w:val="222222"/>
          <w:sz w:val="22"/>
          <w:szCs w:val="22"/>
        </w:rPr>
        <w:t xml:space="preserve"> pero no proyectado, que es la forma estándar de identificar una dirección duplicada o un esclavo faltante) y “</w:t>
      </w:r>
      <w:proofErr w:type="spellStart"/>
      <w:r w:rsidRPr="00FC7D83">
        <w:rPr>
          <w:rFonts w:ascii="Arial" w:eastAsia="Arial" w:hAnsi="Arial" w:cs="Arial"/>
          <w:color w:val="222222"/>
          <w:sz w:val="22"/>
          <w:szCs w:val="22"/>
        </w:rPr>
        <w:t>Leer_lista_errores_periferia</w:t>
      </w:r>
      <w:proofErr w:type="spellEnd"/>
      <w:r w:rsidRPr="00FC7D83">
        <w:rPr>
          <w:rFonts w:ascii="Arial" w:eastAsia="Arial" w:hAnsi="Arial" w:cs="Arial"/>
          <w:color w:val="222222"/>
          <w:sz w:val="22"/>
          <w:szCs w:val="22"/>
        </w:rPr>
        <w:t>” (LPF), coherente con la pantalla de visualización de red vista en clase</w:t>
      </w:r>
      <w:r>
        <w:rPr>
          <w:rFonts w:ascii="Arial" w:eastAsia="Arial" w:hAnsi="Arial" w:cs="Arial"/>
          <w:color w:val="222222"/>
          <w:sz w:val="21"/>
          <w:szCs w:val="21"/>
        </w:rPr>
        <w:t>.</w:t>
      </w:r>
    </w:p>
    <w:p w14:paraId="29E12AB6" w14:textId="77777777" w:rsidR="001B28F7" w:rsidRDefault="00000000" w:rsidP="00FC7D83">
      <w:pPr>
        <w:pStyle w:val="Ttulo2"/>
        <w:spacing w:before="260" w:after="120"/>
        <w:jc w:val="both"/>
      </w:pPr>
      <w:r>
        <w:rPr>
          <w:rFonts w:ascii="Arial" w:eastAsia="Arial" w:hAnsi="Arial" w:cs="Arial"/>
          <w:b/>
          <w:bCs/>
          <w:color w:val="2E5A8C"/>
          <w:sz w:val="25"/>
          <w:szCs w:val="25"/>
        </w:rPr>
        <w:lastRenderedPageBreak/>
        <w:t>4 — Cableado del equipo</w:t>
      </w:r>
    </w:p>
    <w:p w14:paraId="3E3055F8" w14:textId="77777777" w:rsidR="001B28F7" w:rsidRPr="00FC7D83" w:rsidRDefault="00000000" w:rsidP="00FC7D83">
      <w:pPr>
        <w:pStyle w:val="Prrafodelista"/>
        <w:numPr>
          <w:ilvl w:val="0"/>
          <w:numId w:val="2"/>
        </w:numPr>
        <w:spacing w:after="80" w:line="280" w:lineRule="auto"/>
        <w:jc w:val="both"/>
        <w:rPr>
          <w:sz w:val="22"/>
          <w:szCs w:val="22"/>
        </w:rPr>
      </w:pPr>
      <w:r w:rsidRPr="00FC7D83">
        <w:rPr>
          <w:rFonts w:ascii="Arial" w:eastAsia="Arial" w:hAnsi="Arial" w:cs="Arial"/>
          <w:color w:val="222222"/>
          <w:sz w:val="22"/>
          <w:szCs w:val="22"/>
        </w:rPr>
        <w:t>Conexión del cable AS-i: bloque de bornes de 7 polos, con dos pares de conexión internamente puenteados (permiten conectar el módulo “en bucle” dentro del cable AS-i). Carga soportable máxima: 3 A por par de contactos AS-i.</w:t>
      </w:r>
    </w:p>
    <w:p w14:paraId="5F5EDA5E" w14:textId="77777777" w:rsidR="001B28F7" w:rsidRPr="00FC7D83" w:rsidRDefault="00000000" w:rsidP="00FC7D83">
      <w:pPr>
        <w:pStyle w:val="Prrafodelista"/>
        <w:numPr>
          <w:ilvl w:val="0"/>
          <w:numId w:val="2"/>
        </w:numPr>
        <w:spacing w:after="80" w:line="280" w:lineRule="auto"/>
        <w:jc w:val="both"/>
        <w:rPr>
          <w:sz w:val="22"/>
          <w:szCs w:val="22"/>
        </w:rPr>
      </w:pPr>
      <w:r w:rsidRPr="00FC7D83">
        <w:rPr>
          <w:rFonts w:ascii="Arial" w:eastAsia="Arial" w:hAnsi="Arial" w:cs="Arial"/>
          <w:color w:val="222222"/>
          <w:sz w:val="22"/>
          <w:szCs w:val="22"/>
        </w:rPr>
        <w:t>Polaridad: el cable AS-i estándar es un cable plano de 2 hilos con conector de perforación (“vampiro”) codificado mecánicamente para impedir la inversión de polaridad al conectar un nuevo esclavo — es una característica de diseño del sistema AS-i en general, no exclusiva de este maestro.</w:t>
      </w:r>
    </w:p>
    <w:p w14:paraId="54EC28BB" w14:textId="77777777" w:rsidR="001B28F7" w:rsidRPr="00FC7D83" w:rsidRDefault="00000000" w:rsidP="00FC7D83">
      <w:pPr>
        <w:pStyle w:val="Prrafodelista"/>
        <w:numPr>
          <w:ilvl w:val="0"/>
          <w:numId w:val="2"/>
        </w:numPr>
        <w:spacing w:after="80" w:line="280" w:lineRule="auto"/>
        <w:jc w:val="both"/>
        <w:rPr>
          <w:sz w:val="22"/>
          <w:szCs w:val="22"/>
        </w:rPr>
      </w:pPr>
      <w:r w:rsidRPr="00FC7D83">
        <w:rPr>
          <w:rFonts w:ascii="Arial" w:eastAsia="Arial" w:hAnsi="Arial" w:cs="Arial"/>
          <w:color w:val="222222"/>
          <w:sz w:val="22"/>
          <w:szCs w:val="22"/>
        </w:rPr>
        <w:t xml:space="preserve">Alimentación y datos por el mismo par: el propio DP/AS-i </w:t>
      </w:r>
      <w:proofErr w:type="gramStart"/>
      <w:r w:rsidRPr="00FC7D83">
        <w:rPr>
          <w:rFonts w:ascii="Arial" w:eastAsia="Arial" w:hAnsi="Arial" w:cs="Arial"/>
          <w:color w:val="222222"/>
          <w:sz w:val="22"/>
          <w:szCs w:val="22"/>
        </w:rPr>
        <w:t>Link</w:t>
      </w:r>
      <w:proofErr w:type="gramEnd"/>
      <w:r w:rsidRPr="00FC7D83">
        <w:rPr>
          <w:rFonts w:ascii="Arial" w:eastAsia="Arial" w:hAnsi="Arial" w:cs="Arial"/>
          <w:color w:val="222222"/>
          <w:sz w:val="22"/>
          <w:szCs w:val="22"/>
        </w:rPr>
        <w:t xml:space="preserve"> 20E se alimenta íntegramente a través de AS-</w:t>
      </w:r>
      <w:proofErr w:type="gramStart"/>
      <w:r w:rsidRPr="00FC7D83">
        <w:rPr>
          <w:rFonts w:ascii="Arial" w:eastAsia="Arial" w:hAnsi="Arial" w:cs="Arial"/>
          <w:color w:val="222222"/>
          <w:sz w:val="22"/>
          <w:szCs w:val="22"/>
        </w:rPr>
        <w:t>Interface</w:t>
      </w:r>
      <w:proofErr w:type="gramEnd"/>
      <w:r w:rsidRPr="00FC7D83">
        <w:rPr>
          <w:rFonts w:ascii="Arial" w:eastAsia="Arial" w:hAnsi="Arial" w:cs="Arial"/>
          <w:color w:val="222222"/>
          <w:sz w:val="22"/>
          <w:szCs w:val="22"/>
        </w:rPr>
        <w:t xml:space="preserve"> (200 mA de consumo), confirmando que en AS-i la energía y los datos viajan por el mismo par de conductores — no hace falta una fuente separada para el maestro.</w:t>
      </w:r>
    </w:p>
    <w:p w14:paraId="02E36CF2" w14:textId="77777777" w:rsidR="001B28F7" w:rsidRPr="00FC7D83" w:rsidRDefault="00000000" w:rsidP="00FC7D83">
      <w:pPr>
        <w:pStyle w:val="Prrafodelista"/>
        <w:numPr>
          <w:ilvl w:val="0"/>
          <w:numId w:val="2"/>
        </w:numPr>
        <w:spacing w:after="80" w:line="280" w:lineRule="auto"/>
        <w:jc w:val="both"/>
        <w:rPr>
          <w:sz w:val="22"/>
          <w:szCs w:val="22"/>
        </w:rPr>
      </w:pPr>
      <w:r w:rsidRPr="00FC7D83">
        <w:rPr>
          <w:rFonts w:ascii="Arial" w:eastAsia="Arial" w:hAnsi="Arial" w:cs="Arial"/>
          <w:color w:val="222222"/>
          <w:sz w:val="22"/>
          <w:szCs w:val="22"/>
        </w:rPr>
        <w:t>Cable auxiliar (negro): cuando los actuadores conectados al segmento requieren más corriente de la que el cable amarillo puede entregar de forma segura dentro del presupuesto de 8 A típico de una fuente AS-i, el estándar AS-i contempla un segundo cable plano auxiliar (habitualmente negro, en 24 V) para alimentar esos actuadores sin cargar el bus de datos — se conecta en paralelo, no en serie, y no transporta la señal de comunicación.</w:t>
      </w:r>
    </w:p>
    <w:p w14:paraId="69D73FAD" w14:textId="77777777" w:rsidR="001B28F7" w:rsidRPr="00FC7D83" w:rsidRDefault="00000000" w:rsidP="00FC7D83">
      <w:pPr>
        <w:pStyle w:val="Prrafodelista"/>
        <w:numPr>
          <w:ilvl w:val="0"/>
          <w:numId w:val="2"/>
        </w:numPr>
        <w:spacing w:after="80" w:line="280" w:lineRule="auto"/>
        <w:jc w:val="both"/>
        <w:rPr>
          <w:sz w:val="22"/>
          <w:szCs w:val="22"/>
        </w:rPr>
      </w:pPr>
      <w:r w:rsidRPr="00FC7D83">
        <w:rPr>
          <w:rFonts w:ascii="Arial" w:eastAsia="Arial" w:hAnsi="Arial" w:cs="Arial"/>
          <w:color w:val="222222"/>
          <w:sz w:val="22"/>
          <w:szCs w:val="22"/>
        </w:rPr>
        <w:t xml:space="preserve">Conexión a </w:t>
      </w:r>
      <w:proofErr w:type="spellStart"/>
      <w:r w:rsidRPr="00FC7D83">
        <w:rPr>
          <w:rFonts w:ascii="Arial" w:eastAsia="Arial" w:hAnsi="Arial" w:cs="Arial"/>
          <w:color w:val="222222"/>
          <w:sz w:val="22"/>
          <w:szCs w:val="22"/>
        </w:rPr>
        <w:t>Profibus</w:t>
      </w:r>
      <w:proofErr w:type="spellEnd"/>
      <w:r w:rsidRPr="00FC7D83">
        <w:rPr>
          <w:rFonts w:ascii="Arial" w:eastAsia="Arial" w:hAnsi="Arial" w:cs="Arial"/>
          <w:color w:val="222222"/>
          <w:sz w:val="22"/>
          <w:szCs w:val="22"/>
        </w:rPr>
        <w:t xml:space="preserve">-DP: conector hembra Sub-D de 9 polos, con corriente soportable de 90 mA máx. en la alimentación de 5 V del conector </w:t>
      </w:r>
      <w:proofErr w:type="spellStart"/>
      <w:r w:rsidRPr="00FC7D83">
        <w:rPr>
          <w:rFonts w:ascii="Arial" w:eastAsia="Arial" w:hAnsi="Arial" w:cs="Arial"/>
          <w:color w:val="222222"/>
          <w:sz w:val="22"/>
          <w:szCs w:val="22"/>
        </w:rPr>
        <w:t>Profibus</w:t>
      </w:r>
      <w:proofErr w:type="spellEnd"/>
      <w:r w:rsidRPr="00FC7D83">
        <w:rPr>
          <w:rFonts w:ascii="Arial" w:eastAsia="Arial" w:hAnsi="Arial" w:cs="Arial"/>
          <w:color w:val="222222"/>
          <w:sz w:val="22"/>
          <w:szCs w:val="22"/>
        </w:rPr>
        <w:t>.</w:t>
      </w:r>
    </w:p>
    <w:p w14:paraId="01B2BFCC" w14:textId="77777777" w:rsidR="001B28F7" w:rsidRDefault="00000000" w:rsidP="00FC7D83">
      <w:pPr>
        <w:pStyle w:val="Ttulo2"/>
        <w:spacing w:before="260" w:after="120"/>
        <w:jc w:val="both"/>
      </w:pPr>
      <w:r>
        <w:rPr>
          <w:rFonts w:ascii="Arial" w:eastAsia="Arial" w:hAnsi="Arial" w:cs="Arial"/>
          <w:b/>
          <w:bCs/>
          <w:color w:val="2E5A8C"/>
          <w:sz w:val="25"/>
          <w:szCs w:val="25"/>
        </w:rPr>
        <w:t>5 — Procedimiento de lectura de un esclavo</w:t>
      </w:r>
    </w:p>
    <w:p w14:paraId="4174A776" w14:textId="77777777" w:rsidR="001B28F7" w:rsidRPr="00FC7D83" w:rsidRDefault="00000000" w:rsidP="00FC7D83">
      <w:pPr>
        <w:spacing w:after="140" w:line="300" w:lineRule="auto"/>
        <w:jc w:val="both"/>
        <w:rPr>
          <w:sz w:val="22"/>
          <w:szCs w:val="22"/>
        </w:rPr>
      </w:pPr>
      <w:r w:rsidRPr="00FC7D83">
        <w:rPr>
          <w:rFonts w:ascii="Arial" w:eastAsia="Arial" w:hAnsi="Arial" w:cs="Arial"/>
          <w:color w:val="222222"/>
          <w:sz w:val="22"/>
          <w:szCs w:val="22"/>
        </w:rPr>
        <w:t>El protocolo físico de AS-i (modulación por pulsos alternados, APM) organiza cada ciclo maestro-esclavo en dos tramas consecutivas dentro de la misma ranura de tiempo:</w:t>
      </w:r>
    </w:p>
    <w:p w14:paraId="3349361B" w14:textId="77777777" w:rsidR="001B28F7" w:rsidRPr="00FC7D83" w:rsidRDefault="00000000" w:rsidP="00FC7D83">
      <w:pPr>
        <w:pStyle w:val="Prrafodelista"/>
        <w:numPr>
          <w:ilvl w:val="0"/>
          <w:numId w:val="2"/>
        </w:numPr>
        <w:spacing w:after="80" w:line="280" w:lineRule="auto"/>
        <w:jc w:val="both"/>
        <w:rPr>
          <w:sz w:val="22"/>
          <w:szCs w:val="22"/>
        </w:rPr>
      </w:pPr>
      <w:r w:rsidRPr="00FC7D83">
        <w:rPr>
          <w:rFonts w:ascii="Arial" w:eastAsia="Arial" w:hAnsi="Arial" w:cs="Arial"/>
          <w:color w:val="222222"/>
          <w:sz w:val="22"/>
          <w:szCs w:val="22"/>
        </w:rPr>
        <w:t>Trama de petición: el maestro AS-i transmite la dirección del esclavo (0 a 31, o el rango A/B en direccionamiento extendido) junto con los 4 bits de datos de salida y el código de tipo de petición (datos, parámetro, comando de gestión), cerrando la trama con un bit de paridad.</w:t>
      </w:r>
    </w:p>
    <w:p w14:paraId="1AAD8B4B" w14:textId="77777777" w:rsidR="001B28F7" w:rsidRPr="00FC7D83" w:rsidRDefault="00000000" w:rsidP="00FC7D83">
      <w:pPr>
        <w:pStyle w:val="Prrafodelista"/>
        <w:numPr>
          <w:ilvl w:val="0"/>
          <w:numId w:val="2"/>
        </w:numPr>
        <w:spacing w:after="80" w:line="280" w:lineRule="auto"/>
        <w:jc w:val="both"/>
        <w:rPr>
          <w:sz w:val="22"/>
          <w:szCs w:val="22"/>
        </w:rPr>
      </w:pPr>
      <w:r w:rsidRPr="00FC7D83">
        <w:rPr>
          <w:rFonts w:ascii="Arial" w:eastAsia="Arial" w:hAnsi="Arial" w:cs="Arial"/>
          <w:color w:val="222222"/>
          <w:sz w:val="22"/>
          <w:szCs w:val="22"/>
        </w:rPr>
        <w:t>Trama de respuesta: el esclavo direccionado, y solo él, responde de inmediato dentro de la misma ranura con sus 4 bits de datos de entrada, también con su propio bit de paridad.</w:t>
      </w:r>
    </w:p>
    <w:p w14:paraId="0EC57BCA" w14:textId="77777777" w:rsidR="001B28F7" w:rsidRPr="00FC7D83" w:rsidRDefault="00000000" w:rsidP="00FC7D83">
      <w:pPr>
        <w:pStyle w:val="Prrafodelista"/>
        <w:numPr>
          <w:ilvl w:val="0"/>
          <w:numId w:val="2"/>
        </w:numPr>
        <w:spacing w:after="80" w:line="280" w:lineRule="auto"/>
        <w:jc w:val="both"/>
        <w:rPr>
          <w:sz w:val="22"/>
          <w:szCs w:val="22"/>
        </w:rPr>
      </w:pPr>
      <w:r w:rsidRPr="00FC7D83">
        <w:rPr>
          <w:rFonts w:ascii="Arial" w:eastAsia="Arial" w:hAnsi="Arial" w:cs="Arial"/>
          <w:color w:val="222222"/>
          <w:sz w:val="22"/>
          <w:szCs w:val="22"/>
        </w:rPr>
        <w:t>Control de errores: el bit de paridad de cada trama permite al maestro detectar errores de transmisión bit a bit; ante una trama corrupta (paridad incorrecta, ausencia de respuesta en el tiempo esperado, o colisión), el maestro AS-i repite automáticamente la petición al mismo esclavo dentro del ciclo en curso o en el siguiente, sin intervención del programa de usuario — este reintento transparente es lo que sostiene la robustez de AS-i incluso en 24 V con ruido eléctrico moderado.</w:t>
      </w:r>
    </w:p>
    <w:p w14:paraId="492AA90F" w14:textId="77777777" w:rsidR="001B28F7" w:rsidRDefault="00000000" w:rsidP="00FC7D83">
      <w:pPr>
        <w:pStyle w:val="Ttulo2"/>
        <w:spacing w:before="260" w:after="120"/>
        <w:jc w:val="both"/>
      </w:pPr>
      <w:r>
        <w:rPr>
          <w:rFonts w:ascii="Arial" w:eastAsia="Arial" w:hAnsi="Arial" w:cs="Arial"/>
          <w:b/>
          <w:bCs/>
          <w:color w:val="2E5A8C"/>
          <w:sz w:val="25"/>
          <w:szCs w:val="25"/>
        </w:rPr>
        <w:t xml:space="preserve">6 — Del </w:t>
      </w:r>
      <w:proofErr w:type="spellStart"/>
      <w:r>
        <w:rPr>
          <w:rFonts w:ascii="Arial" w:eastAsia="Arial" w:hAnsi="Arial" w:cs="Arial"/>
          <w:b/>
          <w:bCs/>
          <w:color w:val="2E5A8C"/>
          <w:sz w:val="25"/>
          <w:szCs w:val="25"/>
        </w:rPr>
        <w:t>polling</w:t>
      </w:r>
      <w:proofErr w:type="spellEnd"/>
      <w:r>
        <w:rPr>
          <w:rFonts w:ascii="Arial" w:eastAsia="Arial" w:hAnsi="Arial" w:cs="Arial"/>
          <w:b/>
          <w:bCs/>
          <w:color w:val="2E5A8C"/>
          <w:sz w:val="25"/>
          <w:szCs w:val="25"/>
        </w:rPr>
        <w:t xml:space="preserve"> AS-i al programa de usuario del PLC: secuencia paso a paso</w:t>
      </w:r>
    </w:p>
    <w:p w14:paraId="04A47287" w14:textId="77777777" w:rsidR="001B28F7" w:rsidRPr="00FC7D83" w:rsidRDefault="00000000" w:rsidP="00FC7D83">
      <w:pPr>
        <w:pStyle w:val="Prrafodelista"/>
        <w:numPr>
          <w:ilvl w:val="0"/>
          <w:numId w:val="2"/>
        </w:numPr>
        <w:spacing w:after="80" w:line="280" w:lineRule="auto"/>
        <w:jc w:val="both"/>
        <w:rPr>
          <w:sz w:val="22"/>
          <w:szCs w:val="22"/>
        </w:rPr>
      </w:pPr>
      <w:r w:rsidRPr="00FC7D83">
        <w:rPr>
          <w:rFonts w:ascii="Arial" w:eastAsia="Arial" w:hAnsi="Arial" w:cs="Arial"/>
          <w:color w:val="222222"/>
          <w:sz w:val="22"/>
          <w:szCs w:val="22"/>
        </w:rPr>
        <w:t xml:space="preserve">1. El maestro AS-i (dentro del DP/AS-i </w:t>
      </w:r>
      <w:proofErr w:type="gramStart"/>
      <w:r w:rsidRPr="00FC7D83">
        <w:rPr>
          <w:rFonts w:ascii="Arial" w:eastAsia="Arial" w:hAnsi="Arial" w:cs="Arial"/>
          <w:color w:val="222222"/>
          <w:sz w:val="22"/>
          <w:szCs w:val="22"/>
        </w:rPr>
        <w:t>Link</w:t>
      </w:r>
      <w:proofErr w:type="gramEnd"/>
      <w:r w:rsidRPr="00FC7D83">
        <w:rPr>
          <w:rFonts w:ascii="Arial" w:eastAsia="Arial" w:hAnsi="Arial" w:cs="Arial"/>
          <w:color w:val="222222"/>
          <w:sz w:val="22"/>
          <w:szCs w:val="22"/>
        </w:rPr>
        <w:t xml:space="preserve"> 20E) recorre cíclicamente las direcciones de esclavo activas (LAS), de la 1 a la 31 (o 62 en modo extendido), enviando a cada una su trama de petición con los últimos datos de salida disponibles.</w:t>
      </w:r>
    </w:p>
    <w:p w14:paraId="33CA62DC" w14:textId="77777777" w:rsidR="001B28F7" w:rsidRPr="00FC7D83" w:rsidRDefault="00000000" w:rsidP="00FC7D83">
      <w:pPr>
        <w:pStyle w:val="Prrafodelista"/>
        <w:numPr>
          <w:ilvl w:val="0"/>
          <w:numId w:val="2"/>
        </w:numPr>
        <w:spacing w:after="80" w:line="280" w:lineRule="auto"/>
        <w:jc w:val="both"/>
        <w:rPr>
          <w:sz w:val="22"/>
          <w:szCs w:val="22"/>
        </w:rPr>
      </w:pPr>
      <w:r w:rsidRPr="00FC7D83">
        <w:rPr>
          <w:rFonts w:ascii="Arial" w:eastAsia="Arial" w:hAnsi="Arial" w:cs="Arial"/>
          <w:color w:val="222222"/>
          <w:sz w:val="22"/>
          <w:szCs w:val="22"/>
        </w:rPr>
        <w:t>2. Cada esclavo decodifica su dirección, verifica el bit de paridad de la petición, ejecuta la acción sobre sus salidas físicas y responde de inmediato con sus datos de entrada y su propio bit de paridad.</w:t>
      </w:r>
    </w:p>
    <w:p w14:paraId="763F6623" w14:textId="77777777" w:rsidR="001B28F7" w:rsidRPr="00FC7D83" w:rsidRDefault="00000000" w:rsidP="00FC7D83">
      <w:pPr>
        <w:pStyle w:val="Prrafodelista"/>
        <w:numPr>
          <w:ilvl w:val="0"/>
          <w:numId w:val="2"/>
        </w:numPr>
        <w:spacing w:after="80" w:line="280" w:lineRule="auto"/>
        <w:jc w:val="both"/>
        <w:rPr>
          <w:sz w:val="22"/>
          <w:szCs w:val="22"/>
        </w:rPr>
      </w:pPr>
      <w:r w:rsidRPr="00FC7D83">
        <w:rPr>
          <w:rFonts w:ascii="Arial" w:eastAsia="Arial" w:hAnsi="Arial" w:cs="Arial"/>
          <w:color w:val="222222"/>
          <w:sz w:val="22"/>
          <w:szCs w:val="22"/>
        </w:rPr>
        <w:t xml:space="preserve">3. El maestro AS-i verifica la paridad de la respuesta; si es válida, actualiza el </w:t>
      </w:r>
      <w:proofErr w:type="spellStart"/>
      <w:r w:rsidRPr="00FC7D83">
        <w:rPr>
          <w:rFonts w:ascii="Arial" w:eastAsia="Arial" w:hAnsi="Arial" w:cs="Arial"/>
          <w:color w:val="222222"/>
          <w:sz w:val="22"/>
          <w:szCs w:val="22"/>
        </w:rPr>
        <w:t>nibble</w:t>
      </w:r>
      <w:proofErr w:type="spellEnd"/>
      <w:r w:rsidRPr="00FC7D83">
        <w:rPr>
          <w:rFonts w:ascii="Arial" w:eastAsia="Arial" w:hAnsi="Arial" w:cs="Arial"/>
          <w:color w:val="222222"/>
          <w:sz w:val="22"/>
          <w:szCs w:val="22"/>
        </w:rPr>
        <w:t xml:space="preserve"> correspondiente en su imagen de proceso interna (las áreas de 32 bytes de entrada/</w:t>
      </w:r>
      <w:proofErr w:type="gramStart"/>
      <w:r w:rsidRPr="00FC7D83">
        <w:rPr>
          <w:rFonts w:ascii="Arial" w:eastAsia="Arial" w:hAnsi="Arial" w:cs="Arial"/>
          <w:color w:val="222222"/>
          <w:sz w:val="22"/>
          <w:szCs w:val="22"/>
        </w:rPr>
        <w:t>salida descritas</w:t>
      </w:r>
      <w:proofErr w:type="gramEnd"/>
      <w:r w:rsidRPr="00FC7D83">
        <w:rPr>
          <w:rFonts w:ascii="Arial" w:eastAsia="Arial" w:hAnsi="Arial" w:cs="Arial"/>
          <w:color w:val="222222"/>
          <w:sz w:val="22"/>
          <w:szCs w:val="22"/>
        </w:rPr>
        <w:t xml:space="preserve"> en el punto 3.a); si no lo es, reintenta antes de continuar con el siguiente esclavo.</w:t>
      </w:r>
    </w:p>
    <w:p w14:paraId="793E5335" w14:textId="77777777" w:rsidR="001B28F7" w:rsidRPr="00FC7D83" w:rsidRDefault="00000000" w:rsidP="00FC7D83">
      <w:pPr>
        <w:pStyle w:val="Prrafodelista"/>
        <w:numPr>
          <w:ilvl w:val="0"/>
          <w:numId w:val="2"/>
        </w:numPr>
        <w:spacing w:after="80" w:line="280" w:lineRule="auto"/>
        <w:jc w:val="both"/>
        <w:rPr>
          <w:sz w:val="22"/>
          <w:szCs w:val="22"/>
        </w:rPr>
      </w:pPr>
      <w:r w:rsidRPr="00FC7D83">
        <w:rPr>
          <w:rFonts w:ascii="Arial" w:eastAsia="Arial" w:hAnsi="Arial" w:cs="Arial"/>
          <w:color w:val="222222"/>
          <w:sz w:val="22"/>
          <w:szCs w:val="22"/>
        </w:rPr>
        <w:lastRenderedPageBreak/>
        <w:t xml:space="preserve">4. Al completar la vuelta completa a todos los esclavos proyectados (ciclo AS-i de 5 o 10 ms), el DP/AS-i </w:t>
      </w:r>
      <w:proofErr w:type="gramStart"/>
      <w:r w:rsidRPr="00FC7D83">
        <w:rPr>
          <w:rFonts w:ascii="Arial" w:eastAsia="Arial" w:hAnsi="Arial" w:cs="Arial"/>
          <w:color w:val="222222"/>
          <w:sz w:val="22"/>
          <w:szCs w:val="22"/>
        </w:rPr>
        <w:t>Link</w:t>
      </w:r>
      <w:proofErr w:type="gramEnd"/>
      <w:r w:rsidRPr="00FC7D83">
        <w:rPr>
          <w:rFonts w:ascii="Arial" w:eastAsia="Arial" w:hAnsi="Arial" w:cs="Arial"/>
          <w:color w:val="222222"/>
          <w:sz w:val="22"/>
          <w:szCs w:val="22"/>
        </w:rPr>
        <w:t xml:space="preserve"> 20E deja disponibles, en su área coherente de E/S, los 32 bytes de entrada actualizados para el maestro </w:t>
      </w:r>
      <w:proofErr w:type="spellStart"/>
      <w:r w:rsidRPr="00FC7D83">
        <w:rPr>
          <w:rFonts w:ascii="Arial" w:eastAsia="Arial" w:hAnsi="Arial" w:cs="Arial"/>
          <w:color w:val="222222"/>
          <w:sz w:val="22"/>
          <w:szCs w:val="22"/>
        </w:rPr>
        <w:t>Profibus</w:t>
      </w:r>
      <w:proofErr w:type="spellEnd"/>
      <w:r w:rsidRPr="00FC7D83">
        <w:rPr>
          <w:rFonts w:ascii="Arial" w:eastAsia="Arial" w:hAnsi="Arial" w:cs="Arial"/>
          <w:color w:val="222222"/>
          <w:sz w:val="22"/>
          <w:szCs w:val="22"/>
        </w:rPr>
        <w:t>-DP.</w:t>
      </w:r>
    </w:p>
    <w:p w14:paraId="670B1A41" w14:textId="77777777" w:rsidR="001B28F7" w:rsidRPr="00FC7D83" w:rsidRDefault="00000000" w:rsidP="00FC7D83">
      <w:pPr>
        <w:pStyle w:val="Prrafodelista"/>
        <w:numPr>
          <w:ilvl w:val="0"/>
          <w:numId w:val="2"/>
        </w:numPr>
        <w:spacing w:after="80" w:line="280" w:lineRule="auto"/>
        <w:jc w:val="both"/>
        <w:rPr>
          <w:sz w:val="22"/>
          <w:szCs w:val="22"/>
        </w:rPr>
      </w:pPr>
      <w:r w:rsidRPr="00FC7D83">
        <w:rPr>
          <w:rFonts w:ascii="Arial" w:eastAsia="Arial" w:hAnsi="Arial" w:cs="Arial"/>
          <w:color w:val="222222"/>
          <w:sz w:val="22"/>
          <w:szCs w:val="22"/>
        </w:rPr>
        <w:t xml:space="preserve">5. El maestro </w:t>
      </w:r>
      <w:proofErr w:type="spellStart"/>
      <w:r w:rsidRPr="00FC7D83">
        <w:rPr>
          <w:rFonts w:ascii="Arial" w:eastAsia="Arial" w:hAnsi="Arial" w:cs="Arial"/>
          <w:color w:val="222222"/>
          <w:sz w:val="22"/>
          <w:szCs w:val="22"/>
        </w:rPr>
        <w:t>Profibus</w:t>
      </w:r>
      <w:proofErr w:type="spellEnd"/>
      <w:r w:rsidRPr="00FC7D83">
        <w:rPr>
          <w:rFonts w:ascii="Arial" w:eastAsia="Arial" w:hAnsi="Arial" w:cs="Arial"/>
          <w:color w:val="222222"/>
          <w:sz w:val="22"/>
          <w:szCs w:val="22"/>
        </w:rPr>
        <w:t xml:space="preserve">-DP (la CPU S7), dentro de su propio ciclo de sondeo DP (independiente y más rápido, según la velocidad de transmisión </w:t>
      </w:r>
      <w:proofErr w:type="spellStart"/>
      <w:r w:rsidRPr="00FC7D83">
        <w:rPr>
          <w:rFonts w:ascii="Arial" w:eastAsia="Arial" w:hAnsi="Arial" w:cs="Arial"/>
          <w:color w:val="222222"/>
          <w:sz w:val="22"/>
          <w:szCs w:val="22"/>
        </w:rPr>
        <w:t>Profibus</w:t>
      </w:r>
      <w:proofErr w:type="spellEnd"/>
      <w:r w:rsidRPr="00FC7D83">
        <w:rPr>
          <w:rFonts w:ascii="Arial" w:eastAsia="Arial" w:hAnsi="Arial" w:cs="Arial"/>
          <w:color w:val="222222"/>
          <w:sz w:val="22"/>
          <w:szCs w:val="22"/>
        </w:rPr>
        <w:t xml:space="preserve"> configurada), lee esos bytes del DP/AS-i </w:t>
      </w:r>
      <w:proofErr w:type="gramStart"/>
      <w:r w:rsidRPr="00FC7D83">
        <w:rPr>
          <w:rFonts w:ascii="Arial" w:eastAsia="Arial" w:hAnsi="Arial" w:cs="Arial"/>
          <w:color w:val="222222"/>
          <w:sz w:val="22"/>
          <w:szCs w:val="22"/>
        </w:rPr>
        <w:t>Link</w:t>
      </w:r>
      <w:proofErr w:type="gramEnd"/>
      <w:r w:rsidRPr="00FC7D83">
        <w:rPr>
          <w:rFonts w:ascii="Arial" w:eastAsia="Arial" w:hAnsi="Arial" w:cs="Arial"/>
          <w:color w:val="222222"/>
          <w:sz w:val="22"/>
          <w:szCs w:val="22"/>
        </w:rPr>
        <w:t xml:space="preserve"> 20E como si fuera un esclavo </w:t>
      </w:r>
      <w:proofErr w:type="spellStart"/>
      <w:r w:rsidRPr="00FC7D83">
        <w:rPr>
          <w:rFonts w:ascii="Arial" w:eastAsia="Arial" w:hAnsi="Arial" w:cs="Arial"/>
          <w:color w:val="222222"/>
          <w:sz w:val="22"/>
          <w:szCs w:val="22"/>
        </w:rPr>
        <w:t>Profibus</w:t>
      </w:r>
      <w:proofErr w:type="spellEnd"/>
      <w:r w:rsidRPr="00FC7D83">
        <w:rPr>
          <w:rFonts w:ascii="Arial" w:eastAsia="Arial" w:hAnsi="Arial" w:cs="Arial"/>
          <w:color w:val="222222"/>
          <w:sz w:val="22"/>
          <w:szCs w:val="22"/>
        </w:rPr>
        <w:t xml:space="preserve"> más y los copia a la imagen de proceso de entradas (PII) de la CPU.</w:t>
      </w:r>
    </w:p>
    <w:p w14:paraId="2FFB0F26" w14:textId="77777777" w:rsidR="001B28F7" w:rsidRPr="00FC7D83" w:rsidRDefault="00000000" w:rsidP="00FC7D83">
      <w:pPr>
        <w:pStyle w:val="Prrafodelista"/>
        <w:numPr>
          <w:ilvl w:val="0"/>
          <w:numId w:val="2"/>
        </w:numPr>
        <w:spacing w:after="80" w:line="280" w:lineRule="auto"/>
        <w:jc w:val="both"/>
        <w:rPr>
          <w:sz w:val="22"/>
          <w:szCs w:val="22"/>
        </w:rPr>
      </w:pPr>
      <w:r w:rsidRPr="00FC7D83">
        <w:rPr>
          <w:rFonts w:ascii="Arial" w:eastAsia="Arial" w:hAnsi="Arial" w:cs="Arial"/>
          <w:color w:val="222222"/>
          <w:sz w:val="22"/>
          <w:szCs w:val="22"/>
        </w:rPr>
        <w:t xml:space="preserve">6. En el siguiente ciclo de </w:t>
      </w:r>
      <w:proofErr w:type="spellStart"/>
      <w:r w:rsidRPr="00FC7D83">
        <w:rPr>
          <w:rFonts w:ascii="Arial" w:eastAsia="Arial" w:hAnsi="Arial" w:cs="Arial"/>
          <w:color w:val="222222"/>
          <w:sz w:val="22"/>
          <w:szCs w:val="22"/>
        </w:rPr>
        <w:t>scan</w:t>
      </w:r>
      <w:proofErr w:type="spellEnd"/>
      <w:r w:rsidRPr="00FC7D83">
        <w:rPr>
          <w:rFonts w:ascii="Arial" w:eastAsia="Arial" w:hAnsi="Arial" w:cs="Arial"/>
          <w:color w:val="222222"/>
          <w:sz w:val="22"/>
          <w:szCs w:val="22"/>
        </w:rPr>
        <w:t xml:space="preserve"> del programa de usuario (OB1), la CPU lee la PII con instrucciones de bit simples (p. ej. U E1.0) y dispone del dato AS-i ya actualizado, sin que el programa deba dialogar directamente con el protocolo AS-i.</w:t>
      </w:r>
    </w:p>
    <w:p w14:paraId="4D80EEFC" w14:textId="77777777" w:rsidR="001B28F7" w:rsidRPr="00FC7D83" w:rsidRDefault="00000000" w:rsidP="00FC7D83">
      <w:pPr>
        <w:spacing w:after="140" w:line="300" w:lineRule="auto"/>
        <w:jc w:val="both"/>
        <w:rPr>
          <w:sz w:val="22"/>
          <w:szCs w:val="22"/>
        </w:rPr>
      </w:pPr>
      <w:r w:rsidRPr="00FC7D83">
        <w:rPr>
          <w:rFonts w:ascii="Arial" w:eastAsia="Arial" w:hAnsi="Arial" w:cs="Arial"/>
          <w:color w:val="222222"/>
          <w:sz w:val="22"/>
          <w:szCs w:val="22"/>
        </w:rPr>
        <w:t xml:space="preserve">Este recorrido —maestro AS-i → imagen de proceso local del </w:t>
      </w:r>
      <w:proofErr w:type="gramStart"/>
      <w:r w:rsidRPr="00FC7D83">
        <w:rPr>
          <w:rFonts w:ascii="Arial" w:eastAsia="Arial" w:hAnsi="Arial" w:cs="Arial"/>
          <w:color w:val="222222"/>
          <w:sz w:val="22"/>
          <w:szCs w:val="22"/>
        </w:rPr>
        <w:t>Link</w:t>
      </w:r>
      <w:proofErr w:type="gramEnd"/>
      <w:r w:rsidRPr="00FC7D83">
        <w:rPr>
          <w:rFonts w:ascii="Arial" w:eastAsia="Arial" w:hAnsi="Arial" w:cs="Arial"/>
          <w:color w:val="222222"/>
          <w:sz w:val="22"/>
          <w:szCs w:val="22"/>
        </w:rPr>
        <w:t xml:space="preserve"> → ciclo </w:t>
      </w:r>
      <w:proofErr w:type="spellStart"/>
      <w:r w:rsidRPr="00FC7D83">
        <w:rPr>
          <w:rFonts w:ascii="Arial" w:eastAsia="Arial" w:hAnsi="Arial" w:cs="Arial"/>
          <w:color w:val="222222"/>
          <w:sz w:val="22"/>
          <w:szCs w:val="22"/>
        </w:rPr>
        <w:t>Profibus</w:t>
      </w:r>
      <w:proofErr w:type="spellEnd"/>
      <w:r w:rsidRPr="00FC7D83">
        <w:rPr>
          <w:rFonts w:ascii="Arial" w:eastAsia="Arial" w:hAnsi="Arial" w:cs="Arial"/>
          <w:color w:val="222222"/>
          <w:sz w:val="22"/>
          <w:szCs w:val="22"/>
        </w:rPr>
        <w:t xml:space="preserve">-DP → imagen de proceso de la CPU → programa de usuario— es el mecanismo que permite que un dato de campo de 24 V, transmitido por un bus de 167 kbit/s en su capa física, esté disponible para el PLC con una latencia total acotada y predecible (5–10 ms de AS-i, sumados al ciclo </w:t>
      </w:r>
      <w:proofErr w:type="spellStart"/>
      <w:r w:rsidRPr="00FC7D83">
        <w:rPr>
          <w:rFonts w:ascii="Arial" w:eastAsia="Arial" w:hAnsi="Arial" w:cs="Arial"/>
          <w:color w:val="222222"/>
          <w:sz w:val="22"/>
          <w:szCs w:val="22"/>
        </w:rPr>
        <w:t>Profibus</w:t>
      </w:r>
      <w:proofErr w:type="spellEnd"/>
      <w:r w:rsidRPr="00FC7D83">
        <w:rPr>
          <w:rFonts w:ascii="Arial" w:eastAsia="Arial" w:hAnsi="Arial" w:cs="Arial"/>
          <w:color w:val="222222"/>
          <w:sz w:val="22"/>
          <w:szCs w:val="22"/>
        </w:rPr>
        <w:t>, típicamente de 1 a pocos ms).</w:t>
      </w:r>
    </w:p>
    <w:p w14:paraId="665D0CA4" w14:textId="77777777" w:rsidR="001B28F7" w:rsidRDefault="00000000">
      <w:r>
        <w:br w:type="page"/>
      </w:r>
    </w:p>
    <w:p w14:paraId="1ABADA47" w14:textId="77777777" w:rsidR="001B28F7" w:rsidRDefault="00000000">
      <w:pPr>
        <w:pStyle w:val="Ttulo1"/>
        <w:pBdr>
          <w:bottom w:val="single" w:sz="8" w:space="4" w:color="B08D2B"/>
        </w:pBdr>
        <w:spacing w:before="360" w:after="160"/>
      </w:pPr>
      <w:r>
        <w:rPr>
          <w:rFonts w:ascii="Arial" w:eastAsia="Arial" w:hAnsi="Arial" w:cs="Arial"/>
          <w:b/>
          <w:bCs/>
          <w:color w:val="1F3864"/>
          <w:sz w:val="30"/>
          <w:szCs w:val="30"/>
        </w:rPr>
        <w:lastRenderedPageBreak/>
        <w:t>Parte 3 — Actualización tecnológica (novedades del estándar AS-i)</w:t>
      </w:r>
    </w:p>
    <w:p w14:paraId="02E8C24A" w14:textId="77777777" w:rsidR="001B28F7" w:rsidRDefault="00000000">
      <w:pPr>
        <w:pStyle w:val="Ttulo2"/>
        <w:spacing w:before="260" w:after="120"/>
      </w:pPr>
      <w:r>
        <w:rPr>
          <w:rFonts w:ascii="Arial" w:eastAsia="Arial" w:hAnsi="Arial" w:cs="Arial"/>
          <w:b/>
          <w:bCs/>
          <w:color w:val="2E5A8C"/>
          <w:sz w:val="25"/>
          <w:szCs w:val="25"/>
        </w:rPr>
        <w:t>7 — Evolución hacia ASi-5</w:t>
      </w:r>
    </w:p>
    <w:p w14:paraId="36724050" w14:textId="77777777" w:rsidR="001B28F7" w:rsidRDefault="00000000">
      <w:pPr>
        <w:spacing w:before="180" w:after="90"/>
      </w:pPr>
      <w:r>
        <w:rPr>
          <w:rFonts w:ascii="Arial" w:eastAsia="Arial" w:hAnsi="Arial" w:cs="Arial"/>
          <w:b/>
          <w:bCs/>
          <w:color w:val="B08D2B"/>
          <w:sz w:val="22"/>
          <w:szCs w:val="22"/>
        </w:rPr>
        <w:t>7.a — Diferencias principales con AS-i clásico</w:t>
      </w:r>
    </w:p>
    <w:tbl>
      <w:tblPr>
        <w:tblW w:w="9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60"/>
      </w:tblGrid>
      <w:tr w:rsidR="001B28F7" w:rsidRPr="00FC7D83" w14:paraId="3F22B064" w14:textId="77777777" w:rsidTr="00FC7D83">
        <w:trPr>
          <w:tblHeader/>
          <w:jc w:val="center"/>
        </w:trPr>
        <w:tc>
          <w:tcPr>
            <w:tcW w:w="2200" w:type="dxa"/>
            <w:shd w:val="clear" w:color="auto" w:fill="1F3864"/>
            <w:tcMar>
              <w:top w:w="80" w:type="dxa"/>
              <w:left w:w="100" w:type="dxa"/>
              <w:bottom w:w="80" w:type="dxa"/>
              <w:right w:w="100" w:type="dxa"/>
            </w:tcMar>
          </w:tcPr>
          <w:p w14:paraId="581A1614" w14:textId="77777777" w:rsidR="001B28F7" w:rsidRPr="00FC7D83" w:rsidRDefault="00000000">
            <w:pPr>
              <w:jc w:val="center"/>
            </w:pPr>
            <w:r w:rsidRPr="00FC7D83">
              <w:rPr>
                <w:rFonts w:ascii="Arial" w:eastAsia="Arial" w:hAnsi="Arial" w:cs="Arial"/>
                <w:b/>
                <w:bCs/>
                <w:color w:val="FFFFFF"/>
              </w:rPr>
              <w:t>Parámetro</w:t>
            </w:r>
          </w:p>
        </w:tc>
        <w:tc>
          <w:tcPr>
            <w:tcW w:w="3400" w:type="dxa"/>
            <w:shd w:val="clear" w:color="auto" w:fill="1F3864"/>
            <w:tcMar>
              <w:top w:w="80" w:type="dxa"/>
              <w:left w:w="100" w:type="dxa"/>
              <w:bottom w:w="80" w:type="dxa"/>
              <w:right w:w="100" w:type="dxa"/>
            </w:tcMar>
          </w:tcPr>
          <w:p w14:paraId="7BCDE603" w14:textId="77777777" w:rsidR="001B28F7" w:rsidRPr="00FC7D83" w:rsidRDefault="00000000">
            <w:pPr>
              <w:jc w:val="center"/>
            </w:pPr>
            <w:r w:rsidRPr="00FC7D83">
              <w:rPr>
                <w:rFonts w:ascii="Arial" w:eastAsia="Arial" w:hAnsi="Arial" w:cs="Arial"/>
                <w:b/>
                <w:bCs/>
                <w:color w:val="FFFFFF"/>
              </w:rPr>
              <w:t>AS-i clásico (v2.0/2.1/3.0)</w:t>
            </w:r>
          </w:p>
        </w:tc>
        <w:tc>
          <w:tcPr>
            <w:tcW w:w="3460" w:type="dxa"/>
            <w:shd w:val="clear" w:color="auto" w:fill="1F3864"/>
            <w:tcMar>
              <w:top w:w="80" w:type="dxa"/>
              <w:left w:w="100" w:type="dxa"/>
              <w:bottom w:w="80" w:type="dxa"/>
              <w:right w:w="100" w:type="dxa"/>
            </w:tcMar>
          </w:tcPr>
          <w:p w14:paraId="24FDFEBF" w14:textId="77777777" w:rsidR="001B28F7" w:rsidRPr="00FC7D83" w:rsidRDefault="00000000">
            <w:pPr>
              <w:jc w:val="center"/>
            </w:pPr>
            <w:r w:rsidRPr="00FC7D83">
              <w:rPr>
                <w:rFonts w:ascii="Arial" w:eastAsia="Arial" w:hAnsi="Arial" w:cs="Arial"/>
                <w:b/>
                <w:bCs/>
                <w:color w:val="FFFFFF"/>
              </w:rPr>
              <w:t>ASi-5</w:t>
            </w:r>
          </w:p>
        </w:tc>
      </w:tr>
      <w:tr w:rsidR="001B28F7" w:rsidRPr="00FC7D83" w14:paraId="7A7C2FFC" w14:textId="77777777" w:rsidTr="00FC7D83">
        <w:trPr>
          <w:jc w:val="center"/>
        </w:trPr>
        <w:tc>
          <w:tcPr>
            <w:tcW w:w="2200" w:type="dxa"/>
            <w:shd w:val="clear" w:color="auto" w:fill="FFFFFF"/>
            <w:tcMar>
              <w:top w:w="70" w:type="dxa"/>
              <w:left w:w="100" w:type="dxa"/>
              <w:bottom w:w="70" w:type="dxa"/>
              <w:right w:w="100" w:type="dxa"/>
            </w:tcMar>
          </w:tcPr>
          <w:p w14:paraId="30D5BF5A" w14:textId="77777777" w:rsidR="001B28F7" w:rsidRPr="00FC7D83" w:rsidRDefault="00000000">
            <w:r w:rsidRPr="00FC7D83">
              <w:rPr>
                <w:rFonts w:ascii="Arial" w:eastAsia="Arial" w:hAnsi="Arial" w:cs="Arial"/>
                <w:color w:val="222222"/>
              </w:rPr>
              <w:t>Modulación física</w:t>
            </w:r>
          </w:p>
        </w:tc>
        <w:tc>
          <w:tcPr>
            <w:tcW w:w="3400" w:type="dxa"/>
            <w:shd w:val="clear" w:color="auto" w:fill="FFFFFF"/>
            <w:tcMar>
              <w:top w:w="70" w:type="dxa"/>
              <w:left w:w="100" w:type="dxa"/>
              <w:bottom w:w="70" w:type="dxa"/>
              <w:right w:w="100" w:type="dxa"/>
            </w:tcMar>
          </w:tcPr>
          <w:p w14:paraId="131A9D11" w14:textId="77777777" w:rsidR="001B28F7" w:rsidRPr="00FC7D83" w:rsidRDefault="00000000">
            <w:pPr>
              <w:jc w:val="center"/>
            </w:pPr>
            <w:r w:rsidRPr="00FC7D83">
              <w:rPr>
                <w:rFonts w:ascii="Arial" w:eastAsia="Arial" w:hAnsi="Arial" w:cs="Arial"/>
                <w:color w:val="222222"/>
              </w:rPr>
              <w:t>Modulación por pulsos alternados (APM)</w:t>
            </w:r>
          </w:p>
        </w:tc>
        <w:tc>
          <w:tcPr>
            <w:tcW w:w="3460" w:type="dxa"/>
            <w:shd w:val="clear" w:color="auto" w:fill="FFFFFF"/>
            <w:tcMar>
              <w:top w:w="70" w:type="dxa"/>
              <w:left w:w="100" w:type="dxa"/>
              <w:bottom w:w="70" w:type="dxa"/>
              <w:right w:w="100" w:type="dxa"/>
            </w:tcMar>
          </w:tcPr>
          <w:p w14:paraId="7F083F95" w14:textId="77777777" w:rsidR="001B28F7" w:rsidRPr="00FC7D83" w:rsidRDefault="00000000">
            <w:pPr>
              <w:jc w:val="center"/>
            </w:pPr>
            <w:r w:rsidRPr="00FC7D83">
              <w:rPr>
                <w:rFonts w:ascii="Arial" w:eastAsia="Arial" w:hAnsi="Arial" w:cs="Arial"/>
                <w:color w:val="222222"/>
              </w:rPr>
              <w:t>OFDM (multiplexación por división de frecuencia ortogonal, múltiples portadoras simultáneas)</w:t>
            </w:r>
          </w:p>
        </w:tc>
      </w:tr>
      <w:tr w:rsidR="001B28F7" w:rsidRPr="00FC7D83" w14:paraId="0F20F607" w14:textId="77777777" w:rsidTr="00FC7D83">
        <w:trPr>
          <w:jc w:val="center"/>
        </w:trPr>
        <w:tc>
          <w:tcPr>
            <w:tcW w:w="2200" w:type="dxa"/>
            <w:shd w:val="clear" w:color="auto" w:fill="DCE6F1"/>
            <w:tcMar>
              <w:top w:w="70" w:type="dxa"/>
              <w:left w:w="100" w:type="dxa"/>
              <w:bottom w:w="70" w:type="dxa"/>
              <w:right w:w="100" w:type="dxa"/>
            </w:tcMar>
          </w:tcPr>
          <w:p w14:paraId="0949D64E" w14:textId="77777777" w:rsidR="001B28F7" w:rsidRPr="00FC7D83" w:rsidRDefault="00000000">
            <w:r w:rsidRPr="00FC7D83">
              <w:rPr>
                <w:rFonts w:ascii="Arial" w:eastAsia="Arial" w:hAnsi="Arial" w:cs="Arial"/>
                <w:color w:val="222222"/>
              </w:rPr>
              <w:t>Tiempo de ciclo</w:t>
            </w:r>
          </w:p>
        </w:tc>
        <w:tc>
          <w:tcPr>
            <w:tcW w:w="3400" w:type="dxa"/>
            <w:shd w:val="clear" w:color="auto" w:fill="DCE6F1"/>
            <w:tcMar>
              <w:top w:w="70" w:type="dxa"/>
              <w:left w:w="100" w:type="dxa"/>
              <w:bottom w:w="70" w:type="dxa"/>
              <w:right w:w="100" w:type="dxa"/>
            </w:tcMar>
          </w:tcPr>
          <w:p w14:paraId="70AF1645" w14:textId="77777777" w:rsidR="001B28F7" w:rsidRPr="00FC7D83" w:rsidRDefault="00000000">
            <w:pPr>
              <w:jc w:val="center"/>
            </w:pPr>
            <w:r w:rsidRPr="00FC7D83">
              <w:rPr>
                <w:rFonts w:ascii="Arial" w:eastAsia="Arial" w:hAnsi="Arial" w:cs="Arial"/>
                <w:color w:val="222222"/>
              </w:rPr>
              <w:t>5 ms (31 esclavos) / 10 ms (62 esclavos)</w:t>
            </w:r>
          </w:p>
        </w:tc>
        <w:tc>
          <w:tcPr>
            <w:tcW w:w="3460" w:type="dxa"/>
            <w:shd w:val="clear" w:color="auto" w:fill="DCE6F1"/>
            <w:tcMar>
              <w:top w:w="70" w:type="dxa"/>
              <w:left w:w="100" w:type="dxa"/>
              <w:bottom w:w="70" w:type="dxa"/>
              <w:right w:w="100" w:type="dxa"/>
            </w:tcMar>
          </w:tcPr>
          <w:p w14:paraId="07F64E27" w14:textId="77777777" w:rsidR="001B28F7" w:rsidRPr="00FC7D83" w:rsidRDefault="00000000">
            <w:pPr>
              <w:jc w:val="center"/>
            </w:pPr>
            <w:r w:rsidRPr="00FC7D83">
              <w:rPr>
                <w:rFonts w:ascii="Arial" w:eastAsia="Arial" w:hAnsi="Arial" w:cs="Arial"/>
                <w:color w:val="222222"/>
              </w:rPr>
              <w:t>≈1,2–1,27 ms</w:t>
            </w:r>
          </w:p>
        </w:tc>
      </w:tr>
      <w:tr w:rsidR="001B28F7" w:rsidRPr="00FC7D83" w14:paraId="3EFD9DA5" w14:textId="77777777" w:rsidTr="00FC7D83">
        <w:trPr>
          <w:jc w:val="center"/>
        </w:trPr>
        <w:tc>
          <w:tcPr>
            <w:tcW w:w="2200" w:type="dxa"/>
            <w:shd w:val="clear" w:color="auto" w:fill="FFFFFF"/>
            <w:tcMar>
              <w:top w:w="70" w:type="dxa"/>
              <w:left w:w="100" w:type="dxa"/>
              <w:bottom w:w="70" w:type="dxa"/>
              <w:right w:w="100" w:type="dxa"/>
            </w:tcMar>
          </w:tcPr>
          <w:p w14:paraId="7E8B256F" w14:textId="77777777" w:rsidR="001B28F7" w:rsidRPr="00FC7D83" w:rsidRDefault="00000000">
            <w:r w:rsidRPr="00FC7D83">
              <w:rPr>
                <w:rFonts w:ascii="Arial" w:eastAsia="Arial" w:hAnsi="Arial" w:cs="Arial"/>
                <w:color w:val="222222"/>
              </w:rPr>
              <w:t>Datos por esclavo y ciclo</w:t>
            </w:r>
          </w:p>
        </w:tc>
        <w:tc>
          <w:tcPr>
            <w:tcW w:w="3400" w:type="dxa"/>
            <w:shd w:val="clear" w:color="auto" w:fill="FFFFFF"/>
            <w:tcMar>
              <w:top w:w="70" w:type="dxa"/>
              <w:left w:w="100" w:type="dxa"/>
              <w:bottom w:w="70" w:type="dxa"/>
              <w:right w:w="100" w:type="dxa"/>
            </w:tcMar>
          </w:tcPr>
          <w:p w14:paraId="3B280AB0" w14:textId="77777777" w:rsidR="001B28F7" w:rsidRPr="00FC7D83" w:rsidRDefault="00000000">
            <w:pPr>
              <w:jc w:val="center"/>
            </w:pPr>
            <w:r w:rsidRPr="00FC7D83">
              <w:rPr>
                <w:rFonts w:ascii="Arial" w:eastAsia="Arial" w:hAnsi="Arial" w:cs="Arial"/>
                <w:color w:val="222222"/>
              </w:rPr>
              <w:t>4 bits de entrada + 4 bits de salida</w:t>
            </w:r>
          </w:p>
        </w:tc>
        <w:tc>
          <w:tcPr>
            <w:tcW w:w="3460" w:type="dxa"/>
            <w:shd w:val="clear" w:color="auto" w:fill="FFFFFF"/>
            <w:tcMar>
              <w:top w:w="70" w:type="dxa"/>
              <w:left w:w="100" w:type="dxa"/>
              <w:bottom w:w="70" w:type="dxa"/>
              <w:right w:w="100" w:type="dxa"/>
            </w:tcMar>
          </w:tcPr>
          <w:p w14:paraId="0A2EC30E" w14:textId="77777777" w:rsidR="001B28F7" w:rsidRPr="00FC7D83" w:rsidRDefault="00000000">
            <w:pPr>
              <w:jc w:val="center"/>
            </w:pPr>
            <w:r w:rsidRPr="00FC7D83">
              <w:rPr>
                <w:rFonts w:ascii="Arial" w:eastAsia="Arial" w:hAnsi="Arial" w:cs="Arial"/>
                <w:color w:val="222222"/>
              </w:rPr>
              <w:t>Hasta 16 bits de E/S (4× más ancho de banda), con perfiles de hasta 32 bytes de datos de proceso</w:t>
            </w:r>
          </w:p>
        </w:tc>
      </w:tr>
      <w:tr w:rsidR="001B28F7" w:rsidRPr="00FC7D83" w14:paraId="4893511C" w14:textId="77777777" w:rsidTr="00FC7D83">
        <w:trPr>
          <w:jc w:val="center"/>
        </w:trPr>
        <w:tc>
          <w:tcPr>
            <w:tcW w:w="2200" w:type="dxa"/>
            <w:shd w:val="clear" w:color="auto" w:fill="DCE6F1"/>
            <w:tcMar>
              <w:top w:w="70" w:type="dxa"/>
              <w:left w:w="100" w:type="dxa"/>
              <w:bottom w:w="70" w:type="dxa"/>
              <w:right w:w="100" w:type="dxa"/>
            </w:tcMar>
          </w:tcPr>
          <w:p w14:paraId="22958734" w14:textId="77777777" w:rsidR="001B28F7" w:rsidRPr="00FC7D83" w:rsidRDefault="00000000">
            <w:r w:rsidRPr="00FC7D83">
              <w:rPr>
                <w:rFonts w:ascii="Arial" w:eastAsia="Arial" w:hAnsi="Arial" w:cs="Arial"/>
                <w:color w:val="222222"/>
              </w:rPr>
              <w:t>Esclavos máximos</w:t>
            </w:r>
          </w:p>
        </w:tc>
        <w:tc>
          <w:tcPr>
            <w:tcW w:w="3400" w:type="dxa"/>
            <w:shd w:val="clear" w:color="auto" w:fill="DCE6F1"/>
            <w:tcMar>
              <w:top w:w="70" w:type="dxa"/>
              <w:left w:w="100" w:type="dxa"/>
              <w:bottom w:w="70" w:type="dxa"/>
              <w:right w:w="100" w:type="dxa"/>
            </w:tcMar>
          </w:tcPr>
          <w:p w14:paraId="5D709B93" w14:textId="77777777" w:rsidR="001B28F7" w:rsidRPr="00FC7D83" w:rsidRDefault="00000000">
            <w:pPr>
              <w:jc w:val="center"/>
            </w:pPr>
            <w:r w:rsidRPr="00FC7D83">
              <w:rPr>
                <w:rFonts w:ascii="Arial" w:eastAsia="Arial" w:hAnsi="Arial" w:cs="Arial"/>
                <w:color w:val="222222"/>
              </w:rPr>
              <w:t>62 (con direccionamiento extendido A/B)</w:t>
            </w:r>
          </w:p>
        </w:tc>
        <w:tc>
          <w:tcPr>
            <w:tcW w:w="3460" w:type="dxa"/>
            <w:shd w:val="clear" w:color="auto" w:fill="DCE6F1"/>
            <w:tcMar>
              <w:top w:w="70" w:type="dxa"/>
              <w:left w:w="100" w:type="dxa"/>
              <w:bottom w:w="70" w:type="dxa"/>
              <w:right w:w="100" w:type="dxa"/>
            </w:tcMar>
          </w:tcPr>
          <w:p w14:paraId="440D2D65" w14:textId="77777777" w:rsidR="001B28F7" w:rsidRPr="00FC7D83" w:rsidRDefault="00000000">
            <w:pPr>
              <w:jc w:val="center"/>
            </w:pPr>
            <w:r w:rsidRPr="00FC7D83">
              <w:rPr>
                <w:rFonts w:ascii="Arial" w:eastAsia="Arial" w:hAnsi="Arial" w:cs="Arial"/>
                <w:color w:val="222222"/>
              </w:rPr>
              <w:t>Hasta 96</w:t>
            </w:r>
          </w:p>
        </w:tc>
      </w:tr>
    </w:tbl>
    <w:p w14:paraId="569B7BB5" w14:textId="77777777" w:rsidR="001B28F7" w:rsidRDefault="00000000">
      <w:pPr>
        <w:spacing w:before="60" w:after="200"/>
        <w:jc w:val="center"/>
      </w:pPr>
      <w:r>
        <w:rPr>
          <w:rFonts w:ascii="Arial" w:eastAsia="Arial" w:hAnsi="Arial" w:cs="Arial"/>
          <w:i/>
          <w:iCs/>
          <w:color w:val="595959"/>
          <w:sz w:val="18"/>
          <w:szCs w:val="18"/>
        </w:rPr>
        <w:t>Tabla 6. ASi-5 vs. AS-i clásico (fuentes citadas al pie).</w:t>
      </w:r>
    </w:p>
    <w:p w14:paraId="25E5B51C" w14:textId="77777777" w:rsidR="001B28F7" w:rsidRDefault="00000000">
      <w:pPr>
        <w:spacing w:before="60" w:after="160"/>
        <w:ind w:left="300"/>
      </w:pPr>
      <w:r>
        <w:rPr>
          <w:rFonts w:ascii="Arial" w:eastAsia="Arial" w:hAnsi="Arial" w:cs="Arial"/>
          <w:i/>
          <w:iCs/>
          <w:color w:val="595959"/>
          <w:sz w:val="18"/>
          <w:szCs w:val="18"/>
        </w:rPr>
        <w:t xml:space="preserve">Fuentes: </w:t>
      </w:r>
      <w:proofErr w:type="spellStart"/>
      <w:r>
        <w:rPr>
          <w:rFonts w:ascii="Arial" w:eastAsia="Arial" w:hAnsi="Arial" w:cs="Arial"/>
          <w:i/>
          <w:iCs/>
          <w:color w:val="595959"/>
          <w:sz w:val="18"/>
          <w:szCs w:val="18"/>
        </w:rPr>
        <w:t>infoPLC</w:t>
      </w:r>
      <w:proofErr w:type="spellEnd"/>
      <w:r>
        <w:rPr>
          <w:rFonts w:ascii="Arial" w:eastAsia="Arial" w:hAnsi="Arial" w:cs="Arial"/>
          <w:i/>
          <w:iCs/>
          <w:color w:val="595959"/>
          <w:sz w:val="18"/>
          <w:szCs w:val="18"/>
        </w:rPr>
        <w:t>, “ASi-5 — la nueva generación de AS-</w:t>
      </w:r>
      <w:proofErr w:type="gramStart"/>
      <w:r>
        <w:rPr>
          <w:rFonts w:ascii="Arial" w:eastAsia="Arial" w:hAnsi="Arial" w:cs="Arial"/>
          <w:i/>
          <w:iCs/>
          <w:color w:val="595959"/>
          <w:sz w:val="18"/>
          <w:szCs w:val="18"/>
        </w:rPr>
        <w:t>Interface</w:t>
      </w:r>
      <w:proofErr w:type="gramEnd"/>
      <w:r>
        <w:rPr>
          <w:rFonts w:ascii="Arial" w:eastAsia="Arial" w:hAnsi="Arial" w:cs="Arial"/>
          <w:i/>
          <w:iCs/>
          <w:color w:val="595959"/>
          <w:sz w:val="18"/>
          <w:szCs w:val="18"/>
        </w:rPr>
        <w:t>” y “AS-</w:t>
      </w:r>
      <w:proofErr w:type="gramStart"/>
      <w:r>
        <w:rPr>
          <w:rFonts w:ascii="Arial" w:eastAsia="Arial" w:hAnsi="Arial" w:cs="Arial"/>
          <w:i/>
          <w:iCs/>
          <w:color w:val="595959"/>
          <w:sz w:val="18"/>
          <w:szCs w:val="18"/>
        </w:rPr>
        <w:t>Interface</w:t>
      </w:r>
      <w:proofErr w:type="gramEnd"/>
      <w:r>
        <w:rPr>
          <w:rFonts w:ascii="Arial" w:eastAsia="Arial" w:hAnsi="Arial" w:cs="Arial"/>
          <w:i/>
          <w:iCs/>
          <w:color w:val="595959"/>
          <w:sz w:val="18"/>
          <w:szCs w:val="18"/>
        </w:rPr>
        <w:t xml:space="preserve">: ventajas de la tecnología ASi-5”, infoplc.net, consultado el 18/08/2026; WIT Automatización, “ASI 5.0. La innovación de buses de campo para la automatización”, witautomatizacion.es, consultado el 18/08/2026; </w:t>
      </w:r>
      <w:proofErr w:type="spellStart"/>
      <w:r>
        <w:rPr>
          <w:rFonts w:ascii="Arial" w:eastAsia="Arial" w:hAnsi="Arial" w:cs="Arial"/>
          <w:i/>
          <w:iCs/>
          <w:color w:val="595959"/>
          <w:sz w:val="18"/>
          <w:szCs w:val="18"/>
        </w:rPr>
        <w:t>Fainca</w:t>
      </w:r>
      <w:proofErr w:type="spellEnd"/>
      <w:r>
        <w:rPr>
          <w:rFonts w:ascii="Arial" w:eastAsia="Arial" w:hAnsi="Arial" w:cs="Arial"/>
          <w:i/>
          <w:iCs/>
          <w:color w:val="595959"/>
          <w:sz w:val="18"/>
          <w:szCs w:val="18"/>
        </w:rPr>
        <w:t xml:space="preserve"> Group, “ASi-5 — la automatización concebida de nuevo”, fainca-group.com, consultado el 18/08/2026.</w:t>
      </w:r>
    </w:p>
    <w:p w14:paraId="7861AB4A" w14:textId="77777777" w:rsidR="001B28F7" w:rsidRDefault="00000000">
      <w:pPr>
        <w:spacing w:before="180" w:after="90"/>
      </w:pPr>
      <w:r>
        <w:rPr>
          <w:rFonts w:ascii="Arial" w:eastAsia="Arial" w:hAnsi="Arial" w:cs="Arial"/>
          <w:b/>
          <w:bCs/>
          <w:color w:val="B08D2B"/>
          <w:sz w:val="22"/>
          <w:szCs w:val="22"/>
        </w:rPr>
        <w:t>7.b — ¿Se pueden combinar dispositivos ASi-5 y AS-i clásico en el mismo cable amarillo?</w:t>
      </w:r>
    </w:p>
    <w:p w14:paraId="55F537F5" w14:textId="77777777" w:rsidR="001B28F7" w:rsidRPr="00FC7D83" w:rsidRDefault="00000000">
      <w:pPr>
        <w:spacing w:after="140" w:line="300" w:lineRule="auto"/>
        <w:jc w:val="both"/>
        <w:rPr>
          <w:sz w:val="22"/>
          <w:szCs w:val="22"/>
        </w:rPr>
      </w:pPr>
      <w:r w:rsidRPr="00FC7D83">
        <w:rPr>
          <w:rFonts w:ascii="Arial" w:eastAsia="Arial" w:hAnsi="Arial" w:cs="Arial"/>
          <w:color w:val="222222"/>
          <w:sz w:val="22"/>
          <w:szCs w:val="22"/>
        </w:rPr>
        <w:t>Sí. Los maestros ASi-5 se diseñaron con compatibilidad retroactiva total: pueden operar simultáneamente esclavos ASi-5 y esclavos AS-i clásicos (v2.0/2.1/3.0) en el mismo segmento de cable amarillo, lo que habilita una migración incremental —agregar nodos ASi-5 a una instalación clásica existente sin reemplazarla por completo— en lugar de una migración total y disruptiva.</w:t>
      </w:r>
    </w:p>
    <w:p w14:paraId="3B70986E" w14:textId="77777777" w:rsidR="001B28F7" w:rsidRDefault="00000000">
      <w:pPr>
        <w:spacing w:before="180" w:after="90"/>
      </w:pPr>
      <w:r>
        <w:rPr>
          <w:rFonts w:ascii="Arial" w:eastAsia="Arial" w:hAnsi="Arial" w:cs="Arial"/>
          <w:b/>
          <w:bCs/>
          <w:color w:val="B08D2B"/>
          <w:sz w:val="22"/>
          <w:szCs w:val="22"/>
        </w:rPr>
        <w:t>7.c — Ventajas para integrar IO-</w:t>
      </w:r>
      <w:proofErr w:type="gramStart"/>
      <w:r>
        <w:rPr>
          <w:rFonts w:ascii="Arial" w:eastAsia="Arial" w:hAnsi="Arial" w:cs="Arial"/>
          <w:b/>
          <w:bCs/>
          <w:color w:val="B08D2B"/>
          <w:sz w:val="22"/>
          <w:szCs w:val="22"/>
        </w:rPr>
        <w:t>Link</w:t>
      </w:r>
      <w:proofErr w:type="gramEnd"/>
      <w:r>
        <w:rPr>
          <w:rFonts w:ascii="Arial" w:eastAsia="Arial" w:hAnsi="Arial" w:cs="Arial"/>
          <w:b/>
          <w:bCs/>
          <w:color w:val="B08D2B"/>
          <w:sz w:val="22"/>
          <w:szCs w:val="22"/>
        </w:rPr>
        <w:t xml:space="preserve"> y señales analógicas</w:t>
      </w:r>
    </w:p>
    <w:p w14:paraId="69949969" w14:textId="77777777" w:rsidR="001B28F7" w:rsidRPr="00FC7D83" w:rsidRDefault="00000000">
      <w:pPr>
        <w:spacing w:after="140" w:line="300" w:lineRule="auto"/>
        <w:jc w:val="both"/>
        <w:rPr>
          <w:sz w:val="22"/>
          <w:szCs w:val="22"/>
        </w:rPr>
      </w:pPr>
      <w:r w:rsidRPr="00FC7D83">
        <w:rPr>
          <w:rFonts w:ascii="Arial" w:eastAsia="Arial" w:hAnsi="Arial" w:cs="Arial"/>
          <w:color w:val="222222"/>
          <w:sz w:val="22"/>
          <w:szCs w:val="22"/>
        </w:rPr>
        <w:t>El mayor ancho de banda por ciclo permite integrar sensores IO-</w:t>
      </w:r>
      <w:proofErr w:type="gramStart"/>
      <w:r w:rsidRPr="00FC7D83">
        <w:rPr>
          <w:rFonts w:ascii="Arial" w:eastAsia="Arial" w:hAnsi="Arial" w:cs="Arial"/>
          <w:color w:val="222222"/>
          <w:sz w:val="22"/>
          <w:szCs w:val="22"/>
        </w:rPr>
        <w:t>Link</w:t>
      </w:r>
      <w:proofErr w:type="gramEnd"/>
      <w:r w:rsidRPr="00FC7D83">
        <w:rPr>
          <w:rFonts w:ascii="Arial" w:eastAsia="Arial" w:hAnsi="Arial" w:cs="Arial"/>
          <w:color w:val="222222"/>
          <w:sz w:val="22"/>
          <w:szCs w:val="22"/>
        </w:rPr>
        <w:t xml:space="preserve"> con hasta 32 bytes de datos de proceso directamente como esclavos AS-i, algo impracticable en el AS-i clásico (limitado a 4 bits por ciclo, con analógicas resueltas por servicios acíclicos lentos, como se documentó en la Parte 2). Del mismo modo, la transmisión de valores analógicos deja de depender de un mecanismo acíclico adicional: viaja dentro del propio ciclo cíclico de 1,2 ms, con una frecuencia de actualización mucho mayor y sin la complejidad de programación de los bloques de datos 140–147 vistos en el maestro clásico.</w:t>
      </w:r>
    </w:p>
    <w:p w14:paraId="04CE4F1A" w14:textId="77777777" w:rsidR="001B28F7" w:rsidRPr="007D69D5" w:rsidRDefault="00000000">
      <w:pPr>
        <w:pStyle w:val="Ttulo2"/>
        <w:spacing w:before="260" w:after="120"/>
        <w:rPr>
          <w:lang w:val="en-US"/>
        </w:rPr>
      </w:pPr>
      <w:r w:rsidRPr="007D69D5">
        <w:rPr>
          <w:rFonts w:ascii="Arial" w:eastAsia="Arial" w:hAnsi="Arial" w:cs="Arial"/>
          <w:b/>
          <w:bCs/>
          <w:color w:val="2E5A8C"/>
          <w:sz w:val="25"/>
          <w:szCs w:val="25"/>
          <w:lang w:val="en-US"/>
        </w:rPr>
        <w:t>8 — AS-Interface Safety at Work (</w:t>
      </w:r>
      <w:proofErr w:type="spellStart"/>
      <w:r w:rsidRPr="007D69D5">
        <w:rPr>
          <w:rFonts w:ascii="Arial" w:eastAsia="Arial" w:hAnsi="Arial" w:cs="Arial"/>
          <w:b/>
          <w:bCs/>
          <w:color w:val="2E5A8C"/>
          <w:sz w:val="25"/>
          <w:szCs w:val="25"/>
          <w:lang w:val="en-US"/>
        </w:rPr>
        <w:t>ASIsafe</w:t>
      </w:r>
      <w:proofErr w:type="spellEnd"/>
      <w:r w:rsidRPr="007D69D5">
        <w:rPr>
          <w:rFonts w:ascii="Arial" w:eastAsia="Arial" w:hAnsi="Arial" w:cs="Arial"/>
          <w:b/>
          <w:bCs/>
          <w:color w:val="2E5A8C"/>
          <w:sz w:val="25"/>
          <w:szCs w:val="25"/>
          <w:lang w:val="en-US"/>
        </w:rPr>
        <w:t>)</w:t>
      </w:r>
    </w:p>
    <w:p w14:paraId="79BD58E1" w14:textId="77777777" w:rsidR="001B28F7" w:rsidRDefault="00000000">
      <w:pPr>
        <w:spacing w:before="180" w:after="90"/>
      </w:pPr>
      <w:r>
        <w:rPr>
          <w:rFonts w:ascii="Arial" w:eastAsia="Arial" w:hAnsi="Arial" w:cs="Arial"/>
          <w:b/>
          <w:bCs/>
          <w:color w:val="B08D2B"/>
          <w:sz w:val="22"/>
          <w:szCs w:val="22"/>
        </w:rPr>
        <w:t>8.a — Dispositivos de seguridad integrables</w:t>
      </w:r>
    </w:p>
    <w:p w14:paraId="7007B808" w14:textId="77777777" w:rsidR="001B28F7" w:rsidRPr="00FC7D83" w:rsidRDefault="00000000">
      <w:pPr>
        <w:spacing w:after="140" w:line="300" w:lineRule="auto"/>
        <w:jc w:val="both"/>
        <w:rPr>
          <w:sz w:val="22"/>
          <w:szCs w:val="22"/>
        </w:rPr>
      </w:pPr>
      <w:proofErr w:type="spellStart"/>
      <w:r w:rsidRPr="00FC7D83">
        <w:rPr>
          <w:rFonts w:ascii="Arial" w:eastAsia="Arial" w:hAnsi="Arial" w:cs="Arial"/>
          <w:color w:val="222222"/>
          <w:sz w:val="22"/>
          <w:szCs w:val="22"/>
        </w:rPr>
        <w:t>ASIsafe</w:t>
      </w:r>
      <w:proofErr w:type="spellEnd"/>
      <w:r w:rsidRPr="00FC7D83">
        <w:rPr>
          <w:rFonts w:ascii="Arial" w:eastAsia="Arial" w:hAnsi="Arial" w:cs="Arial"/>
          <w:color w:val="222222"/>
          <w:sz w:val="22"/>
          <w:szCs w:val="22"/>
        </w:rPr>
        <w:t xml:space="preserve"> permite conectar directamente al mismo cable amarillo AS-i, junto con los esclavos estándar, dispositivos de seguridad como: pulsadores de parada de emergencia, interruptores de posición/enclavamiento de puerta (incluyendo enclavamiento por solenoide), y cortinas fotoeléctricas de seguridad, entre otros sensores certificados de seguridad. El sistema está homologado para aplicaciones con requisitos de seguridad de hasta SIL 3 según EN 61508, o PL </w:t>
      </w:r>
      <w:proofErr w:type="gramStart"/>
      <w:r w:rsidRPr="00FC7D83">
        <w:rPr>
          <w:rFonts w:ascii="Arial" w:eastAsia="Arial" w:hAnsi="Arial" w:cs="Arial"/>
          <w:color w:val="222222"/>
          <w:sz w:val="22"/>
          <w:szCs w:val="22"/>
        </w:rPr>
        <w:t>e</w:t>
      </w:r>
      <w:proofErr w:type="gramEnd"/>
      <w:r w:rsidRPr="00FC7D83">
        <w:rPr>
          <w:rFonts w:ascii="Arial" w:eastAsia="Arial" w:hAnsi="Arial" w:cs="Arial"/>
          <w:color w:val="222222"/>
          <w:sz w:val="22"/>
          <w:szCs w:val="22"/>
        </w:rPr>
        <w:t xml:space="preserve"> según EN ISO 13849-1.</w:t>
      </w:r>
    </w:p>
    <w:p w14:paraId="732BF454" w14:textId="77777777" w:rsidR="001B28F7" w:rsidRDefault="00000000">
      <w:pPr>
        <w:spacing w:before="60" w:after="160"/>
        <w:ind w:left="300"/>
      </w:pPr>
      <w:r>
        <w:rPr>
          <w:rFonts w:ascii="Arial" w:eastAsia="Arial" w:hAnsi="Arial" w:cs="Arial"/>
          <w:i/>
          <w:iCs/>
          <w:color w:val="595959"/>
          <w:sz w:val="18"/>
          <w:szCs w:val="18"/>
        </w:rPr>
        <w:t>Fuentes: Siemens AG, “AS-</w:t>
      </w:r>
      <w:proofErr w:type="gramStart"/>
      <w:r>
        <w:rPr>
          <w:rFonts w:ascii="Arial" w:eastAsia="Arial" w:hAnsi="Arial" w:cs="Arial"/>
          <w:i/>
          <w:iCs/>
          <w:color w:val="595959"/>
          <w:sz w:val="18"/>
          <w:szCs w:val="18"/>
        </w:rPr>
        <w:t>Interface</w:t>
      </w:r>
      <w:proofErr w:type="gramEnd"/>
      <w:r>
        <w:rPr>
          <w:rFonts w:ascii="Arial" w:eastAsia="Arial" w:hAnsi="Arial" w:cs="Arial"/>
          <w:i/>
          <w:iCs/>
          <w:color w:val="595959"/>
          <w:sz w:val="18"/>
          <w:szCs w:val="18"/>
        </w:rPr>
        <w:t xml:space="preserve"> — Introducción y Nociones Fundamentales”, C79000-G8978-C089-04, cache.industry.siemens.com, consultado el 18/08/2026; </w:t>
      </w:r>
      <w:proofErr w:type="spellStart"/>
      <w:r>
        <w:rPr>
          <w:rFonts w:ascii="Arial" w:eastAsia="Arial" w:hAnsi="Arial" w:cs="Arial"/>
          <w:i/>
          <w:iCs/>
          <w:color w:val="595959"/>
          <w:sz w:val="18"/>
          <w:szCs w:val="18"/>
        </w:rPr>
        <w:t>Bihl+Wiedemann</w:t>
      </w:r>
      <w:proofErr w:type="spellEnd"/>
      <w:r>
        <w:rPr>
          <w:rFonts w:ascii="Arial" w:eastAsia="Arial" w:hAnsi="Arial" w:cs="Arial"/>
          <w:i/>
          <w:iCs/>
          <w:color w:val="595959"/>
          <w:sz w:val="18"/>
          <w:szCs w:val="18"/>
        </w:rPr>
        <w:t xml:space="preserve">, “Tecnología de seguridad con </w:t>
      </w:r>
      <w:proofErr w:type="spellStart"/>
      <w:r>
        <w:rPr>
          <w:rFonts w:ascii="Arial" w:eastAsia="Arial" w:hAnsi="Arial" w:cs="Arial"/>
          <w:i/>
          <w:iCs/>
          <w:color w:val="595959"/>
          <w:sz w:val="18"/>
          <w:szCs w:val="18"/>
        </w:rPr>
        <w:t>ASi</w:t>
      </w:r>
      <w:proofErr w:type="spellEnd"/>
      <w:r>
        <w:rPr>
          <w:rFonts w:ascii="Arial" w:eastAsia="Arial" w:hAnsi="Arial" w:cs="Arial"/>
          <w:i/>
          <w:iCs/>
          <w:color w:val="595959"/>
          <w:sz w:val="18"/>
          <w:szCs w:val="18"/>
        </w:rPr>
        <w:t xml:space="preserve"> Safety at Work”, </w:t>
      </w:r>
      <w:proofErr w:type="spellStart"/>
      <w:r>
        <w:rPr>
          <w:rFonts w:ascii="Arial" w:eastAsia="Arial" w:hAnsi="Arial" w:cs="Arial"/>
          <w:i/>
          <w:iCs/>
          <w:color w:val="595959"/>
          <w:sz w:val="18"/>
          <w:szCs w:val="18"/>
        </w:rPr>
        <w:t>bihl-wiedemann.de</w:t>
      </w:r>
      <w:proofErr w:type="spellEnd"/>
      <w:r>
        <w:rPr>
          <w:rFonts w:ascii="Arial" w:eastAsia="Arial" w:hAnsi="Arial" w:cs="Arial"/>
          <w:i/>
          <w:iCs/>
          <w:color w:val="595959"/>
          <w:sz w:val="18"/>
          <w:szCs w:val="18"/>
        </w:rPr>
        <w:t>, consultado el 18/08/2026; Schmersal, “AS-</w:t>
      </w:r>
      <w:proofErr w:type="gramStart"/>
      <w:r>
        <w:rPr>
          <w:rFonts w:ascii="Arial" w:eastAsia="Arial" w:hAnsi="Arial" w:cs="Arial"/>
          <w:i/>
          <w:iCs/>
          <w:color w:val="595959"/>
          <w:sz w:val="18"/>
          <w:szCs w:val="18"/>
        </w:rPr>
        <w:t>Interface</w:t>
      </w:r>
      <w:proofErr w:type="gramEnd"/>
      <w:r>
        <w:rPr>
          <w:rFonts w:ascii="Arial" w:eastAsia="Arial" w:hAnsi="Arial" w:cs="Arial"/>
          <w:i/>
          <w:iCs/>
          <w:color w:val="595959"/>
          <w:sz w:val="18"/>
          <w:szCs w:val="18"/>
        </w:rPr>
        <w:t xml:space="preserve"> Safety at Work”, schmersal.es, consultado el 18/08/2026.</w:t>
      </w:r>
    </w:p>
    <w:p w14:paraId="78492A3B" w14:textId="77777777" w:rsidR="001B28F7" w:rsidRDefault="00000000">
      <w:pPr>
        <w:spacing w:before="180" w:after="90"/>
      </w:pPr>
      <w:r>
        <w:rPr>
          <w:rFonts w:ascii="Arial" w:eastAsia="Arial" w:hAnsi="Arial" w:cs="Arial"/>
          <w:b/>
          <w:bCs/>
          <w:color w:val="B08D2B"/>
          <w:sz w:val="22"/>
          <w:szCs w:val="22"/>
        </w:rPr>
        <w:lastRenderedPageBreak/>
        <w:t xml:space="preserve">8.b — </w:t>
      </w:r>
      <w:proofErr w:type="spellStart"/>
      <w:r>
        <w:rPr>
          <w:rFonts w:ascii="Arial" w:eastAsia="Arial" w:hAnsi="Arial" w:cs="Arial"/>
          <w:b/>
          <w:bCs/>
          <w:color w:val="B08D2B"/>
          <w:sz w:val="22"/>
          <w:szCs w:val="22"/>
        </w:rPr>
        <w:t>SafeLine</w:t>
      </w:r>
      <w:proofErr w:type="spellEnd"/>
      <w:r>
        <w:rPr>
          <w:rFonts w:ascii="Arial" w:eastAsia="Arial" w:hAnsi="Arial" w:cs="Arial"/>
          <w:b/>
          <w:bCs/>
          <w:color w:val="B08D2B"/>
          <w:sz w:val="22"/>
          <w:szCs w:val="22"/>
        </w:rPr>
        <w:t xml:space="preserve"> vs. </w:t>
      </w:r>
      <w:proofErr w:type="spellStart"/>
      <w:r>
        <w:rPr>
          <w:rFonts w:ascii="Arial" w:eastAsia="Arial" w:hAnsi="Arial" w:cs="Arial"/>
          <w:b/>
          <w:bCs/>
          <w:color w:val="B08D2B"/>
          <w:sz w:val="22"/>
          <w:szCs w:val="22"/>
        </w:rPr>
        <w:t>StandardLine</w:t>
      </w:r>
      <w:proofErr w:type="spellEnd"/>
      <w:r>
        <w:rPr>
          <w:rFonts w:ascii="Arial" w:eastAsia="Arial" w:hAnsi="Arial" w:cs="Arial"/>
          <w:b/>
          <w:bCs/>
          <w:color w:val="B08D2B"/>
          <w:sz w:val="22"/>
          <w:szCs w:val="22"/>
        </w:rPr>
        <w:t>/</w:t>
      </w:r>
      <w:proofErr w:type="spellStart"/>
      <w:r>
        <w:rPr>
          <w:rFonts w:ascii="Arial" w:eastAsia="Arial" w:hAnsi="Arial" w:cs="Arial"/>
          <w:b/>
          <w:bCs/>
          <w:color w:val="B08D2B"/>
          <w:sz w:val="22"/>
          <w:szCs w:val="22"/>
        </w:rPr>
        <w:t>DataLine</w:t>
      </w:r>
      <w:proofErr w:type="spellEnd"/>
      <w:r>
        <w:rPr>
          <w:rFonts w:ascii="Arial" w:eastAsia="Arial" w:hAnsi="Arial" w:cs="Arial"/>
          <w:b/>
          <w:bCs/>
          <w:color w:val="B08D2B"/>
          <w:sz w:val="22"/>
          <w:szCs w:val="22"/>
        </w:rPr>
        <w:t xml:space="preserve"> (en la práctica)</w:t>
      </w:r>
    </w:p>
    <w:p w14:paraId="29E6130B" w14:textId="77777777" w:rsidR="001B28F7" w:rsidRPr="00FC7D83" w:rsidRDefault="00000000">
      <w:pPr>
        <w:spacing w:after="140" w:line="300" w:lineRule="auto"/>
        <w:jc w:val="both"/>
        <w:rPr>
          <w:sz w:val="22"/>
          <w:szCs w:val="22"/>
        </w:rPr>
      </w:pPr>
      <w:r w:rsidRPr="00FC7D83">
        <w:rPr>
          <w:rFonts w:ascii="Arial" w:eastAsia="Arial" w:hAnsi="Arial" w:cs="Arial"/>
          <w:color w:val="222222"/>
          <w:sz w:val="22"/>
          <w:szCs w:val="22"/>
        </w:rPr>
        <w:t xml:space="preserve">Usando como referencia la nomenclatura de líneas de producto de </w:t>
      </w:r>
      <w:proofErr w:type="spellStart"/>
      <w:r w:rsidRPr="00FC7D83">
        <w:rPr>
          <w:rFonts w:ascii="Arial" w:eastAsia="Arial" w:hAnsi="Arial" w:cs="Arial"/>
          <w:color w:val="222222"/>
          <w:sz w:val="22"/>
          <w:szCs w:val="22"/>
        </w:rPr>
        <w:t>ifm</w:t>
      </w:r>
      <w:proofErr w:type="spellEnd"/>
      <w:r w:rsidRPr="00FC7D83">
        <w:rPr>
          <w:rFonts w:ascii="Arial" w:eastAsia="Arial" w:hAnsi="Arial" w:cs="Arial"/>
          <w:color w:val="222222"/>
          <w:sz w:val="22"/>
          <w:szCs w:val="22"/>
        </w:rPr>
        <w:t xml:space="preserve"> (</w:t>
      </w:r>
      <w:proofErr w:type="spellStart"/>
      <w:r w:rsidRPr="00FC7D83">
        <w:rPr>
          <w:rFonts w:ascii="Arial" w:eastAsia="Arial" w:hAnsi="Arial" w:cs="Arial"/>
          <w:color w:val="222222"/>
          <w:sz w:val="22"/>
          <w:szCs w:val="22"/>
        </w:rPr>
        <w:t>gateways</w:t>
      </w:r>
      <w:proofErr w:type="spellEnd"/>
      <w:r w:rsidRPr="00FC7D83">
        <w:rPr>
          <w:rFonts w:ascii="Arial" w:eastAsia="Arial" w:hAnsi="Arial" w:cs="Arial"/>
          <w:color w:val="222222"/>
          <w:sz w:val="22"/>
          <w:szCs w:val="22"/>
        </w:rPr>
        <w:t>/</w:t>
      </w:r>
      <w:proofErr w:type="spellStart"/>
      <w:r w:rsidRPr="00FC7D83">
        <w:rPr>
          <w:rFonts w:ascii="Arial" w:eastAsia="Arial" w:hAnsi="Arial" w:cs="Arial"/>
          <w:color w:val="222222"/>
          <w:sz w:val="22"/>
          <w:szCs w:val="22"/>
        </w:rPr>
        <w:t>SmartPLC</w:t>
      </w:r>
      <w:proofErr w:type="spellEnd"/>
      <w:r w:rsidRPr="00FC7D83">
        <w:rPr>
          <w:rFonts w:ascii="Arial" w:eastAsia="Arial" w:hAnsi="Arial" w:cs="Arial"/>
          <w:color w:val="222222"/>
          <w:sz w:val="22"/>
          <w:szCs w:val="22"/>
        </w:rPr>
        <w:t xml:space="preserve"> AC14, un maestro AS-i vigente en catálogo alternativo al Siemens): un </w:t>
      </w:r>
      <w:proofErr w:type="spellStart"/>
      <w:r w:rsidRPr="00FC7D83">
        <w:rPr>
          <w:rFonts w:ascii="Arial" w:eastAsia="Arial" w:hAnsi="Arial" w:cs="Arial"/>
          <w:color w:val="222222"/>
          <w:sz w:val="22"/>
          <w:szCs w:val="22"/>
        </w:rPr>
        <w:t>gateway</w:t>
      </w:r>
      <w:proofErr w:type="spellEnd"/>
      <w:r w:rsidRPr="00FC7D83">
        <w:rPr>
          <w:rFonts w:ascii="Arial" w:eastAsia="Arial" w:hAnsi="Arial" w:cs="Arial"/>
          <w:color w:val="222222"/>
          <w:sz w:val="22"/>
          <w:szCs w:val="22"/>
        </w:rPr>
        <w:t xml:space="preserve"> </w:t>
      </w:r>
      <w:proofErr w:type="spellStart"/>
      <w:r w:rsidRPr="00FC7D83">
        <w:rPr>
          <w:rFonts w:ascii="Arial" w:eastAsia="Arial" w:hAnsi="Arial" w:cs="Arial"/>
          <w:color w:val="222222"/>
          <w:sz w:val="22"/>
          <w:szCs w:val="22"/>
        </w:rPr>
        <w:t>StandardLine</w:t>
      </w:r>
      <w:proofErr w:type="spellEnd"/>
      <w:r w:rsidRPr="00FC7D83">
        <w:rPr>
          <w:rFonts w:ascii="Arial" w:eastAsia="Arial" w:hAnsi="Arial" w:cs="Arial"/>
          <w:color w:val="222222"/>
          <w:sz w:val="22"/>
          <w:szCs w:val="22"/>
        </w:rPr>
        <w:t xml:space="preserve"> solo transporta los datos AS-i hacia el bus superior, sin ejecutar ninguna lógica ni evaluar seguridad. Un </w:t>
      </w:r>
      <w:proofErr w:type="spellStart"/>
      <w:r w:rsidRPr="00FC7D83">
        <w:rPr>
          <w:rFonts w:ascii="Arial" w:eastAsia="Arial" w:hAnsi="Arial" w:cs="Arial"/>
          <w:color w:val="222222"/>
          <w:sz w:val="22"/>
          <w:szCs w:val="22"/>
        </w:rPr>
        <w:t>SmartPLC</w:t>
      </w:r>
      <w:proofErr w:type="spellEnd"/>
      <w:r w:rsidRPr="00FC7D83">
        <w:rPr>
          <w:rFonts w:ascii="Arial" w:eastAsia="Arial" w:hAnsi="Arial" w:cs="Arial"/>
          <w:color w:val="222222"/>
          <w:sz w:val="22"/>
          <w:szCs w:val="22"/>
        </w:rPr>
        <w:t xml:space="preserve"> </w:t>
      </w:r>
      <w:proofErr w:type="spellStart"/>
      <w:r w:rsidRPr="00FC7D83">
        <w:rPr>
          <w:rFonts w:ascii="Arial" w:eastAsia="Arial" w:hAnsi="Arial" w:cs="Arial"/>
          <w:color w:val="222222"/>
          <w:sz w:val="22"/>
          <w:szCs w:val="22"/>
        </w:rPr>
        <w:t>DataLine</w:t>
      </w:r>
      <w:proofErr w:type="spellEnd"/>
      <w:r w:rsidRPr="00FC7D83">
        <w:rPr>
          <w:rFonts w:ascii="Arial" w:eastAsia="Arial" w:hAnsi="Arial" w:cs="Arial"/>
          <w:color w:val="222222"/>
          <w:sz w:val="22"/>
          <w:szCs w:val="22"/>
        </w:rPr>
        <w:t xml:space="preserve"> agrega un PLC programable (CODESYS) integrado en el mismo dispositivo, que puede leer y procesar los datos AS-i localmente, pero tampoco evalúa señales de seguridad. Un </w:t>
      </w:r>
      <w:proofErr w:type="spellStart"/>
      <w:r w:rsidRPr="00FC7D83">
        <w:rPr>
          <w:rFonts w:ascii="Arial" w:eastAsia="Arial" w:hAnsi="Arial" w:cs="Arial"/>
          <w:color w:val="222222"/>
          <w:sz w:val="22"/>
          <w:szCs w:val="22"/>
        </w:rPr>
        <w:t>SmartPLC</w:t>
      </w:r>
      <w:proofErr w:type="spellEnd"/>
      <w:r w:rsidRPr="00FC7D83">
        <w:rPr>
          <w:rFonts w:ascii="Arial" w:eastAsia="Arial" w:hAnsi="Arial" w:cs="Arial"/>
          <w:color w:val="222222"/>
          <w:sz w:val="22"/>
          <w:szCs w:val="22"/>
        </w:rPr>
        <w:t xml:space="preserve"> </w:t>
      </w:r>
      <w:proofErr w:type="spellStart"/>
      <w:r w:rsidRPr="00FC7D83">
        <w:rPr>
          <w:rFonts w:ascii="Arial" w:eastAsia="Arial" w:hAnsi="Arial" w:cs="Arial"/>
          <w:color w:val="222222"/>
          <w:sz w:val="22"/>
          <w:szCs w:val="22"/>
        </w:rPr>
        <w:t>SafeLine</w:t>
      </w:r>
      <w:proofErr w:type="spellEnd"/>
      <w:r w:rsidRPr="00FC7D83">
        <w:rPr>
          <w:rFonts w:ascii="Arial" w:eastAsia="Arial" w:hAnsi="Arial" w:cs="Arial"/>
          <w:color w:val="222222"/>
          <w:sz w:val="22"/>
          <w:szCs w:val="22"/>
        </w:rPr>
        <w:t xml:space="preserve"> suma a lo anterior un monitor de seguridad certificado SIL3/PL e integrado en el propio equipo, capaz de ejecutar la lógica de seguridad y comandar salidas de relé seguras.</w:t>
      </w:r>
    </w:p>
    <w:p w14:paraId="7A755F57" w14:textId="77777777" w:rsidR="001B28F7" w:rsidRPr="00FC7D83" w:rsidRDefault="00000000">
      <w:pPr>
        <w:spacing w:after="140" w:line="300" w:lineRule="auto"/>
        <w:jc w:val="both"/>
        <w:rPr>
          <w:sz w:val="22"/>
          <w:szCs w:val="22"/>
        </w:rPr>
      </w:pPr>
      <w:r w:rsidRPr="00FC7D83">
        <w:rPr>
          <w:rFonts w:ascii="Arial" w:eastAsia="Arial" w:hAnsi="Arial" w:cs="Arial"/>
          <w:color w:val="222222"/>
          <w:sz w:val="22"/>
          <w:szCs w:val="22"/>
        </w:rPr>
        <w:t xml:space="preserve">En arquitecturas Siemens, el mismo principio se resuelve de forma modular: no hace falta un maestro AS-i especial ni un PLC de seguridad para incorporar </w:t>
      </w:r>
      <w:proofErr w:type="spellStart"/>
      <w:r w:rsidRPr="00FC7D83">
        <w:rPr>
          <w:rFonts w:ascii="Arial" w:eastAsia="Arial" w:hAnsi="Arial" w:cs="Arial"/>
          <w:color w:val="222222"/>
          <w:sz w:val="22"/>
          <w:szCs w:val="22"/>
        </w:rPr>
        <w:t>ASIsafe</w:t>
      </w:r>
      <w:proofErr w:type="spellEnd"/>
      <w:r w:rsidRPr="00FC7D83">
        <w:rPr>
          <w:rFonts w:ascii="Arial" w:eastAsia="Arial" w:hAnsi="Arial" w:cs="Arial"/>
          <w:color w:val="222222"/>
          <w:sz w:val="22"/>
          <w:szCs w:val="22"/>
        </w:rPr>
        <w:t xml:space="preserve"> — el maestro AS-i estándar (como el Link 20E investigado en la Parte 2) trata a los esclavos seguros exactamente igual que a cualquier esclavo AS-i normal, transportando sus datos sin evaluarlos; es un monitor de seguridad independiente, agregado al mismo cable AS-i, quien vigila las entradas seguras, aplica la lógica de seguridad parametrizada y ejecuta la desconexión segura mediante relés de seguridad integrados. La diferencia práctica con una solución tipo </w:t>
      </w:r>
      <w:proofErr w:type="spellStart"/>
      <w:r w:rsidRPr="00FC7D83">
        <w:rPr>
          <w:rFonts w:ascii="Arial" w:eastAsia="Arial" w:hAnsi="Arial" w:cs="Arial"/>
          <w:color w:val="222222"/>
          <w:sz w:val="22"/>
          <w:szCs w:val="22"/>
        </w:rPr>
        <w:t>SafeLine</w:t>
      </w:r>
      <w:proofErr w:type="spellEnd"/>
      <w:r w:rsidRPr="00FC7D83">
        <w:rPr>
          <w:rFonts w:ascii="Arial" w:eastAsia="Arial" w:hAnsi="Arial" w:cs="Arial"/>
          <w:color w:val="222222"/>
          <w:sz w:val="22"/>
          <w:szCs w:val="22"/>
        </w:rPr>
        <w:t>, entonces, es dónde vive la función de seguridad: en un dispositivo aparte (monitor dedicado) o integrada en el mismo hardware del maestro/PLC AS-i.</w:t>
      </w:r>
    </w:p>
    <w:p w14:paraId="03D77E5A" w14:textId="77777777" w:rsidR="001B28F7" w:rsidRDefault="00000000">
      <w:pPr>
        <w:pStyle w:val="Ttulo2"/>
        <w:spacing w:before="260" w:after="120"/>
      </w:pPr>
      <w:r>
        <w:rPr>
          <w:rFonts w:ascii="Arial" w:eastAsia="Arial" w:hAnsi="Arial" w:cs="Arial"/>
          <w:b/>
          <w:bCs/>
          <w:color w:val="2E5A8C"/>
          <w:sz w:val="25"/>
          <w:szCs w:val="25"/>
        </w:rPr>
        <w:t>9 — Tabla comparativa: cableado tradicional vs. AS-i clásico vs. ASi-5</w:t>
      </w:r>
    </w:p>
    <w:tbl>
      <w:tblPr>
        <w:tblW w:w="9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400"/>
        <w:gridCol w:w="2260"/>
      </w:tblGrid>
      <w:tr w:rsidR="001B28F7" w:rsidRPr="00FC7D83" w14:paraId="4FBC462A" w14:textId="77777777" w:rsidTr="00FC7D83">
        <w:trPr>
          <w:tblHeader/>
          <w:jc w:val="center"/>
        </w:trPr>
        <w:tc>
          <w:tcPr>
            <w:tcW w:w="2000" w:type="dxa"/>
            <w:shd w:val="clear" w:color="auto" w:fill="1F3864"/>
            <w:tcMar>
              <w:top w:w="80" w:type="dxa"/>
              <w:left w:w="100" w:type="dxa"/>
              <w:bottom w:w="80" w:type="dxa"/>
              <w:right w:w="100" w:type="dxa"/>
            </w:tcMar>
          </w:tcPr>
          <w:p w14:paraId="7D16EBFA" w14:textId="77777777" w:rsidR="001B28F7" w:rsidRPr="00FC7D83" w:rsidRDefault="00000000">
            <w:pPr>
              <w:jc w:val="center"/>
            </w:pPr>
            <w:r w:rsidRPr="00FC7D83">
              <w:rPr>
                <w:rFonts w:ascii="Arial" w:eastAsia="Arial" w:hAnsi="Arial" w:cs="Arial"/>
                <w:b/>
                <w:bCs/>
                <w:color w:val="FFFFFF"/>
              </w:rPr>
              <w:t>Criterio</w:t>
            </w:r>
          </w:p>
        </w:tc>
        <w:tc>
          <w:tcPr>
            <w:tcW w:w="2400" w:type="dxa"/>
            <w:shd w:val="clear" w:color="auto" w:fill="1F3864"/>
            <w:tcMar>
              <w:top w:w="80" w:type="dxa"/>
              <w:left w:w="100" w:type="dxa"/>
              <w:bottom w:w="80" w:type="dxa"/>
              <w:right w:w="100" w:type="dxa"/>
            </w:tcMar>
          </w:tcPr>
          <w:p w14:paraId="7367D93E" w14:textId="77777777" w:rsidR="001B28F7" w:rsidRPr="00FC7D83" w:rsidRDefault="00000000">
            <w:pPr>
              <w:jc w:val="center"/>
            </w:pPr>
            <w:r w:rsidRPr="00FC7D83">
              <w:rPr>
                <w:rFonts w:ascii="Arial" w:eastAsia="Arial" w:hAnsi="Arial" w:cs="Arial"/>
                <w:b/>
                <w:bCs/>
                <w:color w:val="FFFFFF"/>
              </w:rPr>
              <w:t>Cableado punto a punto tradicional</w:t>
            </w:r>
          </w:p>
        </w:tc>
        <w:tc>
          <w:tcPr>
            <w:tcW w:w="2400" w:type="dxa"/>
            <w:shd w:val="clear" w:color="auto" w:fill="1F3864"/>
            <w:tcMar>
              <w:top w:w="80" w:type="dxa"/>
              <w:left w:w="100" w:type="dxa"/>
              <w:bottom w:w="80" w:type="dxa"/>
              <w:right w:w="100" w:type="dxa"/>
            </w:tcMar>
          </w:tcPr>
          <w:p w14:paraId="72061070" w14:textId="77777777" w:rsidR="001B28F7" w:rsidRPr="00FC7D83" w:rsidRDefault="00000000">
            <w:pPr>
              <w:jc w:val="center"/>
            </w:pPr>
            <w:r w:rsidRPr="00FC7D83">
              <w:rPr>
                <w:rFonts w:ascii="Arial" w:eastAsia="Arial" w:hAnsi="Arial" w:cs="Arial"/>
                <w:b/>
                <w:bCs/>
                <w:color w:val="FFFFFF"/>
              </w:rPr>
              <w:t>AS-i clásico</w:t>
            </w:r>
          </w:p>
        </w:tc>
        <w:tc>
          <w:tcPr>
            <w:tcW w:w="2260" w:type="dxa"/>
            <w:shd w:val="clear" w:color="auto" w:fill="1F3864"/>
            <w:tcMar>
              <w:top w:w="80" w:type="dxa"/>
              <w:left w:w="100" w:type="dxa"/>
              <w:bottom w:w="80" w:type="dxa"/>
              <w:right w:w="100" w:type="dxa"/>
            </w:tcMar>
          </w:tcPr>
          <w:p w14:paraId="6DB18EB2" w14:textId="77777777" w:rsidR="001B28F7" w:rsidRPr="00FC7D83" w:rsidRDefault="00000000">
            <w:pPr>
              <w:jc w:val="center"/>
            </w:pPr>
            <w:r w:rsidRPr="00FC7D83">
              <w:rPr>
                <w:rFonts w:ascii="Arial" w:eastAsia="Arial" w:hAnsi="Arial" w:cs="Arial"/>
                <w:b/>
                <w:bCs/>
                <w:color w:val="FFFFFF"/>
              </w:rPr>
              <w:t>ASi-5</w:t>
            </w:r>
          </w:p>
        </w:tc>
      </w:tr>
      <w:tr w:rsidR="001B28F7" w:rsidRPr="00FC7D83" w14:paraId="38D93BC8" w14:textId="77777777" w:rsidTr="00FC7D83">
        <w:trPr>
          <w:jc w:val="center"/>
        </w:trPr>
        <w:tc>
          <w:tcPr>
            <w:tcW w:w="2000" w:type="dxa"/>
            <w:shd w:val="clear" w:color="auto" w:fill="FFFFFF"/>
            <w:tcMar>
              <w:top w:w="70" w:type="dxa"/>
              <w:left w:w="100" w:type="dxa"/>
              <w:bottom w:w="70" w:type="dxa"/>
              <w:right w:w="100" w:type="dxa"/>
            </w:tcMar>
          </w:tcPr>
          <w:p w14:paraId="04DC8AB5" w14:textId="77777777" w:rsidR="001B28F7" w:rsidRPr="00FC7D83" w:rsidRDefault="00000000">
            <w:r w:rsidRPr="00FC7D83">
              <w:rPr>
                <w:rFonts w:ascii="Arial" w:eastAsia="Arial" w:hAnsi="Arial" w:cs="Arial"/>
                <w:color w:val="222222"/>
              </w:rPr>
              <w:t>Velocidad de transferencia</w:t>
            </w:r>
          </w:p>
        </w:tc>
        <w:tc>
          <w:tcPr>
            <w:tcW w:w="2400" w:type="dxa"/>
            <w:shd w:val="clear" w:color="auto" w:fill="FFFFFF"/>
            <w:tcMar>
              <w:top w:w="70" w:type="dxa"/>
              <w:left w:w="100" w:type="dxa"/>
              <w:bottom w:w="70" w:type="dxa"/>
              <w:right w:w="100" w:type="dxa"/>
            </w:tcMar>
          </w:tcPr>
          <w:p w14:paraId="1BC2063E" w14:textId="77777777" w:rsidR="001B28F7" w:rsidRPr="00FC7D83" w:rsidRDefault="00000000">
            <w:pPr>
              <w:jc w:val="center"/>
            </w:pPr>
            <w:r w:rsidRPr="00FC7D83">
              <w:rPr>
                <w:rFonts w:ascii="Arial" w:eastAsia="Arial" w:hAnsi="Arial" w:cs="Arial"/>
                <w:color w:val="222222"/>
              </w:rPr>
              <w:t>Instantánea por señal (analógica/discreta dedicada), sin protocolo de bus</w:t>
            </w:r>
          </w:p>
        </w:tc>
        <w:tc>
          <w:tcPr>
            <w:tcW w:w="2400" w:type="dxa"/>
            <w:shd w:val="clear" w:color="auto" w:fill="FFFFFF"/>
            <w:tcMar>
              <w:top w:w="70" w:type="dxa"/>
              <w:left w:w="100" w:type="dxa"/>
              <w:bottom w:w="70" w:type="dxa"/>
              <w:right w:w="100" w:type="dxa"/>
            </w:tcMar>
          </w:tcPr>
          <w:p w14:paraId="7D762CBF" w14:textId="77777777" w:rsidR="001B28F7" w:rsidRPr="00FC7D83" w:rsidRDefault="00000000">
            <w:pPr>
              <w:jc w:val="center"/>
            </w:pPr>
            <w:r w:rsidRPr="00FC7D83">
              <w:rPr>
                <w:rFonts w:ascii="Arial" w:eastAsia="Arial" w:hAnsi="Arial" w:cs="Arial"/>
                <w:color w:val="222222"/>
              </w:rPr>
              <w:t>167 kbit/s físicos; ciclo 5–10 ms</w:t>
            </w:r>
          </w:p>
        </w:tc>
        <w:tc>
          <w:tcPr>
            <w:tcW w:w="2260" w:type="dxa"/>
            <w:shd w:val="clear" w:color="auto" w:fill="FFFFFF"/>
            <w:tcMar>
              <w:top w:w="70" w:type="dxa"/>
              <w:left w:w="100" w:type="dxa"/>
              <w:bottom w:w="70" w:type="dxa"/>
              <w:right w:w="100" w:type="dxa"/>
            </w:tcMar>
          </w:tcPr>
          <w:p w14:paraId="399F8C61" w14:textId="77777777" w:rsidR="001B28F7" w:rsidRPr="00FC7D83" w:rsidRDefault="00000000">
            <w:pPr>
              <w:jc w:val="center"/>
            </w:pPr>
            <w:r w:rsidRPr="00FC7D83">
              <w:rPr>
                <w:rFonts w:ascii="Arial" w:eastAsia="Arial" w:hAnsi="Arial" w:cs="Arial"/>
                <w:color w:val="222222"/>
              </w:rPr>
              <w:t>OFDM; ciclo ≈1,2 ms</w:t>
            </w:r>
          </w:p>
        </w:tc>
      </w:tr>
      <w:tr w:rsidR="001B28F7" w:rsidRPr="00FC7D83" w14:paraId="0C8A56DA" w14:textId="77777777" w:rsidTr="00FC7D83">
        <w:trPr>
          <w:jc w:val="center"/>
        </w:trPr>
        <w:tc>
          <w:tcPr>
            <w:tcW w:w="2000" w:type="dxa"/>
            <w:shd w:val="clear" w:color="auto" w:fill="DCE6F1"/>
            <w:tcMar>
              <w:top w:w="70" w:type="dxa"/>
              <w:left w:w="100" w:type="dxa"/>
              <w:bottom w:w="70" w:type="dxa"/>
              <w:right w:w="100" w:type="dxa"/>
            </w:tcMar>
          </w:tcPr>
          <w:p w14:paraId="00D739A2" w14:textId="77777777" w:rsidR="001B28F7" w:rsidRPr="00FC7D83" w:rsidRDefault="00000000">
            <w:r w:rsidRPr="00FC7D83">
              <w:rPr>
                <w:rFonts w:ascii="Arial" w:eastAsia="Arial" w:hAnsi="Arial" w:cs="Arial"/>
                <w:color w:val="222222"/>
              </w:rPr>
              <w:t>Cantidad máx. de esclavos/señales por segmento</w:t>
            </w:r>
          </w:p>
        </w:tc>
        <w:tc>
          <w:tcPr>
            <w:tcW w:w="2400" w:type="dxa"/>
            <w:shd w:val="clear" w:color="auto" w:fill="DCE6F1"/>
            <w:tcMar>
              <w:top w:w="70" w:type="dxa"/>
              <w:left w:w="100" w:type="dxa"/>
              <w:bottom w:w="70" w:type="dxa"/>
              <w:right w:w="100" w:type="dxa"/>
            </w:tcMar>
          </w:tcPr>
          <w:p w14:paraId="5BCAA463" w14:textId="77777777" w:rsidR="001B28F7" w:rsidRPr="00FC7D83" w:rsidRDefault="00000000">
            <w:pPr>
              <w:jc w:val="center"/>
            </w:pPr>
            <w:r w:rsidRPr="00FC7D83">
              <w:rPr>
                <w:rFonts w:ascii="Arial" w:eastAsia="Arial" w:hAnsi="Arial" w:cs="Arial"/>
                <w:color w:val="222222"/>
              </w:rPr>
              <w:t>Ilimitada en teoría (un cable por señal), acotada solo por presupuesto</w:t>
            </w:r>
          </w:p>
        </w:tc>
        <w:tc>
          <w:tcPr>
            <w:tcW w:w="2400" w:type="dxa"/>
            <w:shd w:val="clear" w:color="auto" w:fill="DCE6F1"/>
            <w:tcMar>
              <w:top w:w="70" w:type="dxa"/>
              <w:left w:w="100" w:type="dxa"/>
              <w:bottom w:w="70" w:type="dxa"/>
              <w:right w:w="100" w:type="dxa"/>
            </w:tcMar>
          </w:tcPr>
          <w:p w14:paraId="08114E13" w14:textId="77777777" w:rsidR="001B28F7" w:rsidRPr="00FC7D83" w:rsidRDefault="00000000">
            <w:pPr>
              <w:jc w:val="center"/>
            </w:pPr>
            <w:r w:rsidRPr="00FC7D83">
              <w:rPr>
                <w:rFonts w:ascii="Arial" w:eastAsia="Arial" w:hAnsi="Arial" w:cs="Arial"/>
                <w:color w:val="222222"/>
              </w:rPr>
              <w:t>31 (estándar) / 62 (extendido A/B)</w:t>
            </w:r>
          </w:p>
        </w:tc>
        <w:tc>
          <w:tcPr>
            <w:tcW w:w="2260" w:type="dxa"/>
            <w:shd w:val="clear" w:color="auto" w:fill="DCE6F1"/>
            <w:tcMar>
              <w:top w:w="70" w:type="dxa"/>
              <w:left w:w="100" w:type="dxa"/>
              <w:bottom w:w="70" w:type="dxa"/>
              <w:right w:w="100" w:type="dxa"/>
            </w:tcMar>
          </w:tcPr>
          <w:p w14:paraId="1AECE142" w14:textId="77777777" w:rsidR="001B28F7" w:rsidRPr="00FC7D83" w:rsidRDefault="00000000">
            <w:pPr>
              <w:jc w:val="center"/>
            </w:pPr>
            <w:r w:rsidRPr="00FC7D83">
              <w:rPr>
                <w:rFonts w:ascii="Arial" w:eastAsia="Arial" w:hAnsi="Arial" w:cs="Arial"/>
                <w:color w:val="222222"/>
              </w:rPr>
              <w:t>Hasta 96 esclavos</w:t>
            </w:r>
          </w:p>
        </w:tc>
      </w:tr>
      <w:tr w:rsidR="001B28F7" w:rsidRPr="00FC7D83" w14:paraId="7711B166" w14:textId="77777777" w:rsidTr="00FC7D83">
        <w:trPr>
          <w:jc w:val="center"/>
        </w:trPr>
        <w:tc>
          <w:tcPr>
            <w:tcW w:w="2000" w:type="dxa"/>
            <w:shd w:val="clear" w:color="auto" w:fill="FFFFFF"/>
            <w:tcMar>
              <w:top w:w="70" w:type="dxa"/>
              <w:left w:w="100" w:type="dxa"/>
              <w:bottom w:w="70" w:type="dxa"/>
              <w:right w:w="100" w:type="dxa"/>
            </w:tcMar>
          </w:tcPr>
          <w:p w14:paraId="3232B3AD" w14:textId="77777777" w:rsidR="001B28F7" w:rsidRPr="00FC7D83" w:rsidRDefault="00000000">
            <w:r w:rsidRPr="00FC7D83">
              <w:rPr>
                <w:rFonts w:ascii="Arial" w:eastAsia="Arial" w:hAnsi="Arial" w:cs="Arial"/>
                <w:color w:val="222222"/>
              </w:rPr>
              <w:t>Tipos de señales admitidas</w:t>
            </w:r>
          </w:p>
        </w:tc>
        <w:tc>
          <w:tcPr>
            <w:tcW w:w="2400" w:type="dxa"/>
            <w:shd w:val="clear" w:color="auto" w:fill="FFFFFF"/>
            <w:tcMar>
              <w:top w:w="70" w:type="dxa"/>
              <w:left w:w="100" w:type="dxa"/>
              <w:bottom w:w="70" w:type="dxa"/>
              <w:right w:w="100" w:type="dxa"/>
            </w:tcMar>
          </w:tcPr>
          <w:p w14:paraId="5E23BC74" w14:textId="77777777" w:rsidR="001B28F7" w:rsidRPr="00FC7D83" w:rsidRDefault="00000000">
            <w:pPr>
              <w:jc w:val="center"/>
            </w:pPr>
            <w:r w:rsidRPr="00FC7D83">
              <w:rPr>
                <w:rFonts w:ascii="Arial" w:eastAsia="Arial" w:hAnsi="Arial" w:cs="Arial"/>
                <w:color w:val="222222"/>
              </w:rPr>
              <w:t>Cualquiera, cada una con su propio cable dimensionado</w:t>
            </w:r>
          </w:p>
        </w:tc>
        <w:tc>
          <w:tcPr>
            <w:tcW w:w="2400" w:type="dxa"/>
            <w:shd w:val="clear" w:color="auto" w:fill="FFFFFF"/>
            <w:tcMar>
              <w:top w:w="70" w:type="dxa"/>
              <w:left w:w="100" w:type="dxa"/>
              <w:bottom w:w="70" w:type="dxa"/>
              <w:right w:w="100" w:type="dxa"/>
            </w:tcMar>
          </w:tcPr>
          <w:p w14:paraId="1C01885B" w14:textId="77777777" w:rsidR="001B28F7" w:rsidRPr="00FC7D83" w:rsidRDefault="00000000">
            <w:pPr>
              <w:jc w:val="center"/>
            </w:pPr>
            <w:r w:rsidRPr="00FC7D83">
              <w:rPr>
                <w:rFonts w:ascii="Arial" w:eastAsia="Arial" w:hAnsi="Arial" w:cs="Arial"/>
                <w:color w:val="222222"/>
              </w:rPr>
              <w:t>4 bits E/S por esclavo; analógicas por servicio acíclico (perfil 7.3/7.4)</w:t>
            </w:r>
          </w:p>
        </w:tc>
        <w:tc>
          <w:tcPr>
            <w:tcW w:w="2260" w:type="dxa"/>
            <w:shd w:val="clear" w:color="auto" w:fill="FFFFFF"/>
            <w:tcMar>
              <w:top w:w="70" w:type="dxa"/>
              <w:left w:w="100" w:type="dxa"/>
              <w:bottom w:w="70" w:type="dxa"/>
              <w:right w:w="100" w:type="dxa"/>
            </w:tcMar>
          </w:tcPr>
          <w:p w14:paraId="01D8D937" w14:textId="77777777" w:rsidR="001B28F7" w:rsidRPr="00FC7D83" w:rsidRDefault="00000000">
            <w:pPr>
              <w:jc w:val="center"/>
            </w:pPr>
            <w:r w:rsidRPr="00FC7D83">
              <w:rPr>
                <w:rFonts w:ascii="Arial" w:eastAsia="Arial" w:hAnsi="Arial" w:cs="Arial"/>
                <w:color w:val="222222"/>
              </w:rPr>
              <w:t>Hasta 16 bits E/S cíclicos por esclavo; IO-</w:t>
            </w:r>
            <w:proofErr w:type="gramStart"/>
            <w:r w:rsidRPr="00FC7D83">
              <w:rPr>
                <w:rFonts w:ascii="Arial" w:eastAsia="Arial" w:hAnsi="Arial" w:cs="Arial"/>
                <w:color w:val="222222"/>
              </w:rPr>
              <w:t>Link</w:t>
            </w:r>
            <w:proofErr w:type="gramEnd"/>
            <w:r w:rsidRPr="00FC7D83">
              <w:rPr>
                <w:rFonts w:ascii="Arial" w:eastAsia="Arial" w:hAnsi="Arial" w:cs="Arial"/>
                <w:color w:val="222222"/>
              </w:rPr>
              <w:t xml:space="preserve"> hasta 32 bytes</w:t>
            </w:r>
          </w:p>
        </w:tc>
      </w:tr>
      <w:tr w:rsidR="001B28F7" w:rsidRPr="00FC7D83" w14:paraId="299FC2E7" w14:textId="77777777" w:rsidTr="00FC7D83">
        <w:trPr>
          <w:jc w:val="center"/>
        </w:trPr>
        <w:tc>
          <w:tcPr>
            <w:tcW w:w="2000" w:type="dxa"/>
            <w:shd w:val="clear" w:color="auto" w:fill="DCE6F1"/>
            <w:tcMar>
              <w:top w:w="70" w:type="dxa"/>
              <w:left w:w="100" w:type="dxa"/>
              <w:bottom w:w="70" w:type="dxa"/>
              <w:right w:w="100" w:type="dxa"/>
            </w:tcMar>
          </w:tcPr>
          <w:p w14:paraId="7CCF8C84" w14:textId="77777777" w:rsidR="001B28F7" w:rsidRPr="00FC7D83" w:rsidRDefault="00000000">
            <w:r w:rsidRPr="00FC7D83">
              <w:rPr>
                <w:rFonts w:ascii="Arial" w:eastAsia="Arial" w:hAnsi="Arial" w:cs="Arial"/>
                <w:color w:val="222222"/>
              </w:rPr>
              <w:t>Alcance máximo de cable</w:t>
            </w:r>
          </w:p>
        </w:tc>
        <w:tc>
          <w:tcPr>
            <w:tcW w:w="2400" w:type="dxa"/>
            <w:shd w:val="clear" w:color="auto" w:fill="DCE6F1"/>
            <w:tcMar>
              <w:top w:w="70" w:type="dxa"/>
              <w:left w:w="100" w:type="dxa"/>
              <w:bottom w:w="70" w:type="dxa"/>
              <w:right w:w="100" w:type="dxa"/>
            </w:tcMar>
          </w:tcPr>
          <w:p w14:paraId="414E9B77" w14:textId="77777777" w:rsidR="001B28F7" w:rsidRPr="00FC7D83" w:rsidRDefault="00000000">
            <w:pPr>
              <w:jc w:val="center"/>
            </w:pPr>
            <w:r w:rsidRPr="00FC7D83">
              <w:rPr>
                <w:rFonts w:ascii="Arial" w:eastAsia="Arial" w:hAnsi="Arial" w:cs="Arial"/>
                <w:color w:val="222222"/>
              </w:rPr>
              <w:t>Depende de cada señal (caída de tensión / ruido en 4-20 mA, etc.)</w:t>
            </w:r>
          </w:p>
        </w:tc>
        <w:tc>
          <w:tcPr>
            <w:tcW w:w="2400" w:type="dxa"/>
            <w:shd w:val="clear" w:color="auto" w:fill="DCE6F1"/>
            <w:tcMar>
              <w:top w:w="70" w:type="dxa"/>
              <w:left w:w="100" w:type="dxa"/>
              <w:bottom w:w="70" w:type="dxa"/>
              <w:right w:w="100" w:type="dxa"/>
            </w:tcMar>
          </w:tcPr>
          <w:p w14:paraId="7FAEF347" w14:textId="77777777" w:rsidR="001B28F7" w:rsidRPr="00FC7D83" w:rsidRDefault="00000000">
            <w:pPr>
              <w:jc w:val="center"/>
            </w:pPr>
            <w:r w:rsidRPr="00FC7D83">
              <w:rPr>
                <w:rFonts w:ascii="Arial" w:eastAsia="Arial" w:hAnsi="Arial" w:cs="Arial"/>
                <w:color w:val="222222"/>
              </w:rPr>
              <w:t>100 m por segmento (extensible con repetidores)</w:t>
            </w:r>
          </w:p>
        </w:tc>
        <w:tc>
          <w:tcPr>
            <w:tcW w:w="2260" w:type="dxa"/>
            <w:shd w:val="clear" w:color="auto" w:fill="DCE6F1"/>
            <w:tcMar>
              <w:top w:w="70" w:type="dxa"/>
              <w:left w:w="100" w:type="dxa"/>
              <w:bottom w:w="70" w:type="dxa"/>
              <w:right w:w="100" w:type="dxa"/>
            </w:tcMar>
          </w:tcPr>
          <w:p w14:paraId="75B7DCD5" w14:textId="77777777" w:rsidR="001B28F7" w:rsidRPr="00FC7D83" w:rsidRDefault="00000000">
            <w:pPr>
              <w:jc w:val="center"/>
            </w:pPr>
            <w:r w:rsidRPr="00FC7D83">
              <w:rPr>
                <w:rFonts w:ascii="Arial" w:eastAsia="Arial" w:hAnsi="Arial" w:cs="Arial"/>
                <w:color w:val="222222"/>
              </w:rPr>
              <w:t>Comparable a AS-i clásico, mismas reglas de segmento</w:t>
            </w:r>
          </w:p>
        </w:tc>
      </w:tr>
      <w:tr w:rsidR="001B28F7" w:rsidRPr="00FC7D83" w14:paraId="79DB7EEA" w14:textId="77777777" w:rsidTr="00FC7D83">
        <w:trPr>
          <w:jc w:val="center"/>
        </w:trPr>
        <w:tc>
          <w:tcPr>
            <w:tcW w:w="2000" w:type="dxa"/>
            <w:shd w:val="clear" w:color="auto" w:fill="FFFFFF"/>
            <w:tcMar>
              <w:top w:w="70" w:type="dxa"/>
              <w:left w:w="100" w:type="dxa"/>
              <w:bottom w:w="70" w:type="dxa"/>
              <w:right w:w="100" w:type="dxa"/>
            </w:tcMar>
          </w:tcPr>
          <w:p w14:paraId="7104E491" w14:textId="77777777" w:rsidR="001B28F7" w:rsidRPr="00FC7D83" w:rsidRDefault="00000000">
            <w:r w:rsidRPr="00FC7D83">
              <w:rPr>
                <w:rFonts w:ascii="Arial" w:eastAsia="Arial" w:hAnsi="Arial" w:cs="Arial"/>
                <w:color w:val="222222"/>
              </w:rPr>
              <w:t>Diagnóstico</w:t>
            </w:r>
          </w:p>
        </w:tc>
        <w:tc>
          <w:tcPr>
            <w:tcW w:w="2400" w:type="dxa"/>
            <w:shd w:val="clear" w:color="auto" w:fill="FFFFFF"/>
            <w:tcMar>
              <w:top w:w="70" w:type="dxa"/>
              <w:left w:w="100" w:type="dxa"/>
              <w:bottom w:w="70" w:type="dxa"/>
              <w:right w:w="100" w:type="dxa"/>
            </w:tcMar>
          </w:tcPr>
          <w:p w14:paraId="63C187E8" w14:textId="77777777" w:rsidR="001B28F7" w:rsidRPr="00FC7D83" w:rsidRDefault="00000000">
            <w:pPr>
              <w:jc w:val="center"/>
            </w:pPr>
            <w:r w:rsidRPr="00FC7D83">
              <w:rPr>
                <w:rFonts w:ascii="Arial" w:eastAsia="Arial" w:hAnsi="Arial" w:cs="Arial"/>
                <w:color w:val="222222"/>
              </w:rPr>
              <w:t>Nulo o por continuidad manual</w:t>
            </w:r>
          </w:p>
        </w:tc>
        <w:tc>
          <w:tcPr>
            <w:tcW w:w="2400" w:type="dxa"/>
            <w:shd w:val="clear" w:color="auto" w:fill="FFFFFF"/>
            <w:tcMar>
              <w:top w:w="70" w:type="dxa"/>
              <w:left w:w="100" w:type="dxa"/>
              <w:bottom w:w="70" w:type="dxa"/>
              <w:right w:w="100" w:type="dxa"/>
            </w:tcMar>
          </w:tcPr>
          <w:p w14:paraId="1287CB97" w14:textId="77777777" w:rsidR="001B28F7" w:rsidRPr="00FC7D83" w:rsidRDefault="00000000">
            <w:pPr>
              <w:jc w:val="center"/>
            </w:pPr>
            <w:r w:rsidRPr="00FC7D83">
              <w:rPr>
                <w:rFonts w:ascii="Arial" w:eastAsia="Arial" w:hAnsi="Arial" w:cs="Arial"/>
                <w:color w:val="222222"/>
              </w:rPr>
              <w:t xml:space="preserve">LED de esclavo, LAS/LPS/LDS, alarma de diagnóstico </w:t>
            </w:r>
            <w:proofErr w:type="spellStart"/>
            <w:r w:rsidRPr="00FC7D83">
              <w:rPr>
                <w:rFonts w:ascii="Arial" w:eastAsia="Arial" w:hAnsi="Arial" w:cs="Arial"/>
                <w:color w:val="222222"/>
              </w:rPr>
              <w:t>Profibus</w:t>
            </w:r>
            <w:proofErr w:type="spellEnd"/>
          </w:p>
        </w:tc>
        <w:tc>
          <w:tcPr>
            <w:tcW w:w="2260" w:type="dxa"/>
            <w:shd w:val="clear" w:color="auto" w:fill="FFFFFF"/>
            <w:tcMar>
              <w:top w:w="70" w:type="dxa"/>
              <w:left w:w="100" w:type="dxa"/>
              <w:bottom w:w="70" w:type="dxa"/>
              <w:right w:w="100" w:type="dxa"/>
            </w:tcMar>
          </w:tcPr>
          <w:p w14:paraId="7E9A2071" w14:textId="77777777" w:rsidR="001B28F7" w:rsidRPr="00FC7D83" w:rsidRDefault="00000000">
            <w:pPr>
              <w:jc w:val="center"/>
            </w:pPr>
            <w:r w:rsidRPr="00FC7D83">
              <w:rPr>
                <w:rFonts w:ascii="Arial" w:eastAsia="Arial" w:hAnsi="Arial" w:cs="Arial"/>
                <w:color w:val="222222"/>
              </w:rPr>
              <w:t>Diagnóstico ampliado, mantenimiento predictivo</w:t>
            </w:r>
          </w:p>
        </w:tc>
      </w:tr>
      <w:tr w:rsidR="001B28F7" w:rsidRPr="00FC7D83" w14:paraId="1B1FE80B" w14:textId="77777777" w:rsidTr="00FC7D83">
        <w:trPr>
          <w:jc w:val="center"/>
        </w:trPr>
        <w:tc>
          <w:tcPr>
            <w:tcW w:w="2000" w:type="dxa"/>
            <w:shd w:val="clear" w:color="auto" w:fill="DCE6F1"/>
            <w:tcMar>
              <w:top w:w="70" w:type="dxa"/>
              <w:left w:w="100" w:type="dxa"/>
              <w:bottom w:w="70" w:type="dxa"/>
              <w:right w:w="100" w:type="dxa"/>
            </w:tcMar>
          </w:tcPr>
          <w:p w14:paraId="74A0DE8D" w14:textId="77777777" w:rsidR="001B28F7" w:rsidRPr="00FC7D83" w:rsidRDefault="00000000">
            <w:r w:rsidRPr="00FC7D83">
              <w:rPr>
                <w:rFonts w:ascii="Arial" w:eastAsia="Arial" w:hAnsi="Arial" w:cs="Arial"/>
                <w:color w:val="222222"/>
              </w:rPr>
              <w:t>Costo relativo de instalación</w:t>
            </w:r>
          </w:p>
        </w:tc>
        <w:tc>
          <w:tcPr>
            <w:tcW w:w="2400" w:type="dxa"/>
            <w:shd w:val="clear" w:color="auto" w:fill="DCE6F1"/>
            <w:tcMar>
              <w:top w:w="70" w:type="dxa"/>
              <w:left w:w="100" w:type="dxa"/>
              <w:bottom w:w="70" w:type="dxa"/>
              <w:right w:w="100" w:type="dxa"/>
            </w:tcMar>
          </w:tcPr>
          <w:p w14:paraId="5A86B7B0" w14:textId="77777777" w:rsidR="001B28F7" w:rsidRPr="00FC7D83" w:rsidRDefault="00000000">
            <w:pPr>
              <w:jc w:val="center"/>
            </w:pPr>
            <w:r w:rsidRPr="00FC7D83">
              <w:rPr>
                <w:rFonts w:ascii="Arial" w:eastAsia="Arial" w:hAnsi="Arial" w:cs="Arial"/>
                <w:color w:val="222222"/>
              </w:rPr>
              <w:t>Alto (cable + mano de obra por punto, escala linealmente con la cantidad de señales)</w:t>
            </w:r>
          </w:p>
        </w:tc>
        <w:tc>
          <w:tcPr>
            <w:tcW w:w="2400" w:type="dxa"/>
            <w:shd w:val="clear" w:color="auto" w:fill="DCE6F1"/>
            <w:tcMar>
              <w:top w:w="70" w:type="dxa"/>
              <w:left w:w="100" w:type="dxa"/>
              <w:bottom w:w="70" w:type="dxa"/>
              <w:right w:w="100" w:type="dxa"/>
            </w:tcMar>
          </w:tcPr>
          <w:p w14:paraId="7D41CD80" w14:textId="77777777" w:rsidR="001B28F7" w:rsidRPr="00FC7D83" w:rsidRDefault="00000000">
            <w:pPr>
              <w:jc w:val="center"/>
            </w:pPr>
            <w:r w:rsidRPr="00FC7D83">
              <w:rPr>
                <w:rFonts w:ascii="Arial" w:eastAsia="Arial" w:hAnsi="Arial" w:cs="Arial"/>
                <w:color w:val="222222"/>
              </w:rPr>
              <w:t>Bajo (un cable para toda la línea, instalación por perforación sin herramientas especiales)</w:t>
            </w:r>
          </w:p>
        </w:tc>
        <w:tc>
          <w:tcPr>
            <w:tcW w:w="2260" w:type="dxa"/>
            <w:shd w:val="clear" w:color="auto" w:fill="DCE6F1"/>
            <w:tcMar>
              <w:top w:w="70" w:type="dxa"/>
              <w:left w:w="100" w:type="dxa"/>
              <w:bottom w:w="70" w:type="dxa"/>
              <w:right w:w="100" w:type="dxa"/>
            </w:tcMar>
          </w:tcPr>
          <w:p w14:paraId="60759D49" w14:textId="77777777" w:rsidR="001B28F7" w:rsidRPr="00FC7D83" w:rsidRDefault="00000000">
            <w:pPr>
              <w:jc w:val="center"/>
            </w:pPr>
            <w:r w:rsidRPr="00FC7D83">
              <w:rPr>
                <w:rFonts w:ascii="Arial" w:eastAsia="Arial" w:hAnsi="Arial" w:cs="Arial"/>
                <w:color w:val="222222"/>
              </w:rPr>
              <w:t>Bajo, similar a AS-i clásico, con mejor costo por bit transmitido</w:t>
            </w:r>
          </w:p>
        </w:tc>
      </w:tr>
    </w:tbl>
    <w:p w14:paraId="32159E67" w14:textId="77777777" w:rsidR="001B28F7" w:rsidRDefault="00000000">
      <w:pPr>
        <w:spacing w:before="60" w:after="200"/>
        <w:jc w:val="center"/>
      </w:pPr>
      <w:r>
        <w:rPr>
          <w:rFonts w:ascii="Arial" w:eastAsia="Arial" w:hAnsi="Arial" w:cs="Arial"/>
          <w:i/>
          <w:iCs/>
          <w:color w:val="595959"/>
          <w:sz w:val="18"/>
          <w:szCs w:val="18"/>
        </w:rPr>
        <w:t xml:space="preserve">Tabla 7. </w:t>
      </w:r>
      <w:proofErr w:type="gramStart"/>
      <w:r>
        <w:rPr>
          <w:rFonts w:ascii="Arial" w:eastAsia="Arial" w:hAnsi="Arial" w:cs="Arial"/>
          <w:i/>
          <w:iCs/>
          <w:color w:val="595959"/>
          <w:sz w:val="18"/>
          <w:szCs w:val="18"/>
        </w:rPr>
        <w:t>Comparativa cableado tradicional</w:t>
      </w:r>
      <w:proofErr w:type="gramEnd"/>
      <w:r>
        <w:rPr>
          <w:rFonts w:ascii="Arial" w:eastAsia="Arial" w:hAnsi="Arial" w:cs="Arial"/>
          <w:i/>
          <w:iCs/>
          <w:color w:val="595959"/>
          <w:sz w:val="18"/>
          <w:szCs w:val="18"/>
        </w:rPr>
        <w:t xml:space="preserve"> / AS-i clásico / ASi-5, construida a partir de los datos investigados en las Partes 1, 2 y 3.</w:t>
      </w:r>
    </w:p>
    <w:p w14:paraId="026A95EF" w14:textId="77777777" w:rsidR="001B28F7" w:rsidRDefault="00000000">
      <w:r>
        <w:br w:type="page"/>
      </w:r>
    </w:p>
    <w:p w14:paraId="4E06B45C" w14:textId="77777777" w:rsidR="001B28F7" w:rsidRDefault="00000000">
      <w:pPr>
        <w:pStyle w:val="Ttulo1"/>
        <w:pBdr>
          <w:bottom w:val="single" w:sz="8" w:space="4" w:color="B08D2B"/>
        </w:pBdr>
        <w:spacing w:before="360" w:after="160"/>
      </w:pPr>
      <w:r>
        <w:rPr>
          <w:rFonts w:ascii="Arial" w:eastAsia="Arial" w:hAnsi="Arial" w:cs="Arial"/>
          <w:b/>
          <w:bCs/>
          <w:color w:val="1F3864"/>
          <w:sz w:val="30"/>
          <w:szCs w:val="30"/>
        </w:rPr>
        <w:lastRenderedPageBreak/>
        <w:t>Parte 4 — Reflexión final integradora</w:t>
      </w:r>
    </w:p>
    <w:p w14:paraId="491BC3DB" w14:textId="1872F528" w:rsidR="008B317C" w:rsidRPr="008B317C" w:rsidRDefault="008B317C" w:rsidP="008B317C">
      <w:pPr>
        <w:jc w:val="both"/>
        <w:rPr>
          <w:rFonts w:ascii="Arial" w:eastAsia="Arial" w:hAnsi="Arial" w:cs="Arial"/>
          <w:color w:val="222222"/>
          <w:sz w:val="22"/>
          <w:szCs w:val="22"/>
        </w:rPr>
      </w:pPr>
      <w:r w:rsidRPr="008B317C">
        <w:rPr>
          <w:rFonts w:ascii="Arial" w:eastAsia="Arial" w:hAnsi="Arial" w:cs="Arial"/>
          <w:color w:val="222222"/>
          <w:sz w:val="22"/>
          <w:szCs w:val="22"/>
        </w:rPr>
        <w:t xml:space="preserve">Retomando el caso de Aceros Orizaba, si </w:t>
      </w:r>
      <w:r>
        <w:rPr>
          <w:rFonts w:ascii="Arial" w:eastAsia="Arial" w:hAnsi="Arial" w:cs="Arial"/>
          <w:color w:val="222222"/>
          <w:sz w:val="22"/>
          <w:szCs w:val="22"/>
        </w:rPr>
        <w:t xml:space="preserve">se </w:t>
      </w:r>
      <w:r w:rsidRPr="008B317C">
        <w:rPr>
          <w:rFonts w:ascii="Arial" w:eastAsia="Arial" w:hAnsi="Arial" w:cs="Arial"/>
          <w:color w:val="222222"/>
          <w:sz w:val="22"/>
          <w:szCs w:val="22"/>
        </w:rPr>
        <w:t xml:space="preserve">tuviera que diseñar actualmente esta misma instalación, </w:t>
      </w:r>
      <w:r>
        <w:rPr>
          <w:rFonts w:ascii="Arial" w:eastAsia="Arial" w:hAnsi="Arial" w:cs="Arial"/>
          <w:color w:val="222222"/>
          <w:sz w:val="22"/>
          <w:szCs w:val="22"/>
        </w:rPr>
        <w:t xml:space="preserve">se </w:t>
      </w:r>
      <w:r w:rsidRPr="008B317C">
        <w:rPr>
          <w:rFonts w:ascii="Arial" w:eastAsia="Arial" w:hAnsi="Arial" w:cs="Arial"/>
          <w:color w:val="222222"/>
          <w:sz w:val="22"/>
          <w:szCs w:val="22"/>
        </w:rPr>
        <w:t xml:space="preserve">mantendría AS-i clásico para el segmento analizado, en lugar de realizar una migración completa e inmediata hacia ASi-5 u otra tecnología de bus de campo. La principal razón es que las señales presentes en los tres diagramas son mayormente digitales y de baja complejidad, como órdenes de arranque/parada, señales MCC Ready y confirmaciones Run </w:t>
      </w:r>
      <w:proofErr w:type="spellStart"/>
      <w:r w:rsidRPr="008B317C">
        <w:rPr>
          <w:rFonts w:ascii="Arial" w:eastAsia="Arial" w:hAnsi="Arial" w:cs="Arial"/>
          <w:color w:val="222222"/>
          <w:sz w:val="22"/>
          <w:szCs w:val="22"/>
        </w:rPr>
        <w:t>Confirm</w:t>
      </w:r>
      <w:proofErr w:type="spellEnd"/>
      <w:r w:rsidRPr="008B317C">
        <w:rPr>
          <w:rFonts w:ascii="Arial" w:eastAsia="Arial" w:hAnsi="Arial" w:cs="Arial"/>
          <w:color w:val="222222"/>
          <w:sz w:val="22"/>
          <w:szCs w:val="22"/>
        </w:rPr>
        <w:t>. Para este tipo de aplicación, AS-i clásico continúa ofreciendo prestaciones suficientes y permite mantener una arquitectura sencilla, con reducción del cableado respecto de una instalación punto a punto.</w:t>
      </w:r>
    </w:p>
    <w:p w14:paraId="49358A7D" w14:textId="77777777" w:rsidR="008B317C" w:rsidRPr="008B317C" w:rsidRDefault="008B317C" w:rsidP="008B317C">
      <w:pPr>
        <w:jc w:val="both"/>
        <w:rPr>
          <w:rFonts w:ascii="Arial" w:eastAsia="Arial" w:hAnsi="Arial" w:cs="Arial"/>
          <w:color w:val="222222"/>
          <w:sz w:val="22"/>
          <w:szCs w:val="22"/>
        </w:rPr>
      </w:pPr>
    </w:p>
    <w:p w14:paraId="260EC6C3" w14:textId="77777777" w:rsidR="008B317C" w:rsidRPr="008B317C" w:rsidRDefault="008B317C" w:rsidP="008B317C">
      <w:pPr>
        <w:jc w:val="both"/>
        <w:rPr>
          <w:rFonts w:ascii="Arial" w:eastAsia="Arial" w:hAnsi="Arial" w:cs="Arial"/>
          <w:color w:val="222222"/>
          <w:sz w:val="22"/>
          <w:szCs w:val="22"/>
        </w:rPr>
      </w:pPr>
      <w:r w:rsidRPr="008B317C">
        <w:rPr>
          <w:rFonts w:ascii="Arial" w:eastAsia="Arial" w:hAnsi="Arial" w:cs="Arial"/>
          <w:color w:val="222222"/>
          <w:sz w:val="22"/>
          <w:szCs w:val="22"/>
        </w:rPr>
        <w:t xml:space="preserve">Por otra parte, las variables que requieren mayor cantidad de información, como los estados y valores de corriente de los motores, ya son gestionadas mediante SIMOCODE y </w:t>
      </w:r>
      <w:proofErr w:type="spellStart"/>
      <w:r w:rsidRPr="008B317C">
        <w:rPr>
          <w:rFonts w:ascii="Arial" w:eastAsia="Arial" w:hAnsi="Arial" w:cs="Arial"/>
          <w:color w:val="222222"/>
          <w:sz w:val="22"/>
          <w:szCs w:val="22"/>
        </w:rPr>
        <w:t>Profibus</w:t>
      </w:r>
      <w:proofErr w:type="spellEnd"/>
      <w:r w:rsidRPr="008B317C">
        <w:rPr>
          <w:rFonts w:ascii="Arial" w:eastAsia="Arial" w:hAnsi="Arial" w:cs="Arial"/>
          <w:color w:val="222222"/>
          <w:sz w:val="22"/>
          <w:szCs w:val="22"/>
        </w:rPr>
        <w:t>, por lo que en la instalación analizada no existe actualmente una necesidad concreta que justifique reemplazar AS-i clásico solamente para obtener mayor capacidad de transmisión.</w:t>
      </w:r>
    </w:p>
    <w:p w14:paraId="1FEBE927" w14:textId="77777777" w:rsidR="008B317C" w:rsidRPr="008B317C" w:rsidRDefault="008B317C" w:rsidP="008B317C">
      <w:pPr>
        <w:jc w:val="both"/>
        <w:rPr>
          <w:rFonts w:ascii="Arial" w:eastAsia="Arial" w:hAnsi="Arial" w:cs="Arial"/>
          <w:color w:val="222222"/>
          <w:sz w:val="22"/>
          <w:szCs w:val="22"/>
        </w:rPr>
      </w:pPr>
    </w:p>
    <w:p w14:paraId="385C4D7E" w14:textId="2C558AB2" w:rsidR="008B317C" w:rsidRPr="008B317C" w:rsidRDefault="008B317C" w:rsidP="008B317C">
      <w:pPr>
        <w:jc w:val="both"/>
        <w:rPr>
          <w:rFonts w:ascii="Arial" w:eastAsia="Arial" w:hAnsi="Arial" w:cs="Arial"/>
          <w:color w:val="222222"/>
          <w:sz w:val="22"/>
          <w:szCs w:val="22"/>
        </w:rPr>
      </w:pPr>
      <w:r w:rsidRPr="008B317C">
        <w:rPr>
          <w:rFonts w:ascii="Arial" w:eastAsia="Arial" w:hAnsi="Arial" w:cs="Arial"/>
          <w:color w:val="222222"/>
          <w:sz w:val="22"/>
          <w:szCs w:val="22"/>
        </w:rPr>
        <w:t>Desde el punto de vista económico,</w:t>
      </w:r>
      <w:r>
        <w:rPr>
          <w:rFonts w:ascii="Arial" w:eastAsia="Arial" w:hAnsi="Arial" w:cs="Arial"/>
          <w:color w:val="222222"/>
          <w:sz w:val="22"/>
          <w:szCs w:val="22"/>
        </w:rPr>
        <w:t xml:space="preserve"> se</w:t>
      </w:r>
      <w:r w:rsidRPr="008B317C">
        <w:rPr>
          <w:rFonts w:ascii="Arial" w:eastAsia="Arial" w:hAnsi="Arial" w:cs="Arial"/>
          <w:color w:val="222222"/>
          <w:sz w:val="22"/>
          <w:szCs w:val="22"/>
        </w:rPr>
        <w:t xml:space="preserve"> conservaría</w:t>
      </w:r>
      <w:r>
        <w:rPr>
          <w:rFonts w:ascii="Arial" w:eastAsia="Arial" w:hAnsi="Arial" w:cs="Arial"/>
          <w:color w:val="222222"/>
          <w:sz w:val="22"/>
          <w:szCs w:val="22"/>
        </w:rPr>
        <w:t>n</w:t>
      </w:r>
      <w:r w:rsidRPr="008B317C">
        <w:rPr>
          <w:rFonts w:ascii="Arial" w:eastAsia="Arial" w:hAnsi="Arial" w:cs="Arial"/>
          <w:color w:val="222222"/>
          <w:sz w:val="22"/>
          <w:szCs w:val="22"/>
        </w:rPr>
        <w:t xml:space="preserve"> los dispositivos, el cableado y la infraestructura que continúen en condiciones adecuadas de funcionamiento, evitando una sustitución tecnológica que no aportaría una mejora significativa para las señales actualmente utilizadas. Además, mantener AS-i clásico permite conservar la integración existente con el sistema superior basado en </w:t>
      </w:r>
      <w:proofErr w:type="spellStart"/>
      <w:r w:rsidRPr="008B317C">
        <w:rPr>
          <w:rFonts w:ascii="Arial" w:eastAsia="Arial" w:hAnsi="Arial" w:cs="Arial"/>
          <w:color w:val="222222"/>
          <w:sz w:val="22"/>
          <w:szCs w:val="22"/>
        </w:rPr>
        <w:t>Profibus</w:t>
      </w:r>
      <w:proofErr w:type="spellEnd"/>
      <w:r w:rsidRPr="008B317C">
        <w:rPr>
          <w:rFonts w:ascii="Arial" w:eastAsia="Arial" w:hAnsi="Arial" w:cs="Arial"/>
          <w:color w:val="222222"/>
          <w:sz w:val="22"/>
          <w:szCs w:val="22"/>
        </w:rPr>
        <w:t xml:space="preserve"> y PLC, evitando modificaciones innecesarias en una arquitectura que ya satisface los requerimientos del proceso.</w:t>
      </w:r>
    </w:p>
    <w:p w14:paraId="4815A9D3" w14:textId="77777777" w:rsidR="008B317C" w:rsidRPr="008B317C" w:rsidRDefault="008B317C" w:rsidP="008B317C">
      <w:pPr>
        <w:jc w:val="both"/>
        <w:rPr>
          <w:rFonts w:ascii="Arial" w:eastAsia="Arial" w:hAnsi="Arial" w:cs="Arial"/>
          <w:color w:val="222222"/>
          <w:sz w:val="22"/>
          <w:szCs w:val="22"/>
        </w:rPr>
      </w:pPr>
    </w:p>
    <w:p w14:paraId="0220CF56" w14:textId="624AC6C4" w:rsidR="008B317C" w:rsidRPr="008B317C" w:rsidRDefault="008B317C" w:rsidP="008B317C">
      <w:pPr>
        <w:jc w:val="both"/>
        <w:rPr>
          <w:rFonts w:ascii="Arial" w:eastAsia="Arial" w:hAnsi="Arial" w:cs="Arial"/>
          <w:color w:val="222222"/>
          <w:sz w:val="22"/>
          <w:szCs w:val="22"/>
        </w:rPr>
      </w:pPr>
      <w:r w:rsidRPr="008B317C">
        <w:rPr>
          <w:rFonts w:ascii="Arial" w:eastAsia="Arial" w:hAnsi="Arial" w:cs="Arial"/>
          <w:color w:val="222222"/>
          <w:sz w:val="22"/>
          <w:szCs w:val="22"/>
        </w:rPr>
        <w:t xml:space="preserve">Sin embargo, </w:t>
      </w:r>
      <w:r>
        <w:rPr>
          <w:rFonts w:ascii="Arial" w:eastAsia="Arial" w:hAnsi="Arial" w:cs="Arial"/>
          <w:color w:val="222222"/>
          <w:sz w:val="22"/>
          <w:szCs w:val="22"/>
        </w:rPr>
        <w:t xml:space="preserve">se </w:t>
      </w:r>
      <w:r w:rsidRPr="008B317C">
        <w:rPr>
          <w:rFonts w:ascii="Arial" w:eastAsia="Arial" w:hAnsi="Arial" w:cs="Arial"/>
          <w:color w:val="222222"/>
          <w:sz w:val="22"/>
          <w:szCs w:val="22"/>
        </w:rPr>
        <w:t>consideraría ASi-5 como alternativa para futuras ampliaciones. Su mayor capacidad de datos, menores tiempos de ciclo, posibilidades de diagnóstico e integración de sensores inteligentes e IO-</w:t>
      </w:r>
      <w:proofErr w:type="gramStart"/>
      <w:r w:rsidRPr="008B317C">
        <w:rPr>
          <w:rFonts w:ascii="Arial" w:eastAsia="Arial" w:hAnsi="Arial" w:cs="Arial"/>
          <w:color w:val="222222"/>
          <w:sz w:val="22"/>
          <w:szCs w:val="22"/>
        </w:rPr>
        <w:t>Link</w:t>
      </w:r>
      <w:proofErr w:type="gramEnd"/>
      <w:r w:rsidRPr="008B317C">
        <w:rPr>
          <w:rFonts w:ascii="Arial" w:eastAsia="Arial" w:hAnsi="Arial" w:cs="Arial"/>
          <w:color w:val="222222"/>
          <w:sz w:val="22"/>
          <w:szCs w:val="22"/>
        </w:rPr>
        <w:t xml:space="preserve"> lo hacen especialmente conveniente si después se incorporan señales analógicas, mayor densidad de E/S, dispositivos inteligentes o nuevas funciones de seguridad. Una ventaja adicional es que AS-i clásico y ASi-5 pueden coexistir dentro de una misma infraestructura, utilizando un </w:t>
      </w:r>
      <w:proofErr w:type="spellStart"/>
      <w:r w:rsidRPr="008B317C">
        <w:rPr>
          <w:rFonts w:ascii="Arial" w:eastAsia="Arial" w:hAnsi="Arial" w:cs="Arial"/>
          <w:color w:val="222222"/>
          <w:sz w:val="22"/>
          <w:szCs w:val="22"/>
        </w:rPr>
        <w:t>gateway</w:t>
      </w:r>
      <w:proofErr w:type="spellEnd"/>
      <w:r w:rsidRPr="008B317C">
        <w:rPr>
          <w:rFonts w:ascii="Arial" w:eastAsia="Arial" w:hAnsi="Arial" w:cs="Arial"/>
          <w:color w:val="222222"/>
          <w:sz w:val="22"/>
          <w:szCs w:val="22"/>
        </w:rPr>
        <w:t xml:space="preserve"> compatible ASi-5/ASi-3, lo que permite realizar una modernización progresiva.</w:t>
      </w:r>
    </w:p>
    <w:p w14:paraId="3FBEB4E3" w14:textId="77777777" w:rsidR="008B317C" w:rsidRPr="008B317C" w:rsidRDefault="008B317C" w:rsidP="008B317C">
      <w:pPr>
        <w:jc w:val="both"/>
        <w:rPr>
          <w:rFonts w:ascii="Arial" w:eastAsia="Arial" w:hAnsi="Arial" w:cs="Arial"/>
          <w:color w:val="222222"/>
          <w:sz w:val="22"/>
          <w:szCs w:val="22"/>
        </w:rPr>
      </w:pPr>
    </w:p>
    <w:p w14:paraId="02470F3C" w14:textId="3C177D2F" w:rsidR="001B28F7" w:rsidRDefault="008B317C" w:rsidP="008B317C">
      <w:pPr>
        <w:jc w:val="both"/>
      </w:pPr>
      <w:r w:rsidRPr="008B317C">
        <w:rPr>
          <w:rFonts w:ascii="Arial" w:eastAsia="Arial" w:hAnsi="Arial" w:cs="Arial"/>
          <w:color w:val="222222"/>
          <w:sz w:val="22"/>
          <w:szCs w:val="22"/>
        </w:rPr>
        <w:t xml:space="preserve">En conclusión, </w:t>
      </w:r>
      <w:r>
        <w:rPr>
          <w:rFonts w:ascii="Arial" w:eastAsia="Arial" w:hAnsi="Arial" w:cs="Arial"/>
          <w:color w:val="222222"/>
          <w:sz w:val="22"/>
          <w:szCs w:val="22"/>
        </w:rPr>
        <w:t xml:space="preserve">se </w:t>
      </w:r>
      <w:r w:rsidRPr="008B317C">
        <w:rPr>
          <w:rFonts w:ascii="Arial" w:eastAsia="Arial" w:hAnsi="Arial" w:cs="Arial"/>
          <w:color w:val="222222"/>
          <w:sz w:val="22"/>
          <w:szCs w:val="22"/>
        </w:rPr>
        <w:t xml:space="preserve">mantendría AS-i clásico para las necesidades actuales de la planta y </w:t>
      </w:r>
      <w:r>
        <w:rPr>
          <w:rFonts w:ascii="Arial" w:eastAsia="Arial" w:hAnsi="Arial" w:cs="Arial"/>
          <w:color w:val="222222"/>
          <w:sz w:val="22"/>
          <w:szCs w:val="22"/>
        </w:rPr>
        <w:t xml:space="preserve">se </w:t>
      </w:r>
      <w:r w:rsidRPr="008B317C">
        <w:rPr>
          <w:rFonts w:ascii="Arial" w:eastAsia="Arial" w:hAnsi="Arial" w:cs="Arial"/>
          <w:color w:val="222222"/>
          <w:sz w:val="22"/>
          <w:szCs w:val="22"/>
        </w:rPr>
        <w:t>adoptaría ASi-5 de manera incremental cuando la evolución del proceso realmente requiera sus mayores prestaciones. De esta manera se logra un equilibrio entre costo, aprovechamiento de la infraestructura existente, facilidad de mantenimiento, compatibilidad y posibilidad de crecimiento futuro.</w:t>
      </w:r>
      <w:r>
        <w:br w:type="page"/>
      </w:r>
    </w:p>
    <w:p w14:paraId="7B20331B" w14:textId="77777777" w:rsidR="001B28F7" w:rsidRDefault="00000000">
      <w:pPr>
        <w:pStyle w:val="Ttulo1"/>
        <w:pBdr>
          <w:bottom w:val="single" w:sz="8" w:space="4" w:color="B08D2B"/>
        </w:pBdr>
        <w:spacing w:before="360" w:after="160"/>
      </w:pPr>
      <w:r>
        <w:rPr>
          <w:rFonts w:ascii="Arial" w:eastAsia="Arial" w:hAnsi="Arial" w:cs="Arial"/>
          <w:b/>
          <w:bCs/>
          <w:color w:val="1F3864"/>
          <w:sz w:val="30"/>
          <w:szCs w:val="30"/>
        </w:rPr>
        <w:lastRenderedPageBreak/>
        <w:t>Fuentes consultadas</w:t>
      </w:r>
    </w:p>
    <w:p w14:paraId="1D558980" w14:textId="77777777" w:rsidR="001B28F7" w:rsidRPr="00D7766B" w:rsidRDefault="00000000" w:rsidP="00FC7D83">
      <w:pPr>
        <w:pStyle w:val="Prrafodelista"/>
        <w:numPr>
          <w:ilvl w:val="0"/>
          <w:numId w:val="2"/>
        </w:numPr>
        <w:spacing w:after="80" w:line="280" w:lineRule="auto"/>
        <w:jc w:val="both"/>
        <w:rPr>
          <w:sz w:val="22"/>
          <w:szCs w:val="22"/>
        </w:rPr>
      </w:pPr>
      <w:r w:rsidRPr="00D7766B">
        <w:rPr>
          <w:rFonts w:ascii="Arial" w:eastAsia="Arial" w:hAnsi="Arial" w:cs="Arial"/>
          <w:color w:val="222222"/>
          <w:sz w:val="22"/>
          <w:szCs w:val="22"/>
          <w:lang w:val="en-US"/>
        </w:rPr>
        <w:t xml:space="preserve">Siemens AG. “DP/AS-Interface Link 20E — Manual” (SIMATIC NET, AS-Interface). </w:t>
      </w:r>
      <w:r w:rsidRPr="00D7766B">
        <w:rPr>
          <w:rFonts w:ascii="Arial" w:eastAsia="Arial" w:hAnsi="Arial" w:cs="Arial"/>
          <w:color w:val="222222"/>
          <w:sz w:val="22"/>
          <w:szCs w:val="22"/>
        </w:rPr>
        <w:t>Edición 11/2002, C79000–G8978–C138–04. https://cache.industry.siemens.com/dl/files/638/5281638/att_42352/v1/Link20E_s.pdf — consultado el 18/08/2026.</w:t>
      </w:r>
    </w:p>
    <w:p w14:paraId="7588B343" w14:textId="77777777" w:rsidR="001B28F7" w:rsidRPr="00D7766B" w:rsidRDefault="00000000" w:rsidP="00FC7D83">
      <w:pPr>
        <w:pStyle w:val="Prrafodelista"/>
        <w:numPr>
          <w:ilvl w:val="0"/>
          <w:numId w:val="2"/>
        </w:numPr>
        <w:spacing w:after="80" w:line="280" w:lineRule="auto"/>
        <w:jc w:val="both"/>
        <w:rPr>
          <w:sz w:val="22"/>
          <w:szCs w:val="22"/>
        </w:rPr>
      </w:pPr>
      <w:r w:rsidRPr="00D7766B">
        <w:rPr>
          <w:rFonts w:ascii="Arial" w:eastAsia="Arial" w:hAnsi="Arial" w:cs="Arial"/>
          <w:color w:val="222222"/>
          <w:sz w:val="22"/>
          <w:szCs w:val="22"/>
        </w:rPr>
        <w:t>Siemens AG. “AS-</w:t>
      </w:r>
      <w:proofErr w:type="gramStart"/>
      <w:r w:rsidRPr="00D7766B">
        <w:rPr>
          <w:rFonts w:ascii="Arial" w:eastAsia="Arial" w:hAnsi="Arial" w:cs="Arial"/>
          <w:color w:val="222222"/>
          <w:sz w:val="22"/>
          <w:szCs w:val="22"/>
        </w:rPr>
        <w:t>Interface</w:t>
      </w:r>
      <w:proofErr w:type="gramEnd"/>
      <w:r w:rsidRPr="00D7766B">
        <w:rPr>
          <w:rFonts w:ascii="Arial" w:eastAsia="Arial" w:hAnsi="Arial" w:cs="Arial"/>
          <w:color w:val="222222"/>
          <w:sz w:val="22"/>
          <w:szCs w:val="22"/>
        </w:rPr>
        <w:t xml:space="preserve"> — Introducción y Nociones Fundamentales”. C79000-G8978-C089-04, edición 04/2006. https://cache.industry.siemens.com/dl/files/856/1171856/att_38364/v1/SYH_asi-grundlagen_78.pdf — consultado el 18/08/2026.</w:t>
      </w:r>
    </w:p>
    <w:p w14:paraId="18520149" w14:textId="77777777" w:rsidR="001B28F7" w:rsidRPr="00D7766B" w:rsidRDefault="00000000" w:rsidP="00FC7D83">
      <w:pPr>
        <w:pStyle w:val="Prrafodelista"/>
        <w:numPr>
          <w:ilvl w:val="0"/>
          <w:numId w:val="2"/>
        </w:numPr>
        <w:spacing w:after="80" w:line="280" w:lineRule="auto"/>
        <w:jc w:val="both"/>
        <w:rPr>
          <w:sz w:val="22"/>
          <w:szCs w:val="22"/>
        </w:rPr>
      </w:pPr>
      <w:proofErr w:type="spellStart"/>
      <w:r w:rsidRPr="00D7766B">
        <w:rPr>
          <w:rFonts w:ascii="Arial" w:eastAsia="Arial" w:hAnsi="Arial" w:cs="Arial"/>
          <w:color w:val="222222"/>
          <w:sz w:val="22"/>
          <w:szCs w:val="22"/>
        </w:rPr>
        <w:t>infoPLC</w:t>
      </w:r>
      <w:proofErr w:type="spellEnd"/>
      <w:r w:rsidRPr="00D7766B">
        <w:rPr>
          <w:rFonts w:ascii="Arial" w:eastAsia="Arial" w:hAnsi="Arial" w:cs="Arial"/>
          <w:color w:val="222222"/>
          <w:sz w:val="22"/>
          <w:szCs w:val="22"/>
        </w:rPr>
        <w:t>. “ASi-5 — La nueva generación de AS-</w:t>
      </w:r>
      <w:proofErr w:type="gramStart"/>
      <w:r w:rsidRPr="00D7766B">
        <w:rPr>
          <w:rFonts w:ascii="Arial" w:eastAsia="Arial" w:hAnsi="Arial" w:cs="Arial"/>
          <w:color w:val="222222"/>
          <w:sz w:val="22"/>
          <w:szCs w:val="22"/>
        </w:rPr>
        <w:t>Interface</w:t>
      </w:r>
      <w:proofErr w:type="gramEnd"/>
      <w:r w:rsidRPr="00D7766B">
        <w:rPr>
          <w:rFonts w:ascii="Arial" w:eastAsia="Arial" w:hAnsi="Arial" w:cs="Arial"/>
          <w:color w:val="222222"/>
          <w:sz w:val="22"/>
          <w:szCs w:val="22"/>
        </w:rPr>
        <w:t>”. https://www.infoplc.net/actualidad-industrial/asi-5-comunicacion-industrial-digital — consultado el 18/08/2026.</w:t>
      </w:r>
    </w:p>
    <w:p w14:paraId="1D080F62" w14:textId="77777777" w:rsidR="001B28F7" w:rsidRPr="00D7766B" w:rsidRDefault="00000000" w:rsidP="00FC7D83">
      <w:pPr>
        <w:pStyle w:val="Prrafodelista"/>
        <w:numPr>
          <w:ilvl w:val="0"/>
          <w:numId w:val="2"/>
        </w:numPr>
        <w:spacing w:after="80" w:line="280" w:lineRule="auto"/>
        <w:jc w:val="both"/>
        <w:rPr>
          <w:sz w:val="22"/>
          <w:szCs w:val="22"/>
        </w:rPr>
      </w:pPr>
      <w:proofErr w:type="spellStart"/>
      <w:r w:rsidRPr="00D7766B">
        <w:rPr>
          <w:rFonts w:ascii="Arial" w:eastAsia="Arial" w:hAnsi="Arial" w:cs="Arial"/>
          <w:color w:val="222222"/>
          <w:sz w:val="22"/>
          <w:szCs w:val="22"/>
        </w:rPr>
        <w:t>infoPLC</w:t>
      </w:r>
      <w:proofErr w:type="spellEnd"/>
      <w:r w:rsidRPr="00D7766B">
        <w:rPr>
          <w:rFonts w:ascii="Arial" w:eastAsia="Arial" w:hAnsi="Arial" w:cs="Arial"/>
          <w:color w:val="222222"/>
          <w:sz w:val="22"/>
          <w:szCs w:val="22"/>
        </w:rPr>
        <w:t>. “AS-</w:t>
      </w:r>
      <w:proofErr w:type="gramStart"/>
      <w:r w:rsidRPr="00D7766B">
        <w:rPr>
          <w:rFonts w:ascii="Arial" w:eastAsia="Arial" w:hAnsi="Arial" w:cs="Arial"/>
          <w:color w:val="222222"/>
          <w:sz w:val="22"/>
          <w:szCs w:val="22"/>
        </w:rPr>
        <w:t>Interface</w:t>
      </w:r>
      <w:proofErr w:type="gramEnd"/>
      <w:r w:rsidRPr="00D7766B">
        <w:rPr>
          <w:rFonts w:ascii="Arial" w:eastAsia="Arial" w:hAnsi="Arial" w:cs="Arial"/>
          <w:color w:val="222222"/>
          <w:sz w:val="22"/>
          <w:szCs w:val="22"/>
        </w:rPr>
        <w:t>: ventajas de la tecnología ASi-5”. https://www.infoplc.net/infoplc-grid/item/113305-as-interface-ventajas-tecnologia-asi-5 — consultado el 18/08/2026.</w:t>
      </w:r>
    </w:p>
    <w:p w14:paraId="5942EF7A" w14:textId="77777777" w:rsidR="001B28F7" w:rsidRPr="00D7766B" w:rsidRDefault="00000000" w:rsidP="00FC7D83">
      <w:pPr>
        <w:pStyle w:val="Prrafodelista"/>
        <w:numPr>
          <w:ilvl w:val="0"/>
          <w:numId w:val="2"/>
        </w:numPr>
        <w:spacing w:after="80" w:line="280" w:lineRule="auto"/>
        <w:jc w:val="both"/>
        <w:rPr>
          <w:sz w:val="22"/>
          <w:szCs w:val="22"/>
        </w:rPr>
      </w:pPr>
      <w:r w:rsidRPr="00D7766B">
        <w:rPr>
          <w:rFonts w:ascii="Arial" w:eastAsia="Arial" w:hAnsi="Arial" w:cs="Arial"/>
          <w:color w:val="222222"/>
          <w:sz w:val="22"/>
          <w:szCs w:val="22"/>
        </w:rPr>
        <w:t>WIT Automatización. “ASI 5.0. La innovación de buses de campo para la automatización”. https://witautomatizacion.es/asi-5-0-la-innovacion-de-buses-de-campo-para-la-automatizacion/ — consultado el 18/08/2026.</w:t>
      </w:r>
    </w:p>
    <w:p w14:paraId="77EA0318" w14:textId="77777777" w:rsidR="001B28F7" w:rsidRPr="00D7766B" w:rsidRDefault="00000000" w:rsidP="00FC7D83">
      <w:pPr>
        <w:pStyle w:val="Prrafodelista"/>
        <w:numPr>
          <w:ilvl w:val="0"/>
          <w:numId w:val="2"/>
        </w:numPr>
        <w:spacing w:after="80" w:line="280" w:lineRule="auto"/>
        <w:jc w:val="both"/>
        <w:rPr>
          <w:sz w:val="22"/>
          <w:szCs w:val="22"/>
        </w:rPr>
      </w:pPr>
      <w:proofErr w:type="spellStart"/>
      <w:r w:rsidRPr="00D7766B">
        <w:rPr>
          <w:rFonts w:ascii="Arial" w:eastAsia="Arial" w:hAnsi="Arial" w:cs="Arial"/>
          <w:color w:val="222222"/>
          <w:sz w:val="22"/>
          <w:szCs w:val="22"/>
        </w:rPr>
        <w:t>Fainca</w:t>
      </w:r>
      <w:proofErr w:type="spellEnd"/>
      <w:r w:rsidRPr="00D7766B">
        <w:rPr>
          <w:rFonts w:ascii="Arial" w:eastAsia="Arial" w:hAnsi="Arial" w:cs="Arial"/>
          <w:color w:val="222222"/>
          <w:sz w:val="22"/>
          <w:szCs w:val="22"/>
        </w:rPr>
        <w:t xml:space="preserve"> Group. “ASi-5 — La automatización concebida de nuevo”. https://fainca-group.com/2022/03/31/asi-5-la-automatizacion-concebida-de-nuevo-2/ — consultado el 18/08/2026.</w:t>
      </w:r>
    </w:p>
    <w:p w14:paraId="67859F82" w14:textId="77777777" w:rsidR="001B28F7" w:rsidRPr="00D7766B" w:rsidRDefault="00000000" w:rsidP="00FC7D83">
      <w:pPr>
        <w:pStyle w:val="Prrafodelista"/>
        <w:numPr>
          <w:ilvl w:val="0"/>
          <w:numId w:val="2"/>
        </w:numPr>
        <w:spacing w:after="80" w:line="280" w:lineRule="auto"/>
        <w:jc w:val="both"/>
        <w:rPr>
          <w:sz w:val="22"/>
          <w:szCs w:val="22"/>
          <w:lang w:val="en-US"/>
        </w:rPr>
      </w:pPr>
      <w:proofErr w:type="spellStart"/>
      <w:r w:rsidRPr="00D7766B">
        <w:rPr>
          <w:rFonts w:ascii="Arial" w:eastAsia="Arial" w:hAnsi="Arial" w:cs="Arial"/>
          <w:color w:val="222222"/>
          <w:sz w:val="22"/>
          <w:szCs w:val="22"/>
          <w:lang w:val="en-US"/>
        </w:rPr>
        <w:t>Pepperl+Fuchs</w:t>
      </w:r>
      <w:proofErr w:type="spellEnd"/>
      <w:r w:rsidRPr="00D7766B">
        <w:rPr>
          <w:rFonts w:ascii="Arial" w:eastAsia="Arial" w:hAnsi="Arial" w:cs="Arial"/>
          <w:color w:val="222222"/>
          <w:sz w:val="22"/>
          <w:szCs w:val="22"/>
          <w:lang w:val="en-US"/>
        </w:rPr>
        <w:t xml:space="preserve"> Blog. “A Comparison of ASi-3, ASi-5, and IO-Link”. https://blog.pepperl-fuchs.com/en/2025/asi-3-asi-5-and-io-link-a-comparison-of-three-communication-protocols/ — </w:t>
      </w:r>
      <w:proofErr w:type="spellStart"/>
      <w:r w:rsidRPr="00D7766B">
        <w:rPr>
          <w:rFonts w:ascii="Arial" w:eastAsia="Arial" w:hAnsi="Arial" w:cs="Arial"/>
          <w:color w:val="222222"/>
          <w:sz w:val="22"/>
          <w:szCs w:val="22"/>
          <w:lang w:val="en-US"/>
        </w:rPr>
        <w:t>consultado</w:t>
      </w:r>
      <w:proofErr w:type="spellEnd"/>
      <w:r w:rsidRPr="00D7766B">
        <w:rPr>
          <w:rFonts w:ascii="Arial" w:eastAsia="Arial" w:hAnsi="Arial" w:cs="Arial"/>
          <w:color w:val="222222"/>
          <w:sz w:val="22"/>
          <w:szCs w:val="22"/>
          <w:lang w:val="en-US"/>
        </w:rPr>
        <w:t xml:space="preserve"> el 18/08/2026.</w:t>
      </w:r>
    </w:p>
    <w:p w14:paraId="0C453EBB" w14:textId="77777777" w:rsidR="001B28F7" w:rsidRPr="00D7766B" w:rsidRDefault="00000000" w:rsidP="00FC7D83">
      <w:pPr>
        <w:pStyle w:val="Prrafodelista"/>
        <w:numPr>
          <w:ilvl w:val="0"/>
          <w:numId w:val="2"/>
        </w:numPr>
        <w:spacing w:after="80" w:line="280" w:lineRule="auto"/>
        <w:jc w:val="both"/>
        <w:rPr>
          <w:sz w:val="22"/>
          <w:szCs w:val="22"/>
        </w:rPr>
      </w:pPr>
      <w:proofErr w:type="spellStart"/>
      <w:r w:rsidRPr="00D7766B">
        <w:rPr>
          <w:rFonts w:ascii="Arial" w:eastAsia="Arial" w:hAnsi="Arial" w:cs="Arial"/>
          <w:color w:val="222222"/>
          <w:sz w:val="22"/>
          <w:szCs w:val="22"/>
        </w:rPr>
        <w:t>Bihl+Wiedemann</w:t>
      </w:r>
      <w:proofErr w:type="spellEnd"/>
      <w:r w:rsidRPr="00D7766B">
        <w:rPr>
          <w:rFonts w:ascii="Arial" w:eastAsia="Arial" w:hAnsi="Arial" w:cs="Arial"/>
          <w:color w:val="222222"/>
          <w:sz w:val="22"/>
          <w:szCs w:val="22"/>
        </w:rPr>
        <w:t xml:space="preserve">. “Tecnología de seguridad con </w:t>
      </w:r>
      <w:proofErr w:type="spellStart"/>
      <w:r w:rsidRPr="00D7766B">
        <w:rPr>
          <w:rFonts w:ascii="Arial" w:eastAsia="Arial" w:hAnsi="Arial" w:cs="Arial"/>
          <w:color w:val="222222"/>
          <w:sz w:val="22"/>
          <w:szCs w:val="22"/>
        </w:rPr>
        <w:t>ASi</w:t>
      </w:r>
      <w:proofErr w:type="spellEnd"/>
      <w:r w:rsidRPr="00D7766B">
        <w:rPr>
          <w:rFonts w:ascii="Arial" w:eastAsia="Arial" w:hAnsi="Arial" w:cs="Arial"/>
          <w:color w:val="222222"/>
          <w:sz w:val="22"/>
          <w:szCs w:val="22"/>
        </w:rPr>
        <w:t xml:space="preserve"> Safety at Work”. https://www.bihl-wiedemann.de/es/empresa/fundamentos-tecnologicos/tecnologia-de-seguridad-con-asi-safety-at-work — consultado el 18/08/2026.</w:t>
      </w:r>
    </w:p>
    <w:p w14:paraId="5784531D" w14:textId="77777777" w:rsidR="001B28F7" w:rsidRPr="00D7766B" w:rsidRDefault="00000000" w:rsidP="00FC7D83">
      <w:pPr>
        <w:pStyle w:val="Prrafodelista"/>
        <w:numPr>
          <w:ilvl w:val="0"/>
          <w:numId w:val="2"/>
        </w:numPr>
        <w:spacing w:after="80" w:line="280" w:lineRule="auto"/>
        <w:jc w:val="both"/>
        <w:rPr>
          <w:sz w:val="22"/>
          <w:szCs w:val="22"/>
          <w:lang w:val="en-US"/>
        </w:rPr>
      </w:pPr>
      <w:r w:rsidRPr="00D7766B">
        <w:rPr>
          <w:rFonts w:ascii="Arial" w:eastAsia="Arial" w:hAnsi="Arial" w:cs="Arial"/>
          <w:color w:val="222222"/>
          <w:sz w:val="22"/>
          <w:szCs w:val="22"/>
          <w:lang w:val="en-US"/>
        </w:rPr>
        <w:t xml:space="preserve">Schmersal. “AS-Interface Safety at Work”. https://www.schmersal.es/productos/portafolio-de-productos/soluciones-de-sistema-seguras-para-la-industria-40/as-interface-safety-at-work — </w:t>
      </w:r>
      <w:proofErr w:type="spellStart"/>
      <w:r w:rsidRPr="00D7766B">
        <w:rPr>
          <w:rFonts w:ascii="Arial" w:eastAsia="Arial" w:hAnsi="Arial" w:cs="Arial"/>
          <w:color w:val="222222"/>
          <w:sz w:val="22"/>
          <w:szCs w:val="22"/>
          <w:lang w:val="en-US"/>
        </w:rPr>
        <w:t>consultado</w:t>
      </w:r>
      <w:proofErr w:type="spellEnd"/>
      <w:r w:rsidRPr="00D7766B">
        <w:rPr>
          <w:rFonts w:ascii="Arial" w:eastAsia="Arial" w:hAnsi="Arial" w:cs="Arial"/>
          <w:color w:val="222222"/>
          <w:sz w:val="22"/>
          <w:szCs w:val="22"/>
          <w:lang w:val="en-US"/>
        </w:rPr>
        <w:t xml:space="preserve"> el 18/08/2026.</w:t>
      </w:r>
    </w:p>
    <w:p w14:paraId="0A756ECF" w14:textId="77777777" w:rsidR="001B28F7" w:rsidRPr="00D7766B" w:rsidRDefault="00000000" w:rsidP="00FC7D83">
      <w:pPr>
        <w:pStyle w:val="Prrafodelista"/>
        <w:numPr>
          <w:ilvl w:val="0"/>
          <w:numId w:val="2"/>
        </w:numPr>
        <w:spacing w:after="80" w:line="280" w:lineRule="auto"/>
        <w:jc w:val="both"/>
        <w:rPr>
          <w:sz w:val="22"/>
          <w:szCs w:val="22"/>
          <w:lang w:val="en-US"/>
        </w:rPr>
      </w:pPr>
      <w:proofErr w:type="spellStart"/>
      <w:r w:rsidRPr="00D7766B">
        <w:rPr>
          <w:rFonts w:ascii="Arial" w:eastAsia="Arial" w:hAnsi="Arial" w:cs="Arial"/>
          <w:color w:val="222222"/>
          <w:sz w:val="22"/>
          <w:szCs w:val="22"/>
          <w:lang w:val="en-US"/>
        </w:rPr>
        <w:t>ifm</w:t>
      </w:r>
      <w:proofErr w:type="spellEnd"/>
      <w:r w:rsidRPr="00D7766B">
        <w:rPr>
          <w:rFonts w:ascii="Arial" w:eastAsia="Arial" w:hAnsi="Arial" w:cs="Arial"/>
          <w:color w:val="222222"/>
          <w:sz w:val="22"/>
          <w:szCs w:val="22"/>
          <w:lang w:val="en-US"/>
        </w:rPr>
        <w:t xml:space="preserve"> electronic. </w:t>
      </w:r>
      <w:proofErr w:type="spellStart"/>
      <w:r w:rsidRPr="00D7766B">
        <w:rPr>
          <w:rFonts w:ascii="Arial" w:eastAsia="Arial" w:hAnsi="Arial" w:cs="Arial"/>
          <w:color w:val="222222"/>
          <w:sz w:val="22"/>
          <w:szCs w:val="22"/>
          <w:lang w:val="en-US"/>
        </w:rPr>
        <w:t>Catálogo</w:t>
      </w:r>
      <w:proofErr w:type="spellEnd"/>
      <w:r w:rsidRPr="00D7766B">
        <w:rPr>
          <w:rFonts w:ascii="Arial" w:eastAsia="Arial" w:hAnsi="Arial" w:cs="Arial"/>
          <w:color w:val="222222"/>
          <w:sz w:val="22"/>
          <w:szCs w:val="22"/>
          <w:lang w:val="en-US"/>
        </w:rPr>
        <w:t xml:space="preserve"> de gateways/</w:t>
      </w:r>
      <w:proofErr w:type="spellStart"/>
      <w:r w:rsidRPr="00D7766B">
        <w:rPr>
          <w:rFonts w:ascii="Arial" w:eastAsia="Arial" w:hAnsi="Arial" w:cs="Arial"/>
          <w:color w:val="222222"/>
          <w:sz w:val="22"/>
          <w:szCs w:val="22"/>
          <w:lang w:val="en-US"/>
        </w:rPr>
        <w:t>SmartPLC</w:t>
      </w:r>
      <w:proofErr w:type="spellEnd"/>
      <w:r w:rsidRPr="00D7766B">
        <w:rPr>
          <w:rFonts w:ascii="Arial" w:eastAsia="Arial" w:hAnsi="Arial" w:cs="Arial"/>
          <w:color w:val="222222"/>
          <w:sz w:val="22"/>
          <w:szCs w:val="22"/>
          <w:lang w:val="en-US"/>
        </w:rPr>
        <w:t xml:space="preserve"> AS-</w:t>
      </w:r>
      <w:proofErr w:type="spellStart"/>
      <w:r w:rsidRPr="00D7766B">
        <w:rPr>
          <w:rFonts w:ascii="Arial" w:eastAsia="Arial" w:hAnsi="Arial" w:cs="Arial"/>
          <w:color w:val="222222"/>
          <w:sz w:val="22"/>
          <w:szCs w:val="22"/>
          <w:lang w:val="en-US"/>
        </w:rPr>
        <w:t>i</w:t>
      </w:r>
      <w:proofErr w:type="spellEnd"/>
      <w:r w:rsidRPr="00D7766B">
        <w:rPr>
          <w:rFonts w:ascii="Arial" w:eastAsia="Arial" w:hAnsi="Arial" w:cs="Arial"/>
          <w:color w:val="222222"/>
          <w:sz w:val="22"/>
          <w:szCs w:val="22"/>
          <w:lang w:val="en-US"/>
        </w:rPr>
        <w:t xml:space="preserve"> AC14 (</w:t>
      </w:r>
      <w:proofErr w:type="spellStart"/>
      <w:r w:rsidRPr="00D7766B">
        <w:rPr>
          <w:rFonts w:ascii="Arial" w:eastAsia="Arial" w:hAnsi="Arial" w:cs="Arial"/>
          <w:color w:val="222222"/>
          <w:sz w:val="22"/>
          <w:szCs w:val="22"/>
          <w:lang w:val="en-US"/>
        </w:rPr>
        <w:t>StandardLine</w:t>
      </w:r>
      <w:proofErr w:type="spellEnd"/>
      <w:r w:rsidRPr="00D7766B">
        <w:rPr>
          <w:rFonts w:ascii="Arial" w:eastAsia="Arial" w:hAnsi="Arial" w:cs="Arial"/>
          <w:color w:val="222222"/>
          <w:sz w:val="22"/>
          <w:szCs w:val="22"/>
          <w:lang w:val="en-US"/>
        </w:rPr>
        <w:t xml:space="preserve">, </w:t>
      </w:r>
      <w:proofErr w:type="spellStart"/>
      <w:r w:rsidRPr="00D7766B">
        <w:rPr>
          <w:rFonts w:ascii="Arial" w:eastAsia="Arial" w:hAnsi="Arial" w:cs="Arial"/>
          <w:color w:val="222222"/>
          <w:sz w:val="22"/>
          <w:szCs w:val="22"/>
          <w:lang w:val="en-US"/>
        </w:rPr>
        <w:t>DataLine</w:t>
      </w:r>
      <w:proofErr w:type="spellEnd"/>
      <w:r w:rsidRPr="00D7766B">
        <w:rPr>
          <w:rFonts w:ascii="Arial" w:eastAsia="Arial" w:hAnsi="Arial" w:cs="Arial"/>
          <w:color w:val="222222"/>
          <w:sz w:val="22"/>
          <w:szCs w:val="22"/>
          <w:lang w:val="en-US"/>
        </w:rPr>
        <w:t xml:space="preserve">, </w:t>
      </w:r>
      <w:proofErr w:type="spellStart"/>
      <w:r w:rsidRPr="00D7766B">
        <w:rPr>
          <w:rFonts w:ascii="Arial" w:eastAsia="Arial" w:hAnsi="Arial" w:cs="Arial"/>
          <w:color w:val="222222"/>
          <w:sz w:val="22"/>
          <w:szCs w:val="22"/>
          <w:lang w:val="en-US"/>
        </w:rPr>
        <w:t>SafeLine</w:t>
      </w:r>
      <w:proofErr w:type="spellEnd"/>
      <w:r w:rsidRPr="00D7766B">
        <w:rPr>
          <w:rFonts w:ascii="Arial" w:eastAsia="Arial" w:hAnsi="Arial" w:cs="Arial"/>
          <w:color w:val="222222"/>
          <w:sz w:val="22"/>
          <w:szCs w:val="22"/>
          <w:lang w:val="en-US"/>
        </w:rPr>
        <w:t xml:space="preserve">) y </w:t>
      </w:r>
      <w:proofErr w:type="spellStart"/>
      <w:r w:rsidRPr="00D7766B">
        <w:rPr>
          <w:rFonts w:ascii="Arial" w:eastAsia="Arial" w:hAnsi="Arial" w:cs="Arial"/>
          <w:color w:val="222222"/>
          <w:sz w:val="22"/>
          <w:szCs w:val="22"/>
          <w:lang w:val="en-US"/>
        </w:rPr>
        <w:t>manuales</w:t>
      </w:r>
      <w:proofErr w:type="spellEnd"/>
      <w:r w:rsidRPr="00D7766B">
        <w:rPr>
          <w:rFonts w:ascii="Arial" w:eastAsia="Arial" w:hAnsi="Arial" w:cs="Arial"/>
          <w:color w:val="222222"/>
          <w:sz w:val="22"/>
          <w:szCs w:val="22"/>
          <w:lang w:val="en-US"/>
        </w:rPr>
        <w:t xml:space="preserve"> </w:t>
      </w:r>
      <w:proofErr w:type="spellStart"/>
      <w:r w:rsidRPr="00D7766B">
        <w:rPr>
          <w:rFonts w:ascii="Arial" w:eastAsia="Arial" w:hAnsi="Arial" w:cs="Arial"/>
          <w:color w:val="222222"/>
          <w:sz w:val="22"/>
          <w:szCs w:val="22"/>
          <w:lang w:val="en-US"/>
        </w:rPr>
        <w:t>asociados</w:t>
      </w:r>
      <w:proofErr w:type="spellEnd"/>
      <w:r w:rsidRPr="00D7766B">
        <w:rPr>
          <w:rFonts w:ascii="Arial" w:eastAsia="Arial" w:hAnsi="Arial" w:cs="Arial"/>
          <w:color w:val="222222"/>
          <w:sz w:val="22"/>
          <w:szCs w:val="22"/>
          <w:lang w:val="en-US"/>
        </w:rPr>
        <w:t xml:space="preserve"> AC1401/02, AC1421/22, AC402S/AC412S/AC422S. https://www.ifm.com/us/en/product/AC1421 — </w:t>
      </w:r>
      <w:proofErr w:type="spellStart"/>
      <w:r w:rsidRPr="00D7766B">
        <w:rPr>
          <w:rFonts w:ascii="Arial" w:eastAsia="Arial" w:hAnsi="Arial" w:cs="Arial"/>
          <w:color w:val="222222"/>
          <w:sz w:val="22"/>
          <w:szCs w:val="22"/>
          <w:lang w:val="en-US"/>
        </w:rPr>
        <w:t>consultado</w:t>
      </w:r>
      <w:proofErr w:type="spellEnd"/>
      <w:r w:rsidRPr="00D7766B">
        <w:rPr>
          <w:rFonts w:ascii="Arial" w:eastAsia="Arial" w:hAnsi="Arial" w:cs="Arial"/>
          <w:color w:val="222222"/>
          <w:sz w:val="22"/>
          <w:szCs w:val="22"/>
          <w:lang w:val="en-US"/>
        </w:rPr>
        <w:t xml:space="preserve"> el 18/08/2026.</w:t>
      </w:r>
    </w:p>
    <w:p w14:paraId="5628A48F" w14:textId="77777777" w:rsidR="001B28F7" w:rsidRPr="00D7766B" w:rsidRDefault="00000000" w:rsidP="00FC7D83">
      <w:pPr>
        <w:pStyle w:val="Prrafodelista"/>
        <w:numPr>
          <w:ilvl w:val="0"/>
          <w:numId w:val="2"/>
        </w:numPr>
        <w:spacing w:after="80" w:line="280" w:lineRule="auto"/>
        <w:jc w:val="both"/>
        <w:rPr>
          <w:sz w:val="22"/>
          <w:szCs w:val="22"/>
        </w:rPr>
      </w:pPr>
      <w:r w:rsidRPr="00D7766B">
        <w:rPr>
          <w:rFonts w:ascii="Arial" w:eastAsia="Arial" w:hAnsi="Arial" w:cs="Arial"/>
          <w:color w:val="222222"/>
          <w:sz w:val="22"/>
          <w:szCs w:val="22"/>
        </w:rPr>
        <w:t>Wikipedia (es). “AS-</w:t>
      </w:r>
      <w:proofErr w:type="gramStart"/>
      <w:r w:rsidRPr="00D7766B">
        <w:rPr>
          <w:rFonts w:ascii="Arial" w:eastAsia="Arial" w:hAnsi="Arial" w:cs="Arial"/>
          <w:color w:val="222222"/>
          <w:sz w:val="22"/>
          <w:szCs w:val="22"/>
        </w:rPr>
        <w:t>interface</w:t>
      </w:r>
      <w:proofErr w:type="gramEnd"/>
      <w:r w:rsidRPr="00D7766B">
        <w:rPr>
          <w:rFonts w:ascii="Arial" w:eastAsia="Arial" w:hAnsi="Arial" w:cs="Arial"/>
          <w:color w:val="222222"/>
          <w:sz w:val="22"/>
          <w:szCs w:val="22"/>
        </w:rPr>
        <w:t>”. https://es.wikipedia.org/wiki/AS-interface — consultado el 18/08/2026.</w:t>
      </w:r>
    </w:p>
    <w:p w14:paraId="703DE5FA" w14:textId="77777777" w:rsidR="001B28F7" w:rsidRPr="00D7766B" w:rsidRDefault="00000000" w:rsidP="00FC7D83">
      <w:pPr>
        <w:pStyle w:val="Prrafodelista"/>
        <w:numPr>
          <w:ilvl w:val="0"/>
          <w:numId w:val="2"/>
        </w:numPr>
        <w:spacing w:after="80" w:line="280" w:lineRule="auto"/>
        <w:jc w:val="both"/>
        <w:rPr>
          <w:sz w:val="22"/>
          <w:szCs w:val="22"/>
        </w:rPr>
      </w:pPr>
      <w:r w:rsidRPr="00D7766B">
        <w:rPr>
          <w:rFonts w:ascii="Arial" w:eastAsia="Arial" w:hAnsi="Arial" w:cs="Arial"/>
          <w:color w:val="222222"/>
          <w:sz w:val="22"/>
          <w:szCs w:val="22"/>
        </w:rPr>
        <w:t xml:space="preserve">Material de cátedra: presentación “Red AS-i” (M. Picó / M. Pozzo) y consigna “Actividad Nº2: Redes AS-i”, Protocolos de Comunicaciones Industriales, UNRAF, agosto 2026 (Campus </w:t>
      </w:r>
      <w:proofErr w:type="spellStart"/>
      <w:r w:rsidRPr="00D7766B">
        <w:rPr>
          <w:rFonts w:ascii="Arial" w:eastAsia="Arial" w:hAnsi="Arial" w:cs="Arial"/>
          <w:color w:val="222222"/>
          <w:sz w:val="22"/>
          <w:szCs w:val="22"/>
        </w:rPr>
        <w:t>UNRaf</w:t>
      </w:r>
      <w:proofErr w:type="spellEnd"/>
      <w:r w:rsidRPr="00D7766B">
        <w:rPr>
          <w:rFonts w:ascii="Arial" w:eastAsia="Arial" w:hAnsi="Arial" w:cs="Arial"/>
          <w:color w:val="222222"/>
          <w:sz w:val="22"/>
          <w:szCs w:val="22"/>
        </w:rPr>
        <w:t>).</w:t>
      </w:r>
    </w:p>
    <w:sectPr w:rsidR="001B28F7" w:rsidRPr="00D7766B">
      <w:headerReference w:type="even" r:id="rId8"/>
      <w:headerReference w:type="default" r:id="rId9"/>
      <w:footerReference w:type="default" r:id="rId10"/>
      <w:headerReference w:type="first" r:id="rId11"/>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2CE9C" w14:textId="77777777" w:rsidR="00572001" w:rsidRDefault="00572001">
      <w:r>
        <w:separator/>
      </w:r>
    </w:p>
  </w:endnote>
  <w:endnote w:type="continuationSeparator" w:id="0">
    <w:p w14:paraId="3127F36E" w14:textId="77777777" w:rsidR="00572001" w:rsidRDefault="00572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33AF1" w14:textId="77777777" w:rsidR="001B28F7" w:rsidRDefault="00000000">
    <w:pPr>
      <w:jc w:val="center"/>
    </w:pPr>
    <w:r>
      <w:rPr>
        <w:rFonts w:ascii="Arial" w:eastAsia="Arial" w:hAnsi="Arial" w:cs="Arial"/>
        <w:color w:val="595959"/>
        <w:sz w:val="16"/>
        <w:szCs w:val="16"/>
      </w:rPr>
      <w:t xml:space="preserve">Página </w:t>
    </w:r>
    <w:r>
      <w:rPr>
        <w:rFonts w:ascii="Arial" w:eastAsia="Arial" w:hAnsi="Arial" w:cs="Arial"/>
        <w:color w:val="595959"/>
        <w:sz w:val="16"/>
        <w:szCs w:val="16"/>
      </w:rPr>
      <w:fldChar w:fldCharType="begin"/>
    </w:r>
    <w:r>
      <w:rPr>
        <w:rFonts w:ascii="Arial" w:eastAsia="Arial" w:hAnsi="Arial" w:cs="Arial"/>
        <w:color w:val="595959"/>
        <w:sz w:val="16"/>
        <w:szCs w:val="16"/>
      </w:rPr>
      <w:instrText>PAGE</w:instrText>
    </w:r>
    <w:r>
      <w:rPr>
        <w:rFonts w:ascii="Arial" w:eastAsia="Arial" w:hAnsi="Arial" w:cs="Arial"/>
        <w:color w:val="595959"/>
        <w:sz w:val="16"/>
        <w:szCs w:val="16"/>
      </w:rPr>
      <w:fldChar w:fldCharType="separate"/>
    </w:r>
    <w:r w:rsidR="007D69D5">
      <w:rPr>
        <w:rFonts w:ascii="Arial" w:eastAsia="Arial" w:hAnsi="Arial" w:cs="Arial"/>
        <w:noProof/>
        <w:color w:val="595959"/>
        <w:sz w:val="16"/>
        <w:szCs w:val="16"/>
      </w:rPr>
      <w:t>1</w:t>
    </w:r>
    <w:r>
      <w:rPr>
        <w:rFonts w:ascii="Arial" w:eastAsia="Arial" w:hAnsi="Arial" w:cs="Arial"/>
        <w:color w:val="595959"/>
        <w:sz w:val="16"/>
        <w:szCs w:val="16"/>
      </w:rPr>
      <w:fldChar w:fldCharType="end"/>
    </w:r>
    <w:r>
      <w:rPr>
        <w:rFonts w:ascii="Arial" w:eastAsia="Arial" w:hAnsi="Arial" w:cs="Arial"/>
        <w:color w:val="595959"/>
        <w:sz w:val="16"/>
        <w:szCs w:val="16"/>
      </w:rPr>
      <w:t xml:space="preserve"> de </w:t>
    </w:r>
    <w:r>
      <w:rPr>
        <w:rFonts w:ascii="Arial" w:eastAsia="Arial" w:hAnsi="Arial" w:cs="Arial"/>
        <w:color w:val="595959"/>
        <w:sz w:val="16"/>
        <w:szCs w:val="16"/>
      </w:rPr>
      <w:fldChar w:fldCharType="begin"/>
    </w:r>
    <w:r>
      <w:rPr>
        <w:rFonts w:ascii="Arial" w:eastAsia="Arial" w:hAnsi="Arial" w:cs="Arial"/>
        <w:color w:val="595959"/>
        <w:sz w:val="16"/>
        <w:szCs w:val="16"/>
      </w:rPr>
      <w:instrText>NUMPAGES</w:instrText>
    </w:r>
    <w:r>
      <w:rPr>
        <w:rFonts w:ascii="Arial" w:eastAsia="Arial" w:hAnsi="Arial" w:cs="Arial"/>
        <w:color w:val="595959"/>
        <w:sz w:val="16"/>
        <w:szCs w:val="16"/>
      </w:rPr>
      <w:fldChar w:fldCharType="separate"/>
    </w:r>
    <w:r w:rsidR="007D69D5">
      <w:rPr>
        <w:rFonts w:ascii="Arial" w:eastAsia="Arial" w:hAnsi="Arial" w:cs="Arial"/>
        <w:noProof/>
        <w:color w:val="595959"/>
        <w:sz w:val="16"/>
        <w:szCs w:val="16"/>
      </w:rPr>
      <w:t>2</w:t>
    </w:r>
    <w:r>
      <w:rPr>
        <w:rFonts w:ascii="Arial" w:eastAsia="Arial" w:hAnsi="Arial" w:cs="Arial"/>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EA72D" w14:textId="77777777" w:rsidR="00572001" w:rsidRDefault="00572001">
      <w:r>
        <w:separator/>
      </w:r>
    </w:p>
  </w:footnote>
  <w:footnote w:type="continuationSeparator" w:id="0">
    <w:p w14:paraId="0798F5B8" w14:textId="77777777" w:rsidR="00572001" w:rsidRDefault="005720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B2D81" w14:textId="0B885A31" w:rsidR="001D008A" w:rsidRDefault="001D008A">
    <w:pPr>
      <w:pStyle w:val="Encabezado"/>
    </w:pPr>
    <w:r>
      <w:rPr>
        <w:noProof/>
      </w:rPr>
      <mc:AlternateContent>
        <mc:Choice Requires="wps">
          <w:drawing>
            <wp:anchor distT="0" distB="0" distL="0" distR="0" simplePos="0" relativeHeight="251659264" behindDoc="0" locked="0" layoutInCell="1" allowOverlap="1" wp14:anchorId="08F8BE41" wp14:editId="4716D70A">
              <wp:simplePos x="635" y="635"/>
              <wp:positionH relativeFrom="page">
                <wp:align>right</wp:align>
              </wp:positionH>
              <wp:positionV relativeFrom="page">
                <wp:align>top</wp:align>
              </wp:positionV>
              <wp:extent cx="441325" cy="376555"/>
              <wp:effectExtent l="0" t="0" r="0" b="4445"/>
              <wp:wrapNone/>
              <wp:docPr id="181235853" name="Cuadro de texto 2" descr="C2">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1325" cy="376555"/>
                      </a:xfrm>
                      <a:prstGeom prst="rect">
                        <a:avLst/>
                      </a:prstGeom>
                      <a:noFill/>
                      <a:ln>
                        <a:noFill/>
                      </a:ln>
                    </wps:spPr>
                    <wps:txbx>
                      <w:txbxContent>
                        <w:p w14:paraId="574D789F" w14:textId="52195675" w:rsidR="001D008A" w:rsidRPr="001D008A" w:rsidRDefault="001D008A" w:rsidP="001D008A">
                          <w:pPr>
                            <w:rPr>
                              <w:rFonts w:ascii="Aptos" w:eastAsia="Aptos" w:hAnsi="Aptos" w:cs="Aptos"/>
                              <w:noProof/>
                              <w:color w:val="0000FF"/>
                              <w:sz w:val="24"/>
                              <w:szCs w:val="24"/>
                            </w:rPr>
                          </w:pPr>
                          <w:r w:rsidRPr="001D008A">
                            <w:rPr>
                              <w:rFonts w:ascii="Aptos" w:eastAsia="Aptos" w:hAnsi="Aptos" w:cs="Aptos"/>
                              <w:noProof/>
                              <w:color w:val="0000FF"/>
                              <w:sz w:val="24"/>
                              <w:szCs w:val="24"/>
                            </w:rPr>
                            <w:t>C2</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8F8BE41" id="_x0000_t202" coordsize="21600,21600" o:spt="202" path="m,l,21600r21600,l21600,xe">
              <v:stroke joinstyle="miter"/>
              <v:path gradientshapeok="t" o:connecttype="rect"/>
            </v:shapetype>
            <v:shape id="Cuadro de texto 2" o:spid="_x0000_s1026" type="#_x0000_t202" alt="C2" style="position:absolute;margin-left:-16.45pt;margin-top:0;width:34.75pt;height:29.6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" filled="f" stroked="f">
              <v:fill o:detectmouseclick="t"/>
              <v:textbox style="mso-fit-shape-to-text:t" inset="0,15pt,20pt,0">
                <w:txbxContent>
                  <w:p w14:paraId="574D789F" w14:textId="52195675" w:rsidR="001D008A" w:rsidRPr="001D008A" w:rsidRDefault="001D008A" w:rsidP="001D008A">
                    <w:pPr>
                      <w:rPr>
                        <w:rFonts w:ascii="Aptos" w:eastAsia="Aptos" w:hAnsi="Aptos" w:cs="Aptos"/>
                        <w:noProof/>
                        <w:color w:val="0000FF"/>
                        <w:sz w:val="24"/>
                        <w:szCs w:val="24"/>
                      </w:rPr>
                    </w:pPr>
                    <w:r w:rsidRPr="001D008A">
                      <w:rPr>
                        <w:rFonts w:ascii="Aptos" w:eastAsia="Aptos" w:hAnsi="Aptos" w:cs="Aptos"/>
                        <w:noProof/>
                        <w:color w:val="0000FF"/>
                        <w:sz w:val="24"/>
                        <w:szCs w:val="24"/>
                      </w:rPr>
                      <w:t>C2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1170C" w14:textId="6D435DBE" w:rsidR="001B28F7" w:rsidRDefault="001D008A">
    <w:pPr>
      <w:pBdr>
        <w:bottom w:val="single" w:sz="4" w:space="2" w:color="B08D2B"/>
      </w:pBdr>
      <w:jc w:val="right"/>
    </w:pPr>
    <w:r>
      <w:rPr>
        <w:rFonts w:ascii="Arial" w:eastAsia="Arial" w:hAnsi="Arial" w:cs="Arial"/>
        <w:noProof/>
        <w:color w:val="595959"/>
        <w:sz w:val="15"/>
        <w:szCs w:val="15"/>
      </w:rPr>
      <mc:AlternateContent>
        <mc:Choice Requires="wps">
          <w:drawing>
            <wp:anchor distT="0" distB="0" distL="0" distR="0" simplePos="0" relativeHeight="251660288" behindDoc="0" locked="0" layoutInCell="1" allowOverlap="1" wp14:anchorId="21A24B9F" wp14:editId="1628B694">
              <wp:simplePos x="699247" y="453358"/>
              <wp:positionH relativeFrom="page">
                <wp:align>right</wp:align>
              </wp:positionH>
              <wp:positionV relativeFrom="page">
                <wp:align>top</wp:align>
              </wp:positionV>
              <wp:extent cx="441325" cy="376555"/>
              <wp:effectExtent l="0" t="0" r="0" b="4445"/>
              <wp:wrapNone/>
              <wp:docPr id="831739581" name="Cuadro de texto 3" descr="C2">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1325" cy="376555"/>
                      </a:xfrm>
                      <a:prstGeom prst="rect">
                        <a:avLst/>
                      </a:prstGeom>
                      <a:noFill/>
                      <a:ln>
                        <a:noFill/>
                      </a:ln>
                    </wps:spPr>
                    <wps:txbx>
                      <w:txbxContent>
                        <w:p w14:paraId="5C6C487C" w14:textId="077B2703" w:rsidR="001D008A" w:rsidRPr="001D008A" w:rsidRDefault="001D008A" w:rsidP="001D008A">
                          <w:pPr>
                            <w:rPr>
                              <w:rFonts w:ascii="Aptos" w:eastAsia="Aptos" w:hAnsi="Aptos" w:cs="Aptos"/>
                              <w:noProof/>
                              <w:color w:val="0000FF"/>
                              <w:sz w:val="24"/>
                              <w:szCs w:val="24"/>
                            </w:rPr>
                          </w:pP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1A24B9F" id="_x0000_t202" coordsize="21600,21600" o:spt="202" path="m,l,21600r21600,l21600,xe">
              <v:stroke joinstyle="miter"/>
              <v:path gradientshapeok="t" o:connecttype="rect"/>
            </v:shapetype>
            <v:shape id="Cuadro de texto 3" o:spid="_x0000_s1027" type="#_x0000_t202" alt="C2" style="position:absolute;left:0;text-align:left;margin-left:-16.45pt;margin-top:0;width:34.75pt;height:29.6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" filled="f" stroked="f">
              <v:textbox style="mso-fit-shape-to-text:t" inset="0,15pt,20pt,0">
                <w:txbxContent>
                  <w:p w14:paraId="5C6C487C" w14:textId="077B2703" w:rsidR="001D008A" w:rsidRPr="001D008A" w:rsidRDefault="001D008A" w:rsidP="001D008A">
                    <w:pPr>
                      <w:rPr>
                        <w:rFonts w:ascii="Aptos" w:eastAsia="Aptos" w:hAnsi="Aptos" w:cs="Aptos"/>
                        <w:noProof/>
                        <w:color w:val="0000FF"/>
                        <w:sz w:val="24"/>
                        <w:szCs w:val="24"/>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B7BA9" w14:textId="3A321B89" w:rsidR="001D008A" w:rsidRDefault="001D008A">
    <w:pPr>
      <w:pStyle w:val="Encabezado"/>
    </w:pPr>
    <w:r>
      <w:rPr>
        <w:noProof/>
      </w:rPr>
      <mc:AlternateContent>
        <mc:Choice Requires="wps">
          <w:drawing>
            <wp:anchor distT="0" distB="0" distL="0" distR="0" simplePos="0" relativeHeight="251658240" behindDoc="0" locked="0" layoutInCell="1" allowOverlap="1" wp14:anchorId="2F572286" wp14:editId="2EB6A068">
              <wp:simplePos x="635" y="635"/>
              <wp:positionH relativeFrom="page">
                <wp:align>right</wp:align>
              </wp:positionH>
              <wp:positionV relativeFrom="page">
                <wp:align>top</wp:align>
              </wp:positionV>
              <wp:extent cx="441325" cy="376555"/>
              <wp:effectExtent l="0" t="0" r="0" b="4445"/>
              <wp:wrapNone/>
              <wp:docPr id="396717101" name="Cuadro de texto 1" descr="C2">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1325" cy="376555"/>
                      </a:xfrm>
                      <a:prstGeom prst="rect">
                        <a:avLst/>
                      </a:prstGeom>
                      <a:noFill/>
                      <a:ln>
                        <a:noFill/>
                      </a:ln>
                    </wps:spPr>
                    <wps:txbx>
                      <w:txbxContent>
                        <w:p w14:paraId="55642887" w14:textId="7E7398AF" w:rsidR="001D008A" w:rsidRPr="001D008A" w:rsidRDefault="001D008A" w:rsidP="001D008A">
                          <w:pPr>
                            <w:rPr>
                              <w:rFonts w:ascii="Aptos" w:eastAsia="Aptos" w:hAnsi="Aptos" w:cs="Aptos"/>
                              <w:noProof/>
                              <w:color w:val="0000FF"/>
                              <w:sz w:val="24"/>
                              <w:szCs w:val="24"/>
                            </w:rPr>
                          </w:pPr>
                          <w:r w:rsidRPr="001D008A">
                            <w:rPr>
                              <w:rFonts w:ascii="Aptos" w:eastAsia="Aptos" w:hAnsi="Aptos" w:cs="Aptos"/>
                              <w:noProof/>
                              <w:color w:val="0000FF"/>
                              <w:sz w:val="24"/>
                              <w:szCs w:val="24"/>
                            </w:rPr>
                            <w:t>C2</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F572286" id="_x0000_t202" coordsize="21600,21600" o:spt="202" path="m,l,21600r21600,l21600,xe">
              <v:stroke joinstyle="miter"/>
              <v:path gradientshapeok="t" o:connecttype="rect"/>
            </v:shapetype>
            <v:shape id="Cuadro de texto 1" o:spid="_x0000_s1028" type="#_x0000_t202" alt="C2" style="position:absolute;margin-left:-16.45pt;margin-top:0;width:34.75pt;height:29.6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" filled="f" stroked="f">
              <v:fill o:detectmouseclick="t"/>
              <v:textbox style="mso-fit-shape-to-text:t" inset="0,15pt,20pt,0">
                <w:txbxContent>
                  <w:p w14:paraId="55642887" w14:textId="7E7398AF" w:rsidR="001D008A" w:rsidRPr="001D008A" w:rsidRDefault="001D008A" w:rsidP="001D008A">
                    <w:pPr>
                      <w:rPr>
                        <w:rFonts w:ascii="Aptos" w:eastAsia="Aptos" w:hAnsi="Aptos" w:cs="Aptos"/>
                        <w:noProof/>
                        <w:color w:val="0000FF"/>
                        <w:sz w:val="24"/>
                        <w:szCs w:val="24"/>
                      </w:rPr>
                    </w:pPr>
                    <w:r w:rsidRPr="001D008A">
                      <w:rPr>
                        <w:rFonts w:ascii="Aptos" w:eastAsia="Aptos" w:hAnsi="Aptos" w:cs="Aptos"/>
                        <w:noProof/>
                        <w:color w:val="0000FF"/>
                        <w:sz w:val="24"/>
                        <w:szCs w:val="24"/>
                      </w:rPr>
                      <w:t>C2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0182A"/>
    <w:multiLevelType w:val="hybridMultilevel"/>
    <w:tmpl w:val="59EC0980"/>
    <w:lvl w:ilvl="0" w:tplc="DCF68194">
      <w:start w:val="1"/>
      <w:numFmt w:val="bullet"/>
      <w:lvlText w:val="•"/>
      <w:lvlJc w:val="left"/>
      <w:pPr>
        <w:ind w:left="420" w:hanging="260"/>
      </w:pPr>
    </w:lvl>
    <w:lvl w:ilvl="1" w:tplc="79D8D4C0">
      <w:start w:val="1"/>
      <w:numFmt w:val="bullet"/>
      <w:lvlText w:val="◦"/>
      <w:lvlJc w:val="left"/>
      <w:pPr>
        <w:ind w:left="760" w:hanging="260"/>
      </w:pPr>
    </w:lvl>
    <w:lvl w:ilvl="2" w:tplc="8528F7A2">
      <w:numFmt w:val="decimal"/>
      <w:lvlText w:val=""/>
      <w:lvlJc w:val="left"/>
    </w:lvl>
    <w:lvl w:ilvl="3" w:tplc="B5C83760">
      <w:numFmt w:val="decimal"/>
      <w:lvlText w:val=""/>
      <w:lvlJc w:val="left"/>
    </w:lvl>
    <w:lvl w:ilvl="4" w:tplc="EA02CFE2">
      <w:numFmt w:val="decimal"/>
      <w:lvlText w:val=""/>
      <w:lvlJc w:val="left"/>
    </w:lvl>
    <w:lvl w:ilvl="5" w:tplc="B1C2D52E">
      <w:numFmt w:val="decimal"/>
      <w:lvlText w:val=""/>
      <w:lvlJc w:val="left"/>
    </w:lvl>
    <w:lvl w:ilvl="6" w:tplc="CECE747C">
      <w:numFmt w:val="decimal"/>
      <w:lvlText w:val=""/>
      <w:lvlJc w:val="left"/>
    </w:lvl>
    <w:lvl w:ilvl="7" w:tplc="2A403860">
      <w:numFmt w:val="decimal"/>
      <w:lvlText w:val=""/>
      <w:lvlJc w:val="left"/>
    </w:lvl>
    <w:lvl w:ilvl="8" w:tplc="2D3A8798">
      <w:numFmt w:val="decimal"/>
      <w:lvlText w:val=""/>
      <w:lvlJc w:val="left"/>
    </w:lvl>
  </w:abstractNum>
  <w:abstractNum w:abstractNumId="1" w15:restartNumberingAfterBreak="0">
    <w:nsid w:val="684D2C67"/>
    <w:multiLevelType w:val="hybridMultilevel"/>
    <w:tmpl w:val="0FFA6B86"/>
    <w:lvl w:ilvl="0" w:tplc="540A8CA0">
      <w:start w:val="1"/>
      <w:numFmt w:val="bullet"/>
      <w:lvlText w:val="●"/>
      <w:lvlJc w:val="left"/>
      <w:pPr>
        <w:ind w:left="720" w:hanging="360"/>
      </w:pPr>
    </w:lvl>
    <w:lvl w:ilvl="1" w:tplc="4CA01752">
      <w:start w:val="1"/>
      <w:numFmt w:val="bullet"/>
      <w:lvlText w:val="○"/>
      <w:lvlJc w:val="left"/>
      <w:pPr>
        <w:ind w:left="1440" w:hanging="360"/>
      </w:pPr>
    </w:lvl>
    <w:lvl w:ilvl="2" w:tplc="F1748250">
      <w:start w:val="1"/>
      <w:numFmt w:val="bullet"/>
      <w:lvlText w:val="■"/>
      <w:lvlJc w:val="left"/>
      <w:pPr>
        <w:ind w:left="2160" w:hanging="360"/>
      </w:pPr>
    </w:lvl>
    <w:lvl w:ilvl="3" w:tplc="D450B4A6">
      <w:start w:val="1"/>
      <w:numFmt w:val="bullet"/>
      <w:lvlText w:val="●"/>
      <w:lvlJc w:val="left"/>
      <w:pPr>
        <w:ind w:left="2880" w:hanging="360"/>
      </w:pPr>
    </w:lvl>
    <w:lvl w:ilvl="4" w:tplc="EB76CAD0">
      <w:start w:val="1"/>
      <w:numFmt w:val="bullet"/>
      <w:lvlText w:val="○"/>
      <w:lvlJc w:val="left"/>
      <w:pPr>
        <w:ind w:left="3600" w:hanging="360"/>
      </w:pPr>
    </w:lvl>
    <w:lvl w:ilvl="5" w:tplc="32FEAE12">
      <w:start w:val="1"/>
      <w:numFmt w:val="bullet"/>
      <w:lvlText w:val="■"/>
      <w:lvlJc w:val="left"/>
      <w:pPr>
        <w:ind w:left="4320" w:hanging="360"/>
      </w:pPr>
    </w:lvl>
    <w:lvl w:ilvl="6" w:tplc="81BA583A">
      <w:start w:val="1"/>
      <w:numFmt w:val="bullet"/>
      <w:lvlText w:val="●"/>
      <w:lvlJc w:val="left"/>
      <w:pPr>
        <w:ind w:left="5040" w:hanging="360"/>
      </w:pPr>
    </w:lvl>
    <w:lvl w:ilvl="7" w:tplc="1AFCB2EE">
      <w:start w:val="1"/>
      <w:numFmt w:val="bullet"/>
      <w:lvlText w:val="●"/>
      <w:lvlJc w:val="left"/>
      <w:pPr>
        <w:ind w:left="5760" w:hanging="360"/>
      </w:pPr>
    </w:lvl>
    <w:lvl w:ilvl="8" w:tplc="C71AAB2E">
      <w:start w:val="1"/>
      <w:numFmt w:val="bullet"/>
      <w:lvlText w:val="●"/>
      <w:lvlJc w:val="left"/>
      <w:pPr>
        <w:ind w:left="6480" w:hanging="360"/>
      </w:pPr>
    </w:lvl>
  </w:abstractNum>
  <w:num w:numId="1" w16cid:durableId="29379744">
    <w:abstractNumId w:val="1"/>
    <w:lvlOverride w:ilvl="0">
      <w:startOverride w:val="1"/>
    </w:lvlOverride>
  </w:num>
  <w:num w:numId="2" w16cid:durableId="7594459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8F7"/>
    <w:rsid w:val="001B28F7"/>
    <w:rsid w:val="001D008A"/>
    <w:rsid w:val="001D7E7B"/>
    <w:rsid w:val="003056DE"/>
    <w:rsid w:val="004215DC"/>
    <w:rsid w:val="00572001"/>
    <w:rsid w:val="00610AE7"/>
    <w:rsid w:val="007D69D5"/>
    <w:rsid w:val="008B317C"/>
    <w:rsid w:val="008E4729"/>
    <w:rsid w:val="00D7766B"/>
    <w:rsid w:val="00FC7D8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523586"/>
  <w15:docId w15:val="{E1D595D1-0679-41A3-B9DF-44E2B8B2C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1D008A"/>
    <w:pPr>
      <w:tabs>
        <w:tab w:val="center" w:pos="4513"/>
        <w:tab w:val="right" w:pos="9026"/>
      </w:tabs>
    </w:pPr>
  </w:style>
  <w:style w:type="character" w:customStyle="1" w:styleId="EncabezadoCar">
    <w:name w:val="Encabezado Car"/>
    <w:basedOn w:val="Fuentedeprrafopredeter"/>
    <w:link w:val="Encabezado"/>
    <w:uiPriority w:val="99"/>
    <w:rsid w:val="001D008A"/>
  </w:style>
  <w:style w:type="paragraph" w:styleId="Piedepgina">
    <w:name w:val="footer"/>
    <w:basedOn w:val="Normal"/>
    <w:link w:val="PiedepginaCar"/>
    <w:uiPriority w:val="99"/>
    <w:unhideWhenUsed/>
    <w:rsid w:val="00FC7D83"/>
    <w:pPr>
      <w:tabs>
        <w:tab w:val="center" w:pos="4513"/>
        <w:tab w:val="right" w:pos="9026"/>
      </w:tabs>
    </w:pPr>
  </w:style>
  <w:style w:type="character" w:customStyle="1" w:styleId="PiedepginaCar">
    <w:name w:val="Pie de página Car"/>
    <w:basedOn w:val="Fuentedeprrafopredeter"/>
    <w:link w:val="Piedepgina"/>
    <w:uiPriority w:val="99"/>
    <w:rsid w:val="00FC7D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9be80aa-1d81-4f9b-a725-00b7929cdbde}" enabled="1" method="Standard" siteId="{b2e0bd95-d717-4462-b33e-dcaec4e9c4ec}" contentBits="1" removed="0"/>
</clbl:labelList>
</file>

<file path=docProps/app.xml><?xml version="1.0" encoding="utf-8"?>
<Properties xmlns="http://schemas.openxmlformats.org/officeDocument/2006/extended-properties" xmlns:vt="http://schemas.openxmlformats.org/officeDocument/2006/docPropsVTypes">
  <Template>Normal</Template>
  <TotalTime>33</TotalTime>
  <Pages>13</Pages>
  <Words>4978</Words>
  <Characters>27380</Characters>
  <Application>Microsoft Office Word</Application>
  <DocSecurity>0</DocSecurity>
  <Lines>228</Lines>
  <Paragraphs>64</Paragraphs>
  <ScaleCrop>false</ScaleCrop>
  <HeadingPairs>
    <vt:vector size="2" baseType="variant">
      <vt:variant>
        <vt:lpstr>Título</vt:lpstr>
      </vt:variant>
      <vt:variant>
        <vt:i4>1</vt:i4>
      </vt:variant>
    </vt:vector>
  </HeadingPairs>
  <TitlesOfParts>
    <vt:vector size="1" baseType="lpstr">
      <vt:lpstr/>
    </vt:vector>
  </TitlesOfParts>
  <Company>SAVENCIA</Company>
  <LinksUpToDate>false</LinksUpToDate>
  <CharactersWithSpaces>32294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Agustina PERALTA</cp:lastModifiedBy>
  <cp:revision>6</cp:revision>
  <dcterms:created xsi:type="dcterms:W3CDTF">2026-08-28T12:26:00Z</dcterms:created>
  <dcterms:modified xsi:type="dcterms:W3CDTF">2026-08-28T12:54:00Z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17a56c2d,acd708d,319356bd</vt:lpwstr>
  </property>
  <property fmtid="{D5CDD505-2E9C-101B-9397-08002B2CF9AE}" pid="3" name="ClassificationContentMarkingHeaderFontProps">
    <vt:lpwstr>#0000ff,12,Aptos</vt:lpwstr>
  </property>
  <property fmtid="{D5CDD505-2E9C-101B-9397-08002B2CF9AE}" pid="4" name="ClassificationContentMarkingHeaderText">
    <vt:lpwstr>C2</vt:lpwstr>
  </property>
</Properties>
</file>