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" w:line="240" w:lineRule="auto"/>
      </w:pPr>
      <w:r>
        <w:rPr>
          <w:rFonts w:ascii="Calibri" w:hAnsi="Calibri"/>
          <w:b/>
          <w:color w:val="B4533C"/>
          <w:sz w:val="19"/>
        </w:rPr>
        <w:t>BUS311 INDIVIDUAL COMPANY CAPSTONE</w:t>
      </w:r>
    </w:p>
    <w:p>
      <w:pPr>
        <w:spacing w:before="0" w:after="120" w:line="240" w:lineRule="auto"/>
      </w:pPr>
      <w:r>
        <w:rPr>
          <w:rFonts w:ascii="Calibri" w:hAnsi="Calibri"/>
          <w:b/>
          <w:color w:val="0B2545"/>
          <w:sz w:val="52"/>
        </w:rPr>
        <w:t>C-A-P-A-J Reusable Prompt Templates</w:t>
      </w:r>
    </w:p>
    <w:p>
      <w:pPr>
        <w:spacing w:before="0" w:after="320" w:line="269" w:lineRule="auto"/>
      </w:pPr>
      <w:r>
        <w:rPr>
          <w:rFonts w:ascii="Calibri" w:hAnsi="Calibri"/>
          <w:color w:val="5B6573"/>
          <w:sz w:val="25"/>
        </w:rPr>
        <w:t>Tool-agnostic prompts for four bounded checkpoints in any free text-chat AI version.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4533C"/>
          <w:left w:val="single" w:sz="8" w:space="0" w:color="B4533C"/>
          <w:bottom w:val="single" w:sz="8" w:space="0" w:color="B4533C"/>
          <w:right w:val="single" w:sz="8" w:space="0" w:color="B4533C"/>
          <w:insideH w:val="single" w:sz="8" w:space="0" w:color="B4533C"/>
          <w:insideV w:val="single" w:sz="8" w:space="0" w:color="B4533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9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B4533C"/>
                <w:sz w:val="18"/>
              </w:rPr>
              <w:t>BOUNDED-USE RULE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b/>
                <w:color w:val="202124"/>
                <w:sz w:val="21"/>
              </w:rPr>
              <w:t>Paste text only. Do not browse, upload files, connect apps, analyze a spreadsheet, generate images, or ask the AI to supply financial evidence. AI is not a source.</w:t>
            </w:r>
          </w:p>
        </w:tc>
      </w:tr>
    </w:tbl>
    <w:p>
      <w:pPr>
        <w:spacing w:before="60" w:after="0" w:line="240" w:lineRule="auto"/>
      </w:pPr>
    </w:p>
    <w:p>
      <w:pPr>
        <w:pStyle w:val="Heading1"/>
      </w:pPr>
      <w:r>
        <w:t>How to use these templates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Replace every bracketed item with a short, student-written, sanitized summary.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Delete any bracketed field you do not need; do not add raw FactSet data, screenshots, files, or proprietary material.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Save the prompt and the strongest useful output in your checkpoint record.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Complete Assess and Judge outside the AI conversation using SEC, permitted FactSet evidence, Excel, or course concepts.</w:t>
      </w:r>
    </w:p>
    <w:p>
      <w:pPr>
        <w:pStyle w:val="Heading1"/>
      </w:pPr>
      <w:r>
        <w:t>Checkpoint 1 - Review a potential CFO direction after Stage 1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202124"/>
          <w:sz w:val="22"/>
        </w:rPr>
        <w:t>Context to prepare: the company snapshot, required FactSet learning, and one potential CFO decision from the Stage 1 exploration brief. Assumptions to expose: what you currently believe matters and what you may be overlooking.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E"/>
          <w:left w:val="single" w:sz="6" w:space="0" w:color="C8D1DE"/>
          <w:bottom w:val="single" w:sz="6" w:space="0" w:color="C8D1DE"/>
          <w:right w:val="single" w:sz="6" w:space="0" w:color="C8D1DE"/>
          <w:insideH w:val="single" w:sz="6" w:space="0" w:color="C8D1DE"/>
          <w:insideV w:val="single" w:sz="6" w:space="0" w:color="C8D1D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3EE"/>
          </w:tcPr>
          <w:p>
            <w:pPr>
              <w:spacing w:before="0" w:after="0" w:line="276" w:lineRule="auto"/>
            </w:pPr>
            <w:r>
              <w:t>You are a skeptical corporate CFO helping me review a potential research direction after Stage 1, not giving me a final answer. Use only the sanitized context below. Do not browse, cite sources, invent company facts, calculate financial outputs, or recommend a final decision. Mark anything that would require evidence as VERIFY.</w:t>
              <w:br/>
              <w:br/>
              <w:t>SANITIZED CONTEXT</w:t>
              <w:br/>
              <w:t>Company and business model: [2-4 sentences]</w:t>
              <w:br/>
              <w:t>Preliminary revenue engine: [products/segments/drivers]</w:t>
              <w:br/>
              <w:t>Potential CFO decision from Stage 1: [one sentence]</w:t>
              <w:br/>
              <w:t>My initial assumptions: [list]</w:t>
              <w:br/>
              <w:br/>
              <w:t>TASK</w:t>
              <w:br/>
              <w:t>1. Identify the three most important questions I should investigate before treating this potential decision as a recommendation.</w:t>
              <w:br/>
              <w:t>2. For each question, name the key uncertainty, a competing explanation, the BUS311 concept involved, and the public evidence I should independently seek.</w:t>
              <w:br/>
              <w:t>3. Identify any part of the potential decision that is too broad, weakly causal, or difficult to verify and explain why.</w:t>
              <w:br/>
              <w:t>4. End with a short list of research leads only. Do not validate the Stage 1 idea or choose for me.</w:t>
            </w:r>
            <w:r>
              <w:rPr>
                <w:rFonts w:ascii="Aptos" w:hAnsi="Aptos"/>
                <w:color w:val="202124"/>
                <w:sz w:val="20"/>
              </w:rPr>
            </w:r>
          </w:p>
        </w:tc>
      </w:tr>
    </w:tbl>
    <w:p>
      <w:pPr>
        <w:spacing w:before="60" w:after="0" w:line="240" w:lineRule="auto"/>
      </w:pPr>
    </w:p>
    <w:p>
      <w:pPr>
        <w:pStyle w:val="Heading2"/>
      </w:pPr>
      <w:r>
        <w:t>Assess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This checkpoint occurs after the Stage 1 exploration brief. Can the direction now be tested with specific SEC, permitted FactSet, Excel, and course evidence?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Which parts remain tentative, and what evidence would be needed before calling the direction material, causal, or recommendation-ready?</w:t>
      </w:r>
    </w:p>
    <w:p>
      <w:pPr>
        <w:pStyle w:val="Heading2"/>
      </w:pPr>
      <w:r>
        <w:t>Judge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202124"/>
          <w:sz w:val="22"/>
        </w:rPr>
        <w:t>Record what you accepted, modified, or rejected and why. Your final direction remains your decision. There is no formal Stage 1 approval gate; verification and judgment occur through the later checkpoints.</w:t>
      </w:r>
    </w:p>
    <w:p>
      <w:pPr>
        <w:pStyle w:val="Heading1"/>
      </w:pPr>
      <w:r>
        <w:t>Checkpoint 2 - Challenge the revenue hypothesis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202124"/>
          <w:sz w:val="22"/>
        </w:rPr>
        <w:t>Context to prepare: one testable revenue hypothesis plus a short summary of the public evidence already gathered. Assumptions to expose: driver, mechanism, effect, period, and what would disprove the claim.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E"/>
          <w:left w:val="single" w:sz="6" w:space="0" w:color="C8D1DE"/>
          <w:bottom w:val="single" w:sz="6" w:space="0" w:color="C8D1DE"/>
          <w:right w:val="single" w:sz="6" w:space="0" w:color="C8D1DE"/>
          <w:insideH w:val="single" w:sz="6" w:space="0" w:color="C8D1DE"/>
          <w:insideV w:val="single" w:sz="6" w:space="0" w:color="C8D1D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3EE"/>
          </w:tcPr>
          <w:p>
            <w:pPr>
              <w:spacing w:before="0" w:after="0" w:line="276" w:lineRule="auto"/>
            </w:pPr>
            <w:r/>
            <w:r>
              <w:rPr>
                <w:rFonts w:ascii="Aptos" w:hAnsi="Aptos"/>
                <w:color w:val="202124"/>
                <w:sz w:val="20"/>
              </w:rPr>
              <w:t>Act as a skeptical CFO. Challenge my revenue hypothesis using only the sanitized text below. Do not browse, cite sources, invent company facts, or calculate results. Treat all pasted figures as student-supplied and mark any factual question as VERIFY.</w:t>
              <w:br/>
              <w:br/>
              <w:t>ORIGINAL HYPOTHESIS</w:t>
              <w:br/>
              <w:t>[driver + expected effect + period + mechanism]</w:t>
              <w:br/>
              <w:br/>
              <w:t>SANITIZED SUPPORT</w:t>
              <w:br/>
              <w:t>[brief public evidence summary]</w:t>
              <w:br/>
              <w:br/>
              <w:t>ASSUMPTIONS</w:t>
              <w:br/>
              <w:t>[list]</w:t>
              <w:br/>
              <w:br/>
              <w:t>TASK</w:t>
              <w:br/>
              <w:t>1. State the strongest logic gap in the causal chain.</w:t>
              <w:br/>
              <w:t>2. Give 2 plausible alternative explanations.</w:t>
              <w:br/>
              <w:t>3. Identify omitted variables, timing problems, definition problems, or base-rate concerns.</w:t>
              <w:br/>
              <w:t>4. State the evidence that would most strongly falsify the hypothesis.</w:t>
              <w:br/>
              <w:t>5. Ask 3 skeptical CFO follow-up questions.</w:t>
              <w:br/>
              <w:t>6. Rank the challenges by decision impact. Do not rewrite or decide the hypothesis for me.</w:t>
            </w:r>
          </w:p>
        </w:tc>
      </w:tr>
    </w:tbl>
    <w:p>
      <w:pPr>
        <w:spacing w:before="60" w:after="0" w:line="240" w:lineRule="auto"/>
      </w:pPr>
    </w:p>
    <w:p>
      <w:pPr>
        <w:pStyle w:val="Heading2"/>
      </w:pPr>
      <w:r>
        <w:t>Assess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202124"/>
          <w:sz w:val="22"/>
        </w:rPr>
        <w:t>Independently check the strongest challenge. Record the specific SEC item, permitted FactSet item, Excel range/scenario, or course concept and what the check showed.</w:t>
      </w:r>
    </w:p>
    <w:p>
      <w:pPr>
        <w:pStyle w:val="Heading2"/>
      </w:pPr>
      <w:r>
        <w:t>Judge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202124"/>
          <w:sz w:val="22"/>
        </w:rPr>
        <w:t>Accept, modify, or reject the challenge. Then write your revised hypothesis in your own words.</w:t>
      </w:r>
    </w:p>
    <w:p>
      <w:pPr>
        <w:pStyle w:val="Heading1"/>
      </w:pPr>
      <w:r>
        <w:t>Checkpoint 3 - Audit the sanitized assumption list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202124"/>
          <w:sz w:val="22"/>
        </w:rPr>
        <w:t>Context to prepare: a text-only list of material base, upside, and downside assumptions. Assumptions to expose: definitions, periods, units, driver links, scenario direction, and source status.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E"/>
          <w:left w:val="single" w:sz="6" w:space="0" w:color="C8D1DE"/>
          <w:bottom w:val="single" w:sz="6" w:space="0" w:color="C8D1DE"/>
          <w:right w:val="single" w:sz="6" w:space="0" w:color="C8D1DE"/>
          <w:insideH w:val="single" w:sz="6" w:space="0" w:color="C8D1DE"/>
          <w:insideV w:val="single" w:sz="6" w:space="0" w:color="C8D1D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3EE"/>
          </w:tcPr>
          <w:p>
            <w:pPr>
              <w:spacing w:before="0" w:after="0" w:line="276" w:lineRule="auto"/>
            </w:pPr>
            <w:r/>
            <w:r>
              <w:rPr>
                <w:rFonts w:ascii="Aptos" w:hAnsi="Aptos"/>
                <w:color w:val="202124"/>
                <w:sz w:val="20"/>
              </w:rPr>
              <w:t>Act as a model-risk reviewer. Audit only the sanitized assumption list below. Do not browse, request a file, analyze a spreadsheet, validate company facts, or calculate my valuation. Do not invent missing numbers. Mark anything requiring evidence or recalculation as VERIFY IN SOURCE or VERIFY IN EXCEL.</w:t>
              <w:br/>
              <w:br/>
              <w:t>DECISION AND REVENUE HYPOTHESIS</w:t>
              <w:br/>
              <w:t>[short summary]</w:t>
              <w:br/>
              <w:br/>
              <w:t>SANITIZED ASSUMPTION LIST</w:t>
              <w:br/>
              <w:t>[one line per assumption: label | base/upside/downside | unit | period | driver link | source status]</w:t>
              <w:br/>
              <w:br/>
              <w:t>TASK</w:t>
              <w:br/>
              <w:t>1. Flag omissions that could materially change revenue, cash flow, valuation, implementation, or risk.</w:t>
              <w:br/>
              <w:t>2. Flag internal inconsistencies in definitions, units, signs, timing, scenario direction, and causal links.</w:t>
              <w:br/>
              <w:t>3. Identify assumptions that appear duplicated, disconnected, unsupported, or not decision-relevant.</w:t>
              <w:br/>
              <w:t>4. Give a prioritized audit list with: issue | why it matters | what I must independently check.</w:t>
              <w:br/>
              <w:t>5. Do not correct the model or supply replacement values.</w:t>
            </w:r>
          </w:p>
        </w:tc>
      </w:tr>
    </w:tbl>
    <w:p>
      <w:pPr>
        <w:spacing w:before="60" w:after="0" w:line="240" w:lineRule="auto"/>
      </w:pPr>
    </w:p>
    <w:p>
      <w:pPr>
        <w:pStyle w:val="Heading2"/>
      </w:pPr>
      <w:r>
        <w:t>Assess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202124"/>
          <w:sz w:val="22"/>
        </w:rPr>
        <w:t>Trace issues in Excel and check source-dependent assumptions in SEC or permitted FactSet evidence. Recalculate material items yourself.</w:t>
      </w:r>
    </w:p>
    <w:p>
      <w:pPr>
        <w:pStyle w:val="Heading2"/>
      </w:pPr>
      <w:r>
        <w:t>Judge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202124"/>
          <w:sz w:val="22"/>
        </w:rPr>
        <w:t>Record corrections made and suggestions rejected. Explain why each retained change improves model integrity or decision usefulness.</w:t>
      </w:r>
    </w:p>
    <w:p>
      <w:pPr>
        <w:pStyle w:val="Heading1"/>
      </w:pPr>
      <w:r>
        <w:t>Checkpoint 4 - Rehearse the Oral Presentation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202124"/>
          <w:sz w:val="22"/>
        </w:rPr>
        <w:t>Context to prepare: a short summary of your recommendation and verified conclusions. Do not paste the deck, workbook, or FactSet material.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E"/>
          <w:left w:val="single" w:sz="6" w:space="0" w:color="C8D1DE"/>
          <w:bottom w:val="single" w:sz="6" w:space="0" w:color="C8D1DE"/>
          <w:right w:val="single" w:sz="6" w:space="0" w:color="C8D1DE"/>
          <w:insideH w:val="single" w:sz="6" w:space="0" w:color="C8D1DE"/>
          <w:insideV w:val="single" w:sz="6" w:space="0" w:color="C8D1D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3EE"/>
          </w:tcPr>
          <w:p>
            <w:pPr>
              <w:spacing w:before="0" w:after="0" w:line="276" w:lineRule="auto"/>
            </w:pPr>
            <w:r/>
            <w:r>
              <w:rPr>
                <w:rFonts w:ascii="Aptos" w:hAnsi="Aptos"/>
                <w:color w:val="202124"/>
                <w:sz w:val="20"/>
              </w:rPr>
              <w:t>Act as a skeptical Board member. Use only my sanitized summary. Do not browse, cite sources, invent facts, calculate new outputs, or write final answers for me. Ask one question at a time and wait for my answer.</w:t>
              <w:br/>
              <w:br/>
              <w:t>SANITIZED BOARD SUMMARY</w:t>
              <w:br/>
              <w:t>Decision requested: [one sentence]</w:t>
              <w:br/>
              <w:t>Revenue hypothesis and red-team result: [2-3 sentences]</w:t>
              <w:br/>
              <w:t>Valuation/scenario conclusion: [2-3 sentences; no proprietary detail]</w:t>
              <w:br/>
              <w:t>Recommendation and implementation: [2-3 sentences]</w:t>
              <w:br/>
              <w:t>Principal risks and triggers: [list]</w:t>
              <w:br/>
              <w:br/>
              <w:t>REHEARSAL</w:t>
              <w:br/>
              <w:t>Ask 8 questions total: 2 on revenue, 2 on valuation, 2 on implementation, and 2 on risk. After each answer:</w:t>
              <w:br/>
              <w:t>- identify the weakest unsupported statement,</w:t>
              <w:br/>
              <w:t>- ask what SEC, permitted FactSet, Excel, or course evidence supports it,</w:t>
              <w:br/>
              <w:t>- ask one follow-up if the answer does not address the CFO/Board consequence.</w:t>
              <w:br/>
              <w:t>At the end, summarize my 2 weakest answers and the evidence or revision I should independently complete. Do not draft replacement answers.</w:t>
            </w:r>
          </w:p>
        </w:tc>
      </w:tr>
    </w:tbl>
    <w:p>
      <w:pPr>
        <w:spacing w:before="60" w:after="0" w:line="240" w:lineRule="auto"/>
      </w:pPr>
    </w:p>
    <w:p>
      <w:pPr>
        <w:pStyle w:val="Heading2"/>
      </w:pPr>
      <w:r>
        <w:t>Assess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202124"/>
          <w:sz w:val="22"/>
        </w:rPr>
        <w:t>Recheck the evidence behind weak answers and identify any revision needed in the PowerPoint company analysis, recommendation, model support, or speaking notes.</w:t>
      </w:r>
    </w:p>
    <w:p>
      <w:pPr>
        <w:pStyle w:val="Heading2"/>
      </w:pPr>
      <w:r>
        <w:t>Judge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202124"/>
          <w:sz w:val="22"/>
        </w:rPr>
        <w:t>Record what you changed, what you left unchanged, and why. Complete the final disclosure.</w:t>
      </w:r>
    </w:p>
    <w:p>
      <w:pPr>
        <w:pStyle w:val="Heading2"/>
      </w:pPr>
      <w:r>
        <w:t>If the tool cannot run an interactive rehearsal</w:t>
      </w:r>
    </w:p>
    <w:p>
      <w:pPr>
        <w:spacing w:before="0" w:after="80" w:line="300" w:lineRule="auto"/>
      </w:pPr>
      <w:r>
        <w:rPr>
          <w:rFonts w:ascii="Calibri" w:hAnsi="Calibri"/>
          <w:i/>
          <w:color w:val="202124"/>
          <w:sz w:val="22"/>
        </w:rPr>
        <w:t>Use this shorter fallback: 'Generate all 8 skeptical Board questions at once: 2 revenue, 2 valuation, 2 implementation, and 2 risk. Do not answer them. For each, state what type of evidence a strong answer would need. I will answer offline and independently verify my response.'</w:t>
      </w:r>
    </w:p>
    <w:p>
      <w:pPr>
        <w:pStyle w:val="Heading2"/>
      </w:pPr>
      <w:r>
        <w:t>Final disclosure template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2E74B5"/>
                <w:sz w:val="18"/>
              </w:rPr>
              <w:t>COPY AND COMPLETE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b/>
                <w:color w:val="202124"/>
                <w:sz w:val="21"/>
              </w:rPr>
              <w:t>I used [tool] for checkpoints [numbers/purposes]. I retained [output] and verified it with [SEC/FactSet/Excel/course concept]. I [accepted/modified/rejected] it because [finding]. My judgment changed or overruled the AI when [example].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ptos" w:hAnsi="Aptos"/>
        <w:b w:val="0"/>
        <w:i w:val="0"/>
        <w:color w:val="5B6472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/>
    <w:r>
      <w:rPr>
        <w:rFonts w:ascii="Calibri" w:hAnsi="Calibri"/>
        <w:b/>
        <w:color w:val="5B6573"/>
        <w:sz w:val="17"/>
      </w:rPr>
      <w:t>C-A-P-A-J Reusable Prompt Templates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bus311-capstone-capaj-prompts.docx</dc:title>
  <dc:subject>BUS311 Individual Company Capstone</dc:subject>
  <dc:creator>Professor Bethany Evitts</dc:creator>
  <cp:keywords/>
  <dc:description>Derived from CAPSTONE/source/bus311-capstone.json v1.5.0; SHA-256 f4837831f74562762cfc0ab95e656a1890bbfa684ec2c88f00f4707c512e6ff7</dc:description>
  <cp:lastModifiedBy/>
  <cp:revision>1</cp:revision>
  <dcterms:created xsi:type="dcterms:W3CDTF">2013-12-23T23:15:00Z</dcterms:created>
  <dcterms:modified xsi:type="dcterms:W3CDTF">2013-12-23T23:15:00Z</dcterms:modified>
  <cp:category/>
  <cp:version>1.5.0</cp:version>
</cp:coreProperties>
</file>