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A4F9" w14:textId="60717BE8" w:rsidR="007E1BCE" w:rsidRDefault="007965B9">
      <w:r w:rsidRPr="003006AB">
        <w:t xml:space="preserve">Financial markets provide a source of financing for businesses and </w:t>
      </w:r>
      <w:proofErr w:type="gramStart"/>
      <w:r w:rsidRPr="003006AB">
        <w:t>governments;</w:t>
      </w:r>
      <w:proofErr w:type="gramEnd"/>
      <w:r w:rsidRPr="003006AB">
        <w:t xml:space="preserve"> a financial investment opportunity for individual and institutional investors</w:t>
      </w:r>
    </w:p>
    <w:p w14:paraId="019F8BC7" w14:textId="77777777" w:rsidR="00141F14" w:rsidRDefault="00141F14"/>
    <w:p w14:paraId="0B4CAD20" w14:textId="179A68AA" w:rsidR="00141F14" w:rsidRDefault="00141F14">
      <w:r w:rsidRPr="003006AB">
        <w:t xml:space="preserve">The </w:t>
      </w:r>
      <w:r w:rsidRPr="003006AB">
        <w:rPr>
          <w:b/>
        </w:rPr>
        <w:t>second learning objective</w:t>
      </w:r>
      <w:r w:rsidRPr="003006AB">
        <w:t xml:space="preserve"> shows how to calculate the present value of a stock given forecasts of future dividends and future stock </w:t>
      </w:r>
      <w:proofErr w:type="gramStart"/>
      <w:r w:rsidRPr="003006AB">
        <w:t>price</w:t>
      </w:r>
      <w:proofErr w:type="gramEnd"/>
      <w:r>
        <w:t xml:space="preserve"> (which, you may want to point out, is also a function of dividends received after)</w:t>
      </w:r>
      <w:r w:rsidRPr="003006AB">
        <w:t>.</w:t>
      </w:r>
    </w:p>
    <w:p w14:paraId="4366F1DC" w14:textId="77777777" w:rsidR="00274955" w:rsidRDefault="00274955"/>
    <w:p w14:paraId="000B8DBE" w14:textId="57837000" w:rsidR="00274955" w:rsidRPr="005138DB" w:rsidRDefault="00274955">
      <w:pPr>
        <w:rPr>
          <w:b/>
          <w:bCs/>
          <w:i/>
          <w:iCs/>
          <w:u w:val="single"/>
        </w:rPr>
      </w:pPr>
      <w:r w:rsidRPr="005138DB">
        <w:rPr>
          <w:b/>
          <w:bCs/>
          <w:i/>
          <w:iCs/>
          <w:u w:val="single"/>
        </w:rPr>
        <w:t>How are stocks bought and sold?</w:t>
      </w:r>
    </w:p>
    <w:p w14:paraId="62849415" w14:textId="4581A1DF" w:rsidR="00233000" w:rsidRDefault="00233000">
      <w:r>
        <w:t>IPO, Primary Market, Primary Offering, Secondary Market</w:t>
      </w:r>
    </w:p>
    <w:p w14:paraId="65BC2A57" w14:textId="21F14CF0" w:rsidR="0093680C" w:rsidRDefault="0093680C">
      <w:r>
        <w:t>Exchanges: NYSE and NASDAQ, ECNs -electronic communication networks</w:t>
      </w:r>
    </w:p>
    <w:p w14:paraId="604FA2C8" w14:textId="62A1693F" w:rsidR="00180C60" w:rsidRDefault="00180C60">
      <w:r>
        <w:t xml:space="preserve">Brokerage </w:t>
      </w:r>
      <w:r w:rsidR="00BE5F80">
        <w:t xml:space="preserve">firm with trading </w:t>
      </w:r>
      <w:r w:rsidR="003B7EA5">
        <w:t>privileges</w:t>
      </w:r>
    </w:p>
    <w:p w14:paraId="43929A03" w14:textId="65BE1F80" w:rsidR="00197F8C" w:rsidRDefault="00197F8C">
      <w:r>
        <w:t>Market order, limit orders</w:t>
      </w:r>
      <w:r w:rsidR="00C26E63">
        <w:t xml:space="preserve">, crossing price, </w:t>
      </w:r>
      <w:proofErr w:type="gramStart"/>
      <w:r w:rsidR="00C26E63">
        <w:t>b</w:t>
      </w:r>
      <w:r w:rsidR="003B7EA5">
        <w:t>i</w:t>
      </w:r>
      <w:r w:rsidR="00C26E63">
        <w:t>d-ask</w:t>
      </w:r>
      <w:proofErr w:type="gramEnd"/>
      <w:r w:rsidR="00C26E63">
        <w:t xml:space="preserve"> spread</w:t>
      </w:r>
    </w:p>
    <w:p w14:paraId="6A69B444" w14:textId="0AA10EE4" w:rsidR="00EF4276" w:rsidRPr="005138DB" w:rsidRDefault="00EF4276">
      <w:pPr>
        <w:rPr>
          <w:b/>
          <w:bCs/>
          <w:i/>
          <w:iCs/>
        </w:rPr>
      </w:pPr>
    </w:p>
    <w:p w14:paraId="24FC420F" w14:textId="147D1891" w:rsidR="00EF4276" w:rsidRPr="005138DB" w:rsidRDefault="00EF4276">
      <w:pPr>
        <w:rPr>
          <w:b/>
          <w:bCs/>
          <w:i/>
          <w:iCs/>
          <w:u w:val="single"/>
        </w:rPr>
      </w:pPr>
      <w:r w:rsidRPr="005138DB">
        <w:rPr>
          <w:b/>
          <w:bCs/>
          <w:i/>
          <w:iCs/>
          <w:u w:val="single"/>
        </w:rPr>
        <w:t>Valuations -Market, Book</w:t>
      </w:r>
      <w:r w:rsidR="00016C33" w:rsidRPr="005138DB">
        <w:rPr>
          <w:b/>
          <w:bCs/>
          <w:i/>
          <w:iCs/>
          <w:u w:val="single"/>
        </w:rPr>
        <w:t xml:space="preserve"> and Liquidation Values</w:t>
      </w:r>
    </w:p>
    <w:p w14:paraId="6BD21D94" w14:textId="0399DFF1" w:rsidR="00643DFE" w:rsidRDefault="00643DFE">
      <w:r>
        <w:t xml:space="preserve">Book value </w:t>
      </w:r>
      <w:r w:rsidR="00C41B77">
        <w:t>–</w:t>
      </w:r>
      <w:r>
        <w:t xml:space="preserve"> </w:t>
      </w:r>
      <w:r w:rsidR="00C41B77">
        <w:t>all the money a company has raised from its shareholders plus all</w:t>
      </w:r>
      <w:r w:rsidR="00DC151D">
        <w:t xml:space="preserve"> the earnings that have been plowed back into the firm (retained earnings)</w:t>
      </w:r>
    </w:p>
    <w:p w14:paraId="03D12FCF" w14:textId="77777777" w:rsidR="00AC4127" w:rsidRDefault="00183D08">
      <w:r>
        <w:t xml:space="preserve">Liquidation value </w:t>
      </w:r>
      <w:r w:rsidR="001F6A8B">
        <w:t>–</w:t>
      </w:r>
      <w:r>
        <w:t xml:space="preserve"> </w:t>
      </w:r>
      <w:r w:rsidR="001F6A8B">
        <w:t>amount of cash per share a company raised it is sold off all of it assets and paid its debts off</w:t>
      </w:r>
    </w:p>
    <w:p w14:paraId="380DF9A7" w14:textId="4D24358C" w:rsidR="006515E8" w:rsidRDefault="00AC4127">
      <w:r>
        <w:t>Actual Market Value – Book Value = Going Concern value</w:t>
      </w:r>
      <w:r w:rsidR="006515E8">
        <w:t xml:space="preserve"> </w:t>
      </w:r>
    </w:p>
    <w:p w14:paraId="44CE40A2" w14:textId="25682AD6" w:rsidR="00076028" w:rsidRDefault="007C4283" w:rsidP="00076028">
      <w:pPr>
        <w:pStyle w:val="ListParagraph"/>
        <w:numPr>
          <w:ilvl w:val="0"/>
          <w:numId w:val="1"/>
        </w:numPr>
      </w:pPr>
      <w:r>
        <w:t xml:space="preserve">Extra </w:t>
      </w:r>
      <w:r w:rsidR="00076028">
        <w:t>Earnings power</w:t>
      </w:r>
      <w:r>
        <w:t xml:space="preserve"> =</w:t>
      </w:r>
      <w:r w:rsidR="0046343B">
        <w:t xml:space="preserve"> adequate return on assets</w:t>
      </w:r>
    </w:p>
    <w:p w14:paraId="54396352" w14:textId="21206F6E" w:rsidR="00076028" w:rsidRDefault="00076028" w:rsidP="00076028">
      <w:pPr>
        <w:pStyle w:val="ListParagraph"/>
        <w:numPr>
          <w:ilvl w:val="0"/>
          <w:numId w:val="1"/>
        </w:numPr>
      </w:pPr>
      <w:r>
        <w:t>Intangible assets</w:t>
      </w:r>
      <w:r w:rsidR="00852982">
        <w:t xml:space="preserve"> experience, R&amp;D Goodwill</w:t>
      </w:r>
    </w:p>
    <w:p w14:paraId="5DE83F41" w14:textId="69B8CE87" w:rsidR="00076028" w:rsidRDefault="00076028" w:rsidP="00076028">
      <w:pPr>
        <w:pStyle w:val="ListParagraph"/>
        <w:numPr>
          <w:ilvl w:val="0"/>
          <w:numId w:val="1"/>
        </w:numPr>
      </w:pPr>
      <w:r>
        <w:t>Value of future investments</w:t>
      </w:r>
    </w:p>
    <w:p w14:paraId="3A9DC32B" w14:textId="18C2D115" w:rsidR="00EE74A7" w:rsidRDefault="00EE74A7" w:rsidP="00EE74A7">
      <w:r>
        <w:t xml:space="preserve">Market Value </w:t>
      </w:r>
      <w:r w:rsidR="00A0789D">
        <w:t>– treats the firm as a going c</w:t>
      </w:r>
      <w:r w:rsidR="005138DB">
        <w:t>oncern</w:t>
      </w:r>
    </w:p>
    <w:p w14:paraId="3AAF7304" w14:textId="03966D13" w:rsidR="005138DB" w:rsidRDefault="005138DB" w:rsidP="00EE74A7">
      <w:pPr>
        <w:rPr>
          <w:b/>
          <w:bCs/>
          <w:i/>
          <w:iCs/>
          <w:u w:val="single"/>
        </w:rPr>
      </w:pPr>
      <w:r w:rsidRPr="005138DB">
        <w:rPr>
          <w:b/>
          <w:bCs/>
          <w:i/>
          <w:iCs/>
          <w:u w:val="single"/>
        </w:rPr>
        <w:t>What determines market value?</w:t>
      </w:r>
    </w:p>
    <w:p w14:paraId="718DE6DD" w14:textId="67164911" w:rsidR="005138DB" w:rsidRDefault="005138DB" w:rsidP="00EE74A7">
      <w:r>
        <w:t>Valuation of comparable companies</w:t>
      </w:r>
      <w:r w:rsidR="00375169">
        <w:t xml:space="preserve"> – market to book and P/E</w:t>
      </w:r>
      <w:r w:rsidR="008138B3">
        <w:t xml:space="preserve"> are the most popular</w:t>
      </w:r>
    </w:p>
    <w:p w14:paraId="4EA76934" w14:textId="1FC03758" w:rsidR="00623816" w:rsidRDefault="00623816" w:rsidP="00EE74A7">
      <w:r>
        <w:t>Discount rate</w:t>
      </w:r>
      <w:r w:rsidR="00FB4180">
        <w:t xml:space="preserve"> reflects the risk of the stock – high risk = higher discount rates</w:t>
      </w:r>
    </w:p>
    <w:p w14:paraId="2C27BCCB" w14:textId="5C540438" w:rsidR="00FB4180" w:rsidRDefault="00FB4180" w:rsidP="00EE74A7">
      <w:r>
        <w:t xml:space="preserve">Intrinsic </w:t>
      </w:r>
      <w:proofErr w:type="gramStart"/>
      <w:r>
        <w:t xml:space="preserve">Value </w:t>
      </w:r>
      <w:r w:rsidR="00360640">
        <w:t xml:space="preserve"> PV</w:t>
      </w:r>
      <w:proofErr w:type="gramEnd"/>
      <w:r w:rsidR="00360640">
        <w:t xml:space="preserve"> = Div1 + P1/(1+r)</w:t>
      </w:r>
      <w:r w:rsidR="00BC3D99">
        <w:t xml:space="preserve"> – expected return is equal to the discount rate</w:t>
      </w:r>
    </w:p>
    <w:p w14:paraId="6B83755D" w14:textId="40DF0F7C" w:rsidR="00FA6C04" w:rsidRDefault="00FA6C04" w:rsidP="00EE74A7">
      <w:r>
        <w:t>Expected rate of return= expected dividend yield +expected capital gain</w:t>
      </w:r>
    </w:p>
    <w:p w14:paraId="5D7F840D" w14:textId="77777777" w:rsidR="002B2F67" w:rsidRDefault="002B2F67" w:rsidP="00EE74A7"/>
    <w:p w14:paraId="2D7F4D6A" w14:textId="65FD6B36" w:rsidR="002B2F67" w:rsidRPr="00265264" w:rsidRDefault="00265264" w:rsidP="00EE74A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Valuation </w:t>
      </w:r>
      <w:r w:rsidR="00C97F93" w:rsidRPr="00265264">
        <w:rPr>
          <w:b/>
          <w:bCs/>
          <w:i/>
          <w:iCs/>
          <w:u w:val="single"/>
        </w:rPr>
        <w:t>Methods:</w:t>
      </w:r>
    </w:p>
    <w:p w14:paraId="142ADFFD" w14:textId="1A478A98" w:rsidR="00C97F93" w:rsidRDefault="00C97F93" w:rsidP="00EE74A7">
      <w:r>
        <w:t>Dividend Discount Model</w:t>
      </w:r>
      <w:r w:rsidR="00A97C8E">
        <w:t xml:space="preserve"> </w:t>
      </w:r>
    </w:p>
    <w:p w14:paraId="24176BA2" w14:textId="11B2F4B3" w:rsidR="00A97C8E" w:rsidRDefault="00A97C8E" w:rsidP="00EE74A7">
      <w:r>
        <w:tab/>
        <w:t xml:space="preserve">Stock Price = </w:t>
      </w:r>
      <w:proofErr w:type="gramStart"/>
      <w:r>
        <w:t>PV(</w:t>
      </w:r>
      <w:proofErr w:type="gramEnd"/>
      <w:r>
        <w:t>all future dividends per share)</w:t>
      </w:r>
    </w:p>
    <w:p w14:paraId="05A996A0" w14:textId="77777777" w:rsidR="004B28DA" w:rsidRDefault="004B28DA" w:rsidP="00EE74A7"/>
    <w:p w14:paraId="78BBE81B" w14:textId="14D6F642" w:rsidR="004B28DA" w:rsidRDefault="004B28DA" w:rsidP="00EE74A7">
      <w:r>
        <w:t>Constant Growth</w:t>
      </w:r>
      <w:r w:rsidR="00321096">
        <w:t xml:space="preserve"> DDM   Po= Div1/(r-g)</w:t>
      </w:r>
    </w:p>
    <w:p w14:paraId="6B4CA4D5" w14:textId="41BD0AA9" w:rsidR="00321096" w:rsidRDefault="00321096" w:rsidP="00EE74A7">
      <w:r>
        <w:t>R= Div1/Po +g</w:t>
      </w:r>
      <w:proofErr w:type="gramStart"/>
      <w:r>
        <w:t xml:space="preserve">   (</w:t>
      </w:r>
      <w:proofErr w:type="gramEnd"/>
      <w:r>
        <w:t>Dividend Yield</w:t>
      </w:r>
      <w:r w:rsidR="00310525">
        <w:t xml:space="preserve"> + growth rate)</w:t>
      </w:r>
    </w:p>
    <w:p w14:paraId="0A43D1A5" w14:textId="77777777" w:rsidR="002755A9" w:rsidRPr="008275A1" w:rsidRDefault="002755A9" w:rsidP="00EE74A7">
      <w:pPr>
        <w:rPr>
          <w:b/>
          <w:bCs/>
          <w:i/>
          <w:iCs/>
          <w:u w:val="single"/>
        </w:rPr>
      </w:pPr>
    </w:p>
    <w:p w14:paraId="10E1DBC3" w14:textId="2623EF38" w:rsidR="008275A1" w:rsidRDefault="002755A9" w:rsidP="00EE74A7">
      <w:pPr>
        <w:rPr>
          <w:b/>
          <w:bCs/>
          <w:i/>
          <w:iCs/>
          <w:u w:val="single"/>
        </w:rPr>
      </w:pPr>
      <w:r w:rsidRPr="008275A1">
        <w:rPr>
          <w:b/>
          <w:bCs/>
          <w:i/>
          <w:iCs/>
          <w:u w:val="single"/>
        </w:rPr>
        <w:t>Estimating growth rates</w:t>
      </w:r>
    </w:p>
    <w:p w14:paraId="5F679AC2" w14:textId="2472A5EB" w:rsidR="008275A1" w:rsidRDefault="008275A1" w:rsidP="00EE74A7">
      <w:r>
        <w:t>Sustainable Growth rates</w:t>
      </w:r>
      <w:r w:rsidR="00596B5F">
        <w:t xml:space="preserve"> – is the rate at which the firm can grow by reinvesting earnings and keepings its long-term debt ratio constant</w:t>
      </w:r>
    </w:p>
    <w:p w14:paraId="6BF0329E" w14:textId="4CD868D2" w:rsidR="003351C2" w:rsidRDefault="003351C2" w:rsidP="00EE74A7">
      <w:r>
        <w:t>EPS= book value per share x ROE</w:t>
      </w:r>
    </w:p>
    <w:p w14:paraId="2EC25873" w14:textId="6989AACF" w:rsidR="00124553" w:rsidRDefault="00124553" w:rsidP="00EE74A7">
      <w:r>
        <w:t>Plowback ratio = the fraction of earnings reinvested in the firm</w:t>
      </w:r>
      <w:r w:rsidR="00C94380">
        <w:t xml:space="preserve"> or (1= % dividend paid)</w:t>
      </w:r>
    </w:p>
    <w:p w14:paraId="3F948184" w14:textId="2481D8C1" w:rsidR="00124553" w:rsidRDefault="00124553" w:rsidP="00EE74A7">
      <w:r>
        <w:t>Growth rate in book equity = plowe</w:t>
      </w:r>
      <w:r w:rsidR="000843E0">
        <w:t>d-back earnings/ initial equity</w:t>
      </w:r>
    </w:p>
    <w:p w14:paraId="59D5D905" w14:textId="174E995F" w:rsidR="000843E0" w:rsidRPr="00C0227B" w:rsidRDefault="000843E0" w:rsidP="00EE74A7">
      <w:pPr>
        <w:rPr>
          <w:b/>
          <w:bCs/>
          <w:i/>
          <w:iCs/>
        </w:rPr>
      </w:pPr>
      <w:r w:rsidRPr="00C0227B">
        <w:rPr>
          <w:b/>
          <w:bCs/>
          <w:i/>
          <w:iCs/>
        </w:rPr>
        <w:t>Growth rate in book equity</w:t>
      </w:r>
      <w:r w:rsidR="00276472" w:rsidRPr="00C0227B">
        <w:rPr>
          <w:b/>
          <w:bCs/>
          <w:i/>
          <w:iCs/>
        </w:rPr>
        <w:t>= plowback ratio x ROE</w:t>
      </w:r>
    </w:p>
    <w:p w14:paraId="11D3B651" w14:textId="695D189D" w:rsidR="00265264" w:rsidRDefault="0048334D" w:rsidP="00EE74A7">
      <w:r>
        <w:t xml:space="preserve">g = sustainable growth rate = ROE x </w:t>
      </w:r>
      <w:r w:rsidR="00C94380">
        <w:t xml:space="preserve">plowback </w:t>
      </w:r>
      <w:r w:rsidR="004054DC">
        <w:t>ratio</w:t>
      </w:r>
    </w:p>
    <w:p w14:paraId="3DB9956A" w14:textId="77777777" w:rsidR="004054DC" w:rsidRDefault="004054DC" w:rsidP="00EE74A7"/>
    <w:p w14:paraId="5B99E2FB" w14:textId="209911F8" w:rsidR="004054DC" w:rsidRDefault="004054DC" w:rsidP="00EE74A7">
      <w:r>
        <w:t>Valu</w:t>
      </w:r>
      <w:r w:rsidR="008A32CC">
        <w:t>ing a Business by Discounted Cash Flow</w:t>
      </w:r>
    </w:p>
    <w:p w14:paraId="150CE5E3" w14:textId="77777777" w:rsidR="00E8317D" w:rsidRDefault="00E8317D" w:rsidP="00EE74A7"/>
    <w:p w14:paraId="178BE561" w14:textId="58FB7555" w:rsidR="00E8317D" w:rsidRDefault="00E8317D" w:rsidP="00EE74A7">
      <w:pPr>
        <w:rPr>
          <w:b/>
          <w:bCs/>
          <w:i/>
          <w:iCs/>
          <w:u w:val="single"/>
        </w:rPr>
      </w:pPr>
      <w:r w:rsidRPr="00E8317D">
        <w:rPr>
          <w:b/>
          <w:bCs/>
          <w:i/>
          <w:iCs/>
          <w:u w:val="single"/>
        </w:rPr>
        <w:t>Rights of Shareholders: (not in book)</w:t>
      </w:r>
    </w:p>
    <w:p w14:paraId="44632BE4" w14:textId="77777777" w:rsidR="00DD6BDC" w:rsidRPr="00DD6BDC" w:rsidRDefault="00DD6BDC" w:rsidP="00DD6BDC">
      <w:pPr>
        <w:numPr>
          <w:ilvl w:val="1"/>
          <w:numId w:val="2"/>
        </w:numPr>
        <w:rPr>
          <w:b/>
          <w:bCs/>
          <w:i/>
          <w:iCs/>
          <w:u w:val="single"/>
        </w:rPr>
      </w:pPr>
      <w:r w:rsidRPr="00DD6BDC">
        <w:rPr>
          <w:b/>
          <w:bCs/>
          <w:i/>
          <w:iCs/>
          <w:u w:val="single"/>
        </w:rPr>
        <w:t>Cumulative Voting Rights</w:t>
      </w:r>
    </w:p>
    <w:p w14:paraId="2B97B161" w14:textId="77777777" w:rsidR="00DD6BDC" w:rsidRPr="00DD6BDC" w:rsidRDefault="00DD6BDC" w:rsidP="00DD6BDC">
      <w:pPr>
        <w:numPr>
          <w:ilvl w:val="1"/>
          <w:numId w:val="2"/>
        </w:numPr>
        <w:rPr>
          <w:b/>
          <w:bCs/>
          <w:i/>
          <w:iCs/>
          <w:u w:val="single"/>
        </w:rPr>
      </w:pPr>
      <w:r w:rsidRPr="00DD6BDC">
        <w:rPr>
          <w:b/>
          <w:bCs/>
          <w:i/>
          <w:iCs/>
          <w:u w:val="single"/>
        </w:rPr>
        <w:t>Proxy Voting</w:t>
      </w:r>
    </w:p>
    <w:p w14:paraId="757CB120" w14:textId="77777777" w:rsidR="00DD6BDC" w:rsidRPr="00DD6BDC" w:rsidRDefault="00DD6BDC" w:rsidP="00DD6BDC">
      <w:pPr>
        <w:numPr>
          <w:ilvl w:val="1"/>
          <w:numId w:val="2"/>
        </w:numPr>
        <w:rPr>
          <w:b/>
          <w:bCs/>
          <w:i/>
          <w:iCs/>
          <w:u w:val="single"/>
        </w:rPr>
      </w:pPr>
      <w:r w:rsidRPr="00DD6BDC">
        <w:rPr>
          <w:b/>
          <w:bCs/>
          <w:i/>
          <w:iCs/>
          <w:u w:val="single"/>
        </w:rPr>
        <w:t>Different Classes of Stock</w:t>
      </w:r>
    </w:p>
    <w:p w14:paraId="4BA3FF20" w14:textId="77777777" w:rsidR="00DD6BDC" w:rsidRPr="00DD6BDC" w:rsidRDefault="00DD6BDC" w:rsidP="00DD6BDC">
      <w:pPr>
        <w:numPr>
          <w:ilvl w:val="1"/>
          <w:numId w:val="2"/>
        </w:numPr>
        <w:rPr>
          <w:b/>
          <w:bCs/>
          <w:i/>
          <w:iCs/>
          <w:u w:val="single"/>
        </w:rPr>
      </w:pPr>
      <w:r w:rsidRPr="00DD6BDC">
        <w:rPr>
          <w:b/>
          <w:bCs/>
          <w:i/>
          <w:iCs/>
          <w:u w:val="single"/>
        </w:rPr>
        <w:t>Possible dividends</w:t>
      </w:r>
    </w:p>
    <w:p w14:paraId="502C3E3A" w14:textId="6D7F5B0B" w:rsidR="00DD6BDC" w:rsidRDefault="00DD6BDC" w:rsidP="00DD6BDC">
      <w:pPr>
        <w:rPr>
          <w:b/>
          <w:bCs/>
          <w:i/>
          <w:iCs/>
          <w:u w:val="single"/>
        </w:rPr>
      </w:pPr>
      <w:r w:rsidRPr="00DD6BDC">
        <w:rPr>
          <w:b/>
          <w:bCs/>
          <w:i/>
          <w:iCs/>
          <w:u w:val="single"/>
        </w:rPr>
        <w:t>Possible asset rights in bankruptcy- residual claim</w:t>
      </w:r>
    </w:p>
    <w:p w14:paraId="7FEED957" w14:textId="77777777" w:rsidR="006F6A45" w:rsidRDefault="006F6A45" w:rsidP="00EE74A7">
      <w:pPr>
        <w:rPr>
          <w:b/>
          <w:bCs/>
          <w:i/>
          <w:iCs/>
          <w:u w:val="single"/>
        </w:rPr>
      </w:pPr>
    </w:p>
    <w:p w14:paraId="023B6B5D" w14:textId="74D0DF0E" w:rsidR="006F6A45" w:rsidRDefault="006F6A45" w:rsidP="00EE74A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Stock Buyback vs</w:t>
      </w:r>
      <w:r w:rsidR="007D79BC">
        <w:rPr>
          <w:b/>
          <w:bCs/>
          <w:i/>
          <w:iCs/>
          <w:u w:val="single"/>
        </w:rPr>
        <w:t xml:space="preserve"> Dividends: Why might they do this??</w:t>
      </w:r>
    </w:p>
    <w:p w14:paraId="7BDAA9F8" w14:textId="77777777" w:rsidR="007D79BC" w:rsidRDefault="007D79BC" w:rsidP="00EE74A7">
      <w:pPr>
        <w:rPr>
          <w:b/>
          <w:bCs/>
          <w:i/>
          <w:iCs/>
          <w:u w:val="single"/>
        </w:rPr>
      </w:pPr>
    </w:p>
    <w:p w14:paraId="2FC26DCF" w14:textId="72919630" w:rsidR="007D79BC" w:rsidRDefault="007D79BC" w:rsidP="00EE74A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Dividend Payment Timelines</w:t>
      </w:r>
    </w:p>
    <w:p w14:paraId="12F4BAA1" w14:textId="77777777" w:rsidR="00D9311B" w:rsidRDefault="00D9311B" w:rsidP="00EE74A7">
      <w:pPr>
        <w:rPr>
          <w:b/>
          <w:bCs/>
          <w:i/>
          <w:iCs/>
          <w:u w:val="single"/>
        </w:rPr>
      </w:pPr>
    </w:p>
    <w:p w14:paraId="4300B60D" w14:textId="3BA6B028" w:rsidR="00D9311B" w:rsidRDefault="00D9311B" w:rsidP="00EE74A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No Free Lunch</w:t>
      </w:r>
    </w:p>
    <w:p w14:paraId="48975BAF" w14:textId="77777777" w:rsidR="0062776D" w:rsidRPr="0062776D" w:rsidRDefault="0062776D" w:rsidP="0062776D">
      <w:pPr>
        <w:numPr>
          <w:ilvl w:val="1"/>
          <w:numId w:val="3"/>
        </w:num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  <w:lang w:val="en-IN"/>
        </w:rPr>
        <w:t>Technical Analysis</w:t>
      </w:r>
    </w:p>
    <w:p w14:paraId="2514613E" w14:textId="13308CD4" w:rsidR="0062776D" w:rsidRPr="0062776D" w:rsidRDefault="0062776D" w:rsidP="0062776D">
      <w:pPr>
        <w:numPr>
          <w:ilvl w:val="1"/>
          <w:numId w:val="3"/>
        </w:numPr>
        <w:rPr>
          <w:b/>
          <w:bCs/>
          <w:i/>
          <w:iCs/>
          <w:u w:val="single"/>
        </w:rPr>
      </w:pPr>
      <w:r w:rsidRPr="0062776D">
        <w:rPr>
          <w:b/>
          <w:bCs/>
          <w:i/>
          <w:iCs/>
          <w:u w:val="single"/>
          <w:lang w:val="en-IN"/>
        </w:rPr>
        <w:t>Investors who attempt to identify undervalued stocks by searching for patterns in past stock prices.</w:t>
      </w:r>
    </w:p>
    <w:p w14:paraId="5CB58A3A" w14:textId="19E34066" w:rsidR="0062776D" w:rsidRDefault="0062776D" w:rsidP="0062776D">
      <w:pPr>
        <w:rPr>
          <w:b/>
          <w:bCs/>
          <w:i/>
          <w:iCs/>
          <w:u w:val="single"/>
          <w:lang w:val="en-IN"/>
        </w:rPr>
      </w:pPr>
      <w:r w:rsidRPr="0062776D">
        <w:rPr>
          <w:b/>
          <w:bCs/>
          <w:i/>
          <w:iCs/>
          <w:u w:val="single"/>
          <w:lang w:val="en-IN"/>
        </w:rPr>
        <w:t>Forecast stock prices based on watching the fluctuations in historical prices.</w:t>
      </w:r>
    </w:p>
    <w:p w14:paraId="68709F4E" w14:textId="77777777" w:rsidR="0062776D" w:rsidRDefault="0062776D" w:rsidP="0062776D">
      <w:pPr>
        <w:rPr>
          <w:b/>
          <w:bCs/>
          <w:i/>
          <w:iCs/>
          <w:u w:val="single"/>
          <w:lang w:val="en-IN"/>
        </w:rPr>
      </w:pPr>
    </w:p>
    <w:p w14:paraId="61F29EDC" w14:textId="5628B79B" w:rsidR="0062776D" w:rsidRDefault="0062776D" w:rsidP="0062776D">
      <w:pPr>
        <w:rPr>
          <w:b/>
          <w:bCs/>
          <w:i/>
          <w:iCs/>
          <w:u w:val="single"/>
          <w:lang w:val="en-IN"/>
        </w:rPr>
      </w:pPr>
      <w:r>
        <w:rPr>
          <w:b/>
          <w:bCs/>
          <w:i/>
          <w:iCs/>
          <w:u w:val="single"/>
          <w:lang w:val="en-IN"/>
        </w:rPr>
        <w:t>Random Walk Theory</w:t>
      </w:r>
    </w:p>
    <w:p w14:paraId="7C169CEF" w14:textId="77777777" w:rsidR="0062776D" w:rsidRPr="0062776D" w:rsidRDefault="0062776D" w:rsidP="0062776D">
      <w:pPr>
        <w:rPr>
          <w:b/>
          <w:bCs/>
          <w:i/>
          <w:iCs/>
          <w:u w:val="single"/>
        </w:rPr>
      </w:pPr>
      <w:r w:rsidRPr="0062776D">
        <w:rPr>
          <w:b/>
          <w:bCs/>
          <w:i/>
          <w:iCs/>
          <w:u w:val="single"/>
          <w:lang w:val="en-IN"/>
        </w:rPr>
        <w:t>Security prices change randomly, with no predictable trends or patterns.</w:t>
      </w:r>
    </w:p>
    <w:p w14:paraId="0A8F7B88" w14:textId="77777777" w:rsidR="0062776D" w:rsidRPr="0062776D" w:rsidRDefault="0062776D" w:rsidP="0062776D">
      <w:pPr>
        <w:numPr>
          <w:ilvl w:val="1"/>
          <w:numId w:val="4"/>
        </w:numPr>
        <w:rPr>
          <w:b/>
          <w:bCs/>
          <w:i/>
          <w:iCs/>
          <w:u w:val="single"/>
        </w:rPr>
      </w:pPr>
      <w:r w:rsidRPr="0062776D">
        <w:rPr>
          <w:b/>
          <w:bCs/>
          <w:i/>
          <w:iCs/>
          <w:u w:val="single"/>
          <w:lang w:val="en-IN"/>
        </w:rPr>
        <w:t>Statistically speaking, the movement of stock prices is random.</w:t>
      </w:r>
    </w:p>
    <w:p w14:paraId="2FCB0795" w14:textId="3D82C9E0" w:rsidR="0062776D" w:rsidRPr="00E8317D" w:rsidRDefault="0062776D" w:rsidP="0062776D">
      <w:pPr>
        <w:rPr>
          <w:b/>
          <w:bCs/>
          <w:i/>
          <w:iCs/>
          <w:u w:val="single"/>
        </w:rPr>
      </w:pPr>
      <w:r w:rsidRPr="0062776D">
        <w:rPr>
          <w:b/>
          <w:bCs/>
          <w:i/>
          <w:iCs/>
          <w:u w:val="single"/>
          <w:lang w:val="en-IN"/>
        </w:rPr>
        <w:t>Skewed positive over the long term.</w:t>
      </w:r>
    </w:p>
    <w:sectPr w:rsidR="0062776D" w:rsidRPr="00E83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027A3"/>
    <w:multiLevelType w:val="hybridMultilevel"/>
    <w:tmpl w:val="3C68DDF4"/>
    <w:lvl w:ilvl="0" w:tplc="9F7CD0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6660DD"/>
    <w:multiLevelType w:val="hybridMultilevel"/>
    <w:tmpl w:val="7550FAE8"/>
    <w:lvl w:ilvl="0" w:tplc="4B74F3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B6F02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B005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E203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B423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5CE2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9888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2A90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E0D7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C946D20"/>
    <w:multiLevelType w:val="hybridMultilevel"/>
    <w:tmpl w:val="6F4E9D10"/>
    <w:lvl w:ilvl="0" w:tplc="039235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7A889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50B3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B482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AC50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F2E2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F4E8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DC8E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E03D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D8D5F30"/>
    <w:multiLevelType w:val="hybridMultilevel"/>
    <w:tmpl w:val="F9DE7314"/>
    <w:lvl w:ilvl="0" w:tplc="30766E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F4E51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F228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ACD7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9C94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CC2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DEB9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3888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DC61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40352988">
    <w:abstractNumId w:val="0"/>
  </w:num>
  <w:num w:numId="2" w16cid:durableId="691685724">
    <w:abstractNumId w:val="2"/>
  </w:num>
  <w:num w:numId="3" w16cid:durableId="1906526038">
    <w:abstractNumId w:val="3"/>
  </w:num>
  <w:num w:numId="4" w16cid:durableId="1920092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A57CEA"/>
    <w:rsid w:val="00000118"/>
    <w:rsid w:val="000162FA"/>
    <w:rsid w:val="00016C33"/>
    <w:rsid w:val="00021F7B"/>
    <w:rsid w:val="00031723"/>
    <w:rsid w:val="00043816"/>
    <w:rsid w:val="00076028"/>
    <w:rsid w:val="000843E0"/>
    <w:rsid w:val="000C4BEE"/>
    <w:rsid w:val="000D1E26"/>
    <w:rsid w:val="000E18FB"/>
    <w:rsid w:val="00124553"/>
    <w:rsid w:val="00141F14"/>
    <w:rsid w:val="001530E8"/>
    <w:rsid w:val="00160CB4"/>
    <w:rsid w:val="001652D1"/>
    <w:rsid w:val="00165634"/>
    <w:rsid w:val="00180C60"/>
    <w:rsid w:val="0018278A"/>
    <w:rsid w:val="00183D08"/>
    <w:rsid w:val="00186981"/>
    <w:rsid w:val="001879EA"/>
    <w:rsid w:val="001952CC"/>
    <w:rsid w:val="00197F8C"/>
    <w:rsid w:val="001A2D75"/>
    <w:rsid w:val="001C27C6"/>
    <w:rsid w:val="001D5780"/>
    <w:rsid w:val="001E2B53"/>
    <w:rsid w:val="001F6A8B"/>
    <w:rsid w:val="00202098"/>
    <w:rsid w:val="002034DF"/>
    <w:rsid w:val="00216837"/>
    <w:rsid w:val="00217810"/>
    <w:rsid w:val="00233000"/>
    <w:rsid w:val="00246F32"/>
    <w:rsid w:val="00261614"/>
    <w:rsid w:val="00265264"/>
    <w:rsid w:val="00274955"/>
    <w:rsid w:val="002755A9"/>
    <w:rsid w:val="00275651"/>
    <w:rsid w:val="00276472"/>
    <w:rsid w:val="002809CD"/>
    <w:rsid w:val="00286665"/>
    <w:rsid w:val="0029424E"/>
    <w:rsid w:val="00296CBA"/>
    <w:rsid w:val="00297A21"/>
    <w:rsid w:val="002A0BFA"/>
    <w:rsid w:val="002B038A"/>
    <w:rsid w:val="002B2F67"/>
    <w:rsid w:val="002B3B5E"/>
    <w:rsid w:val="002C0427"/>
    <w:rsid w:val="002C1B3D"/>
    <w:rsid w:val="002E7484"/>
    <w:rsid w:val="002F2A7F"/>
    <w:rsid w:val="00300FB2"/>
    <w:rsid w:val="00303DDA"/>
    <w:rsid w:val="00310525"/>
    <w:rsid w:val="0031522D"/>
    <w:rsid w:val="00315E99"/>
    <w:rsid w:val="00317029"/>
    <w:rsid w:val="00321096"/>
    <w:rsid w:val="003351C2"/>
    <w:rsid w:val="00340CBD"/>
    <w:rsid w:val="00341F51"/>
    <w:rsid w:val="00351FF8"/>
    <w:rsid w:val="00360640"/>
    <w:rsid w:val="00360A9D"/>
    <w:rsid w:val="00375169"/>
    <w:rsid w:val="003876DA"/>
    <w:rsid w:val="003914CC"/>
    <w:rsid w:val="00395E65"/>
    <w:rsid w:val="003A1435"/>
    <w:rsid w:val="003B7EA5"/>
    <w:rsid w:val="00404165"/>
    <w:rsid w:val="004054DC"/>
    <w:rsid w:val="00422517"/>
    <w:rsid w:val="004340D1"/>
    <w:rsid w:val="00434264"/>
    <w:rsid w:val="0046343B"/>
    <w:rsid w:val="0048334D"/>
    <w:rsid w:val="00483D11"/>
    <w:rsid w:val="00484AD4"/>
    <w:rsid w:val="004A31D8"/>
    <w:rsid w:val="004A3A10"/>
    <w:rsid w:val="004B28DA"/>
    <w:rsid w:val="004B2B17"/>
    <w:rsid w:val="004C00E8"/>
    <w:rsid w:val="004D0135"/>
    <w:rsid w:val="004F6206"/>
    <w:rsid w:val="005138DB"/>
    <w:rsid w:val="00516E3B"/>
    <w:rsid w:val="00523C73"/>
    <w:rsid w:val="00535A6D"/>
    <w:rsid w:val="00544948"/>
    <w:rsid w:val="00550487"/>
    <w:rsid w:val="005575E8"/>
    <w:rsid w:val="00564110"/>
    <w:rsid w:val="005642F5"/>
    <w:rsid w:val="00582372"/>
    <w:rsid w:val="00584350"/>
    <w:rsid w:val="00587DC7"/>
    <w:rsid w:val="00596B5F"/>
    <w:rsid w:val="005D5391"/>
    <w:rsid w:val="00610849"/>
    <w:rsid w:val="006178DC"/>
    <w:rsid w:val="0062278A"/>
    <w:rsid w:val="00623816"/>
    <w:rsid w:val="0062776D"/>
    <w:rsid w:val="00632B98"/>
    <w:rsid w:val="006402D6"/>
    <w:rsid w:val="006434D8"/>
    <w:rsid w:val="00643DFE"/>
    <w:rsid w:val="006447D8"/>
    <w:rsid w:val="006515E8"/>
    <w:rsid w:val="0066319E"/>
    <w:rsid w:val="00670DA4"/>
    <w:rsid w:val="00677872"/>
    <w:rsid w:val="0069355C"/>
    <w:rsid w:val="006A5875"/>
    <w:rsid w:val="006B2E5B"/>
    <w:rsid w:val="006D1DC8"/>
    <w:rsid w:val="006D598B"/>
    <w:rsid w:val="006D6F85"/>
    <w:rsid w:val="006D7F52"/>
    <w:rsid w:val="006F6A45"/>
    <w:rsid w:val="0071227F"/>
    <w:rsid w:val="00712A48"/>
    <w:rsid w:val="00764538"/>
    <w:rsid w:val="0077302A"/>
    <w:rsid w:val="007775E2"/>
    <w:rsid w:val="007965B9"/>
    <w:rsid w:val="007A4E86"/>
    <w:rsid w:val="007A58A5"/>
    <w:rsid w:val="007B2F8B"/>
    <w:rsid w:val="007C4283"/>
    <w:rsid w:val="007C6262"/>
    <w:rsid w:val="007D79BC"/>
    <w:rsid w:val="007E1BCE"/>
    <w:rsid w:val="007F706E"/>
    <w:rsid w:val="008138B3"/>
    <w:rsid w:val="00825966"/>
    <w:rsid w:val="008275A1"/>
    <w:rsid w:val="00835EBC"/>
    <w:rsid w:val="00842C1F"/>
    <w:rsid w:val="00843FA8"/>
    <w:rsid w:val="0085184F"/>
    <w:rsid w:val="00852982"/>
    <w:rsid w:val="008574F4"/>
    <w:rsid w:val="00866D1E"/>
    <w:rsid w:val="008729D6"/>
    <w:rsid w:val="00876208"/>
    <w:rsid w:val="008A32CC"/>
    <w:rsid w:val="008B7290"/>
    <w:rsid w:val="008C2E15"/>
    <w:rsid w:val="008D5E7F"/>
    <w:rsid w:val="008E0A2A"/>
    <w:rsid w:val="008E105F"/>
    <w:rsid w:val="008F29F8"/>
    <w:rsid w:val="00916176"/>
    <w:rsid w:val="009177F6"/>
    <w:rsid w:val="00917F8F"/>
    <w:rsid w:val="00921AE6"/>
    <w:rsid w:val="0093680C"/>
    <w:rsid w:val="0094436B"/>
    <w:rsid w:val="00955A63"/>
    <w:rsid w:val="00955CCB"/>
    <w:rsid w:val="009624C8"/>
    <w:rsid w:val="0097411D"/>
    <w:rsid w:val="0097622F"/>
    <w:rsid w:val="0099377D"/>
    <w:rsid w:val="009B1D26"/>
    <w:rsid w:val="009B5A17"/>
    <w:rsid w:val="009C29F8"/>
    <w:rsid w:val="009C41D3"/>
    <w:rsid w:val="009D168F"/>
    <w:rsid w:val="009D220E"/>
    <w:rsid w:val="009E0A0A"/>
    <w:rsid w:val="009E1ACB"/>
    <w:rsid w:val="00A03235"/>
    <w:rsid w:val="00A0789D"/>
    <w:rsid w:val="00A22A22"/>
    <w:rsid w:val="00A235F1"/>
    <w:rsid w:val="00A300AF"/>
    <w:rsid w:val="00A345D0"/>
    <w:rsid w:val="00A445ED"/>
    <w:rsid w:val="00A57CEA"/>
    <w:rsid w:val="00A631ED"/>
    <w:rsid w:val="00A65E42"/>
    <w:rsid w:val="00A91A50"/>
    <w:rsid w:val="00A955B2"/>
    <w:rsid w:val="00A955F5"/>
    <w:rsid w:val="00A97C8E"/>
    <w:rsid w:val="00AA1731"/>
    <w:rsid w:val="00AB625D"/>
    <w:rsid w:val="00AC4127"/>
    <w:rsid w:val="00AE341A"/>
    <w:rsid w:val="00AE448E"/>
    <w:rsid w:val="00AF239E"/>
    <w:rsid w:val="00AF563D"/>
    <w:rsid w:val="00B01E0C"/>
    <w:rsid w:val="00B07B2E"/>
    <w:rsid w:val="00B110F6"/>
    <w:rsid w:val="00B312C1"/>
    <w:rsid w:val="00B36A5F"/>
    <w:rsid w:val="00B76A63"/>
    <w:rsid w:val="00B97EAE"/>
    <w:rsid w:val="00BA4628"/>
    <w:rsid w:val="00BB1488"/>
    <w:rsid w:val="00BB2B26"/>
    <w:rsid w:val="00BB5704"/>
    <w:rsid w:val="00BC0E3B"/>
    <w:rsid w:val="00BC3D99"/>
    <w:rsid w:val="00BD0250"/>
    <w:rsid w:val="00BE1B10"/>
    <w:rsid w:val="00BE5F80"/>
    <w:rsid w:val="00C01D8D"/>
    <w:rsid w:val="00C0227B"/>
    <w:rsid w:val="00C26E63"/>
    <w:rsid w:val="00C41B77"/>
    <w:rsid w:val="00C71637"/>
    <w:rsid w:val="00C94380"/>
    <w:rsid w:val="00C97F93"/>
    <w:rsid w:val="00CC20F5"/>
    <w:rsid w:val="00CE45F1"/>
    <w:rsid w:val="00CE5C71"/>
    <w:rsid w:val="00CF3A79"/>
    <w:rsid w:val="00CF543D"/>
    <w:rsid w:val="00D04C02"/>
    <w:rsid w:val="00D079B0"/>
    <w:rsid w:val="00D11F2C"/>
    <w:rsid w:val="00D13D38"/>
    <w:rsid w:val="00D5262C"/>
    <w:rsid w:val="00D577A8"/>
    <w:rsid w:val="00D57DF8"/>
    <w:rsid w:val="00D636F2"/>
    <w:rsid w:val="00D72B1A"/>
    <w:rsid w:val="00D75E20"/>
    <w:rsid w:val="00D866BD"/>
    <w:rsid w:val="00D9311B"/>
    <w:rsid w:val="00DA0BCC"/>
    <w:rsid w:val="00DA1080"/>
    <w:rsid w:val="00DB79BC"/>
    <w:rsid w:val="00DC151D"/>
    <w:rsid w:val="00DD58EE"/>
    <w:rsid w:val="00DD6BDC"/>
    <w:rsid w:val="00E10DD1"/>
    <w:rsid w:val="00E119C7"/>
    <w:rsid w:val="00E27318"/>
    <w:rsid w:val="00E46CFC"/>
    <w:rsid w:val="00E47C11"/>
    <w:rsid w:val="00E51AD2"/>
    <w:rsid w:val="00E55523"/>
    <w:rsid w:val="00E8317D"/>
    <w:rsid w:val="00E876F8"/>
    <w:rsid w:val="00E91621"/>
    <w:rsid w:val="00EA7708"/>
    <w:rsid w:val="00EB5229"/>
    <w:rsid w:val="00EE74A7"/>
    <w:rsid w:val="00EF3677"/>
    <w:rsid w:val="00EF4276"/>
    <w:rsid w:val="00F00382"/>
    <w:rsid w:val="00F009C9"/>
    <w:rsid w:val="00F03BD8"/>
    <w:rsid w:val="00F24663"/>
    <w:rsid w:val="00F256C4"/>
    <w:rsid w:val="00F30319"/>
    <w:rsid w:val="00F306C8"/>
    <w:rsid w:val="00F405F4"/>
    <w:rsid w:val="00F44878"/>
    <w:rsid w:val="00F965AB"/>
    <w:rsid w:val="00FA6C04"/>
    <w:rsid w:val="00FB4180"/>
    <w:rsid w:val="00FB437C"/>
    <w:rsid w:val="00FD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235E"/>
  <w15:chartTrackingRefBased/>
  <w15:docId w15:val="{4185ABD8-E7A1-498B-82C0-12211A6E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Bethany Evitts</dc:creator>
  <cp:keywords/>
  <dc:description/>
  <cp:lastModifiedBy>Bethany Evitts</cp:lastModifiedBy>
  <cp:revision>59</cp:revision>
  <dcterms:created xsi:type="dcterms:W3CDTF">2025-10-08T22:27:00Z</dcterms:created>
  <dcterms:modified xsi:type="dcterms:W3CDTF">2025-10-08T23:24:00Z</dcterms:modified>
</cp:coreProperties>
</file>