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59C2" w14:textId="77777777" w:rsidR="00134200" w:rsidRDefault="00000000">
      <w:pPr>
        <w:jc w:val="center"/>
      </w:pPr>
      <w:r>
        <w:rPr>
          <w:b/>
          <w:color w:val="006666"/>
          <w:sz w:val="48"/>
        </w:rPr>
        <w:t>RealDiag Validation Study Site Recruitment</w:t>
      </w:r>
    </w:p>
    <w:p w14:paraId="7A5B55FE" w14:textId="457FD92A" w:rsidR="00134200" w:rsidRDefault="00000000">
      <w:pPr>
        <w:jc w:val="center"/>
      </w:pPr>
      <w:r>
        <w:rPr>
          <w:i/>
          <w:color w:val="666666"/>
          <w:sz w:val="24"/>
        </w:rPr>
        <w:t>Elionyx Health</w:t>
      </w:r>
      <w:r w:rsidR="00535001">
        <w:rPr>
          <w:i/>
          <w:color w:val="666666"/>
          <w:sz w:val="24"/>
        </w:rPr>
        <w:t>, LLC</w:t>
      </w:r>
    </w:p>
    <w:p w14:paraId="1CFEEE68" w14:textId="77777777" w:rsidR="00134200" w:rsidRDefault="00134200"/>
    <w:p w14:paraId="7B0CCC4B" w14:textId="5F8714D3" w:rsidR="00134200" w:rsidRDefault="00000000">
      <w:r>
        <w:t>We are actively seeking clinical partner sites to participate in the formal validation study for RealDiag — an AI-enabled diagnostic decision support platform developed under Elionyx Health</w:t>
      </w:r>
      <w:r w:rsidR="008866C2">
        <w:t>, LLC</w:t>
      </w:r>
      <w:r>
        <w:t>.</w:t>
      </w:r>
    </w:p>
    <w:p w14:paraId="35064226" w14:textId="77777777" w:rsidR="00134200" w:rsidRDefault="00134200"/>
    <w:p w14:paraId="4C246AAB" w14:textId="77777777" w:rsidR="00134200" w:rsidRDefault="00000000">
      <w:r>
        <w:t>RealDiag is designed to support clinicians by improving diagnostic accuracy, referral precision, and guideline-aligned clinical decision-making across complex disease states.</w:t>
      </w:r>
    </w:p>
    <w:p w14:paraId="2C1D0B2C" w14:textId="77777777" w:rsidR="00134200" w:rsidRDefault="00134200"/>
    <w:p w14:paraId="714263C8" w14:textId="77777777" w:rsidR="00134200" w:rsidRDefault="00000000">
      <w:r>
        <w:t>We are currently recruiting:</w:t>
      </w:r>
    </w:p>
    <w:p w14:paraId="1AFAF6D4" w14:textId="77777777" w:rsidR="00134200" w:rsidRDefault="00000000">
      <w:r>
        <w:t>• Academic medical centers</w:t>
      </w:r>
    </w:p>
    <w:p w14:paraId="28DBF091" w14:textId="77777777" w:rsidR="00134200" w:rsidRDefault="00000000">
      <w:r>
        <w:t>• Health systems</w:t>
      </w:r>
    </w:p>
    <w:p w14:paraId="18A8C471" w14:textId="77777777" w:rsidR="00134200" w:rsidRDefault="00000000">
      <w:r>
        <w:t>• Community hospitals</w:t>
      </w:r>
    </w:p>
    <w:p w14:paraId="1D84EDC2" w14:textId="77777777" w:rsidR="00134200" w:rsidRDefault="00000000">
      <w:r>
        <w:t>• Specialty practices</w:t>
      </w:r>
    </w:p>
    <w:p w14:paraId="0FA1E2A1" w14:textId="77777777" w:rsidR="00134200" w:rsidRDefault="00000000">
      <w:r>
        <w:t>• Research organizations</w:t>
      </w:r>
    </w:p>
    <w:p w14:paraId="507FE1FA" w14:textId="77777777" w:rsidR="00134200" w:rsidRDefault="00000000">
      <w:r>
        <w:t>• Innovation-forward clinical groups</w:t>
      </w:r>
    </w:p>
    <w:p w14:paraId="550D0318" w14:textId="77777777" w:rsidR="00134200" w:rsidRDefault="00134200"/>
    <w:p w14:paraId="6F3C904C" w14:textId="77777777" w:rsidR="00134200" w:rsidRDefault="00000000">
      <w:r>
        <w:t>Participating validation sites will receive:</w:t>
      </w:r>
    </w:p>
    <w:p w14:paraId="0178B8FC" w14:textId="77777777" w:rsidR="00134200" w:rsidRDefault="00000000">
      <w:r>
        <w:t>✔ Unlimited RealDiag platform access for one full year</w:t>
      </w:r>
    </w:p>
    <w:p w14:paraId="0F5D5B50" w14:textId="77777777" w:rsidR="00134200" w:rsidRDefault="00000000">
      <w:r>
        <w:t>✔ Early access to upcoming platform capabilities</w:t>
      </w:r>
    </w:p>
    <w:p w14:paraId="0B84D5A6" w14:textId="77777777" w:rsidR="00134200" w:rsidRDefault="00000000">
      <w:r>
        <w:t>✔ Direct collaboration with the RealDiag development and clinical validation team</w:t>
      </w:r>
    </w:p>
    <w:p w14:paraId="0204E829" w14:textId="77777777" w:rsidR="00134200" w:rsidRDefault="00000000">
      <w:r>
        <w:t>✔ Opportunity for co-authorship/publication participation on validation outcomes</w:t>
      </w:r>
    </w:p>
    <w:p w14:paraId="114B141F" w14:textId="77777777" w:rsidR="00134200" w:rsidRDefault="00000000">
      <w:r>
        <w:t>✔ Recognition as an inaugural RealDiag validation partner site</w:t>
      </w:r>
    </w:p>
    <w:p w14:paraId="084FB356" w14:textId="77777777" w:rsidR="00134200" w:rsidRDefault="00134200"/>
    <w:p w14:paraId="749F9057" w14:textId="77777777" w:rsidR="00134200" w:rsidRDefault="00000000">
      <w:r>
        <w:t>Study objectives include:</w:t>
      </w:r>
    </w:p>
    <w:p w14:paraId="2871549A" w14:textId="77777777" w:rsidR="00134200" w:rsidRDefault="00000000">
      <w:r>
        <w:lastRenderedPageBreak/>
        <w:t>• Diagnostic accuracy validation</w:t>
      </w:r>
    </w:p>
    <w:p w14:paraId="1EC764E6" w14:textId="77777777" w:rsidR="00134200" w:rsidRDefault="00000000">
      <w:r>
        <w:t>• Referral optimization assessment</w:t>
      </w:r>
    </w:p>
    <w:p w14:paraId="627693EF" w14:textId="77777777" w:rsidR="00134200" w:rsidRDefault="00000000">
      <w:r>
        <w:t>• Workflow integration evaluation</w:t>
      </w:r>
    </w:p>
    <w:p w14:paraId="7A16237E" w14:textId="77777777" w:rsidR="00134200" w:rsidRDefault="00000000">
      <w:r>
        <w:t>• Clinical utility and usability analysis</w:t>
      </w:r>
    </w:p>
    <w:p w14:paraId="3E5C99A7" w14:textId="77777777" w:rsidR="00134200" w:rsidRDefault="00000000">
      <w:r>
        <w:t>• Health economic and operational impact assessment</w:t>
      </w:r>
    </w:p>
    <w:p w14:paraId="017F5F55" w14:textId="77777777" w:rsidR="00134200" w:rsidRDefault="00134200"/>
    <w:p w14:paraId="0E78F42F" w14:textId="77777777" w:rsidR="00134200" w:rsidRDefault="00000000">
      <w:r>
        <w:t>We are especially interested in organizations with strengths in:</w:t>
      </w:r>
    </w:p>
    <w:p w14:paraId="513C5A4F" w14:textId="77777777" w:rsidR="00134200" w:rsidRDefault="00000000">
      <w:r>
        <w:t>• Neurology</w:t>
      </w:r>
    </w:p>
    <w:p w14:paraId="136166A0" w14:textId="77777777" w:rsidR="00134200" w:rsidRDefault="00000000">
      <w:r>
        <w:t>• Primary care</w:t>
      </w:r>
    </w:p>
    <w:p w14:paraId="1AAAC2CC" w14:textId="77777777" w:rsidR="00134200" w:rsidRDefault="00000000">
      <w:r>
        <w:t>• Emergency medicine</w:t>
      </w:r>
    </w:p>
    <w:p w14:paraId="23FFC834" w14:textId="77777777" w:rsidR="00134200" w:rsidRDefault="00000000">
      <w:r>
        <w:t>• Internal medicine</w:t>
      </w:r>
    </w:p>
    <w:p w14:paraId="26B0404B" w14:textId="77777777" w:rsidR="00134200" w:rsidRDefault="00000000">
      <w:r>
        <w:t>• Multi-specialty referral systems</w:t>
      </w:r>
    </w:p>
    <w:p w14:paraId="529F4913" w14:textId="77777777" w:rsidR="00134200" w:rsidRDefault="00000000">
      <w:r>
        <w:t>• Clinical informatics</w:t>
      </w:r>
    </w:p>
    <w:p w14:paraId="43C330D9" w14:textId="77777777" w:rsidR="00134200" w:rsidRDefault="00000000">
      <w:r>
        <w:t>• AI/digital health innovation</w:t>
      </w:r>
    </w:p>
    <w:p w14:paraId="3235D198" w14:textId="77777777" w:rsidR="00134200" w:rsidRDefault="00134200"/>
    <w:p w14:paraId="55B6891D" w14:textId="77777777" w:rsidR="00134200" w:rsidRDefault="00000000">
      <w:r>
        <w:t>If your organization is interested in participating in the validation process for next-generation diagnostic support technology, we would welcome a conversation.</w:t>
      </w:r>
    </w:p>
    <w:p w14:paraId="56B6EFA8" w14:textId="77777777" w:rsidR="00134200" w:rsidRDefault="00134200"/>
    <w:p w14:paraId="4314DCDE" w14:textId="77777777" w:rsidR="00134200" w:rsidRDefault="00000000">
      <w:r>
        <w:t>Please comment below or send a direct message to learn more.</w:t>
      </w:r>
    </w:p>
    <w:p w14:paraId="126A0C83" w14:textId="77777777" w:rsidR="00134200" w:rsidRDefault="00134200"/>
    <w:p w14:paraId="096ECB98" w14:textId="77777777" w:rsidR="00134200" w:rsidRDefault="00000000">
      <w:r>
        <w:t>#HealthcareInnovation #DigitalHealth #ClinicalResearch #ArtificialIntelligence #ClinicalDecisionSupport #HealthIT #Diagnostics #MedicalInnovation #RealWorldEvidence #ClinicalValidation #AIinHealthcare #RealDiag</w:t>
      </w:r>
    </w:p>
    <w:sectPr w:rsidR="0013420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4A1A8" w14:textId="77777777" w:rsidR="00286CAF" w:rsidRDefault="00286CAF">
      <w:pPr>
        <w:spacing w:after="0" w:line="240" w:lineRule="auto"/>
      </w:pPr>
      <w:r>
        <w:separator/>
      </w:r>
    </w:p>
  </w:endnote>
  <w:endnote w:type="continuationSeparator" w:id="0">
    <w:p w14:paraId="50BAAF5C" w14:textId="77777777" w:rsidR="00286CAF" w:rsidRDefault="00286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5CEE9" w14:textId="77777777" w:rsidR="00134200" w:rsidRDefault="00000000">
    <w:pPr>
      <w:pStyle w:val="Footer"/>
    </w:pPr>
    <w:r>
      <w:rPr>
        <w:i/>
        <w:sz w:val="18"/>
      </w:rPr>
      <w:t>Elionyx Health | Validation Partnership Recruitment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B5CC" w14:textId="77777777" w:rsidR="00286CAF" w:rsidRDefault="00286CAF">
      <w:pPr>
        <w:spacing w:after="0" w:line="240" w:lineRule="auto"/>
      </w:pPr>
      <w:r>
        <w:separator/>
      </w:r>
    </w:p>
  </w:footnote>
  <w:footnote w:type="continuationSeparator" w:id="0">
    <w:p w14:paraId="46009848" w14:textId="77777777" w:rsidR="00286CAF" w:rsidRDefault="00286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419581">
    <w:abstractNumId w:val="8"/>
  </w:num>
  <w:num w:numId="2" w16cid:durableId="815418773">
    <w:abstractNumId w:val="6"/>
  </w:num>
  <w:num w:numId="3" w16cid:durableId="414133384">
    <w:abstractNumId w:val="5"/>
  </w:num>
  <w:num w:numId="4" w16cid:durableId="1206027">
    <w:abstractNumId w:val="4"/>
  </w:num>
  <w:num w:numId="5" w16cid:durableId="468087695">
    <w:abstractNumId w:val="7"/>
  </w:num>
  <w:num w:numId="6" w16cid:durableId="236407853">
    <w:abstractNumId w:val="3"/>
  </w:num>
  <w:num w:numId="7" w16cid:durableId="1189566755">
    <w:abstractNumId w:val="2"/>
  </w:num>
  <w:num w:numId="8" w16cid:durableId="147750772">
    <w:abstractNumId w:val="1"/>
  </w:num>
  <w:num w:numId="9" w16cid:durableId="149221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200"/>
    <w:rsid w:val="0015074B"/>
    <w:rsid w:val="00286CAF"/>
    <w:rsid w:val="0029639D"/>
    <w:rsid w:val="002A25AB"/>
    <w:rsid w:val="00326F90"/>
    <w:rsid w:val="004900EC"/>
    <w:rsid w:val="00535001"/>
    <w:rsid w:val="008866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73D13"/>
  <w14:defaultImageDpi w14:val="300"/>
  <w15:docId w15:val="{91509524-543D-1D48-A565-9B92E8C2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1658</Characters>
  <Application>Microsoft Office Word</Application>
  <DocSecurity>0</DocSecurity>
  <Lines>51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Beverly Roy</cp:lastModifiedBy>
  <cp:revision>3</cp:revision>
  <dcterms:created xsi:type="dcterms:W3CDTF">2013-12-23T23:15:00Z</dcterms:created>
  <dcterms:modified xsi:type="dcterms:W3CDTF">2026-05-08T14:11:00Z</dcterms:modified>
  <cp:category/>
</cp:coreProperties>
</file>