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2F3EF06A" w:rsidR="008077EF" w:rsidRPr="00273709" w:rsidRDefault="008077EF">
      <w:r w:rsidRPr="00273709">
        <w:t xml:space="preserve">Date: </w:t>
      </w:r>
      <w:r w:rsidR="00E25E39">
        <w:t>9</w:t>
      </w:r>
      <w:r w:rsidR="0041104F">
        <w:t xml:space="preserve"> </w:t>
      </w:r>
      <w:r w:rsidR="002C0219">
        <w:t>S</w:t>
      </w:r>
      <w:r w:rsidR="006A12C0">
        <w:t>eptember</w:t>
      </w:r>
      <w:r w:rsidR="0041104F">
        <w:t xml:space="preserve"> 2021</w:t>
      </w:r>
    </w:p>
    <w:bookmarkEnd w:id="0"/>
    <w:p w14:paraId="7195A800" w14:textId="142A0486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 xml:space="preserve">Assessment Task </w:t>
      </w:r>
      <w:r w:rsidR="00F956D7">
        <w:rPr>
          <w:sz w:val="52"/>
          <w:szCs w:val="52"/>
        </w:rPr>
        <w:t xml:space="preserve">– Portfolio </w:t>
      </w:r>
      <w:r w:rsidRPr="00BB53D0">
        <w:rPr>
          <w:sz w:val="52"/>
          <w:szCs w:val="52"/>
        </w:rPr>
        <w:t>(A</w:t>
      </w:r>
      <w:r w:rsidR="00B90A95">
        <w:rPr>
          <w:sz w:val="52"/>
          <w:szCs w:val="52"/>
        </w:rPr>
        <w:t xml:space="preserve"> </w:t>
      </w:r>
      <w:r w:rsidR="00245755">
        <w:rPr>
          <w:sz w:val="52"/>
          <w:szCs w:val="52"/>
        </w:rPr>
        <w:t>5</w:t>
      </w:r>
      <w:r w:rsidRPr="00BB53D0">
        <w:rPr>
          <w:sz w:val="52"/>
          <w:szCs w:val="52"/>
        </w:rPr>
        <w:t>)</w:t>
      </w:r>
    </w:p>
    <w:p w14:paraId="155AEE81" w14:textId="75C350B8" w:rsidR="007F50F8" w:rsidRDefault="00F956D7" w:rsidP="007F50F8">
      <w:pPr>
        <w:pStyle w:val="Title"/>
      </w:pPr>
      <w:r>
        <w:t>Web Programming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3040C3C3" w14:textId="1A3E1BE8" w:rsidR="00730F61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4321" w:history="1">
            <w:r w:rsidR="00730F61" w:rsidRPr="00B869A9">
              <w:rPr>
                <w:rStyle w:val="Hyperlink"/>
                <w:noProof/>
              </w:rPr>
              <w:t>Figures</w:t>
            </w:r>
            <w:r w:rsidR="00730F61">
              <w:rPr>
                <w:noProof/>
                <w:webHidden/>
              </w:rPr>
              <w:tab/>
            </w:r>
            <w:r w:rsidR="00730F61">
              <w:rPr>
                <w:noProof/>
                <w:webHidden/>
              </w:rPr>
              <w:fldChar w:fldCharType="begin"/>
            </w:r>
            <w:r w:rsidR="00730F61">
              <w:rPr>
                <w:noProof/>
                <w:webHidden/>
              </w:rPr>
              <w:instrText xml:space="preserve"> PAGEREF _Toc82074321 \h </w:instrText>
            </w:r>
            <w:r w:rsidR="00730F61">
              <w:rPr>
                <w:noProof/>
                <w:webHidden/>
              </w:rPr>
            </w:r>
            <w:r w:rsidR="00730F61">
              <w:rPr>
                <w:noProof/>
                <w:webHidden/>
              </w:rPr>
              <w:fldChar w:fldCharType="separate"/>
            </w:r>
            <w:r w:rsidR="00730F61">
              <w:rPr>
                <w:noProof/>
                <w:webHidden/>
              </w:rPr>
              <w:t>2</w:t>
            </w:r>
            <w:r w:rsidR="00730F61">
              <w:rPr>
                <w:noProof/>
                <w:webHidden/>
              </w:rPr>
              <w:fldChar w:fldCharType="end"/>
            </w:r>
          </w:hyperlink>
        </w:p>
        <w:p w14:paraId="3FA2E3A6" w14:textId="00F45B27" w:rsidR="00730F61" w:rsidRDefault="00730F6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074322" w:history="1">
            <w:r w:rsidRPr="00B869A9">
              <w:rPr>
                <w:rStyle w:val="Hyperlink"/>
                <w:noProof/>
              </w:rPr>
              <w:t>Static Analysis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244B" w14:textId="1CDBC5C6" w:rsidR="00730F61" w:rsidRDefault="00730F6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074323" w:history="1">
            <w:r w:rsidRPr="00B869A9">
              <w:rPr>
                <w:rStyle w:val="Hyperlink"/>
                <w:noProof/>
              </w:rPr>
              <w:t>PEAR for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3042" w14:textId="5F2960DE" w:rsidR="00730F61" w:rsidRDefault="00730F6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074324" w:history="1">
            <w:r w:rsidRPr="00B869A9">
              <w:rPr>
                <w:rStyle w:val="Hyperlink"/>
                <w:noProof/>
              </w:rPr>
              <w:t>Run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13BD" w14:textId="6F74984F" w:rsidR="00730F61" w:rsidRDefault="00730F6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074325" w:history="1">
            <w:r w:rsidRPr="00B869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0D" w14:textId="3063299B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0A7A6862" w14:textId="44AFF860" w:rsidR="00176879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2072599" w:history="1">
        <w:r w:rsidR="00176879" w:rsidRPr="00386663">
          <w:rPr>
            <w:rStyle w:val="Hyperlink"/>
            <w:noProof/>
          </w:rPr>
          <w:t>Table 1: Run results</w:t>
        </w:r>
        <w:r w:rsidR="00176879">
          <w:rPr>
            <w:noProof/>
            <w:webHidden/>
          </w:rPr>
          <w:tab/>
        </w:r>
        <w:r w:rsidR="00176879">
          <w:rPr>
            <w:noProof/>
            <w:webHidden/>
          </w:rPr>
          <w:fldChar w:fldCharType="begin"/>
        </w:r>
        <w:r w:rsidR="00176879">
          <w:rPr>
            <w:noProof/>
            <w:webHidden/>
          </w:rPr>
          <w:instrText xml:space="preserve"> PAGEREF _Toc82072599 \h </w:instrText>
        </w:r>
        <w:r w:rsidR="00176879">
          <w:rPr>
            <w:noProof/>
            <w:webHidden/>
          </w:rPr>
        </w:r>
        <w:r w:rsidR="00176879">
          <w:rPr>
            <w:noProof/>
            <w:webHidden/>
          </w:rPr>
          <w:fldChar w:fldCharType="separate"/>
        </w:r>
        <w:r w:rsidR="00176879">
          <w:rPr>
            <w:noProof/>
            <w:webHidden/>
          </w:rPr>
          <w:t>3</w:t>
        </w:r>
        <w:r w:rsidR="00176879">
          <w:rPr>
            <w:noProof/>
            <w:webHidden/>
          </w:rPr>
          <w:fldChar w:fldCharType="end"/>
        </w:r>
      </w:hyperlink>
    </w:p>
    <w:p w14:paraId="0F134214" w14:textId="15033874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2074321"/>
      <w:r>
        <w:lastRenderedPageBreak/>
        <w:t>Figures</w:t>
      </w:r>
      <w:bookmarkEnd w:id="1"/>
    </w:p>
    <w:p w14:paraId="46B48099" w14:textId="12F519C1" w:rsidR="00176879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2072589" w:history="1">
        <w:r w:rsidR="00176879" w:rsidRPr="00612792">
          <w:rPr>
            <w:rStyle w:val="Hyperlink"/>
            <w:noProof/>
          </w:rPr>
          <w:t>Figure 1 – Random Integer Report</w:t>
        </w:r>
        <w:r w:rsidR="00176879">
          <w:rPr>
            <w:noProof/>
            <w:webHidden/>
          </w:rPr>
          <w:tab/>
        </w:r>
        <w:r w:rsidR="00176879">
          <w:rPr>
            <w:noProof/>
            <w:webHidden/>
          </w:rPr>
          <w:fldChar w:fldCharType="begin"/>
        </w:r>
        <w:r w:rsidR="00176879">
          <w:rPr>
            <w:noProof/>
            <w:webHidden/>
          </w:rPr>
          <w:instrText xml:space="preserve"> PAGEREF _Toc82072589 \h </w:instrText>
        </w:r>
        <w:r w:rsidR="00176879">
          <w:rPr>
            <w:noProof/>
            <w:webHidden/>
          </w:rPr>
        </w:r>
        <w:r w:rsidR="00176879">
          <w:rPr>
            <w:noProof/>
            <w:webHidden/>
          </w:rPr>
          <w:fldChar w:fldCharType="separate"/>
        </w:r>
        <w:r w:rsidR="00176879">
          <w:rPr>
            <w:noProof/>
            <w:webHidden/>
          </w:rPr>
          <w:t>3</w:t>
        </w:r>
        <w:r w:rsidR="00176879">
          <w:rPr>
            <w:noProof/>
            <w:webHidden/>
          </w:rPr>
          <w:fldChar w:fldCharType="end"/>
        </w:r>
      </w:hyperlink>
    </w:p>
    <w:p w14:paraId="15B6361E" w14:textId="088996EA" w:rsidR="00176879" w:rsidRDefault="0017687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2072590" w:history="1">
        <w:r w:rsidRPr="00612792">
          <w:rPr>
            <w:rStyle w:val="Hyperlink"/>
            <w:noProof/>
          </w:rPr>
          <w:t>Figure 2 – Refresh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46C9C9" w14:textId="21511C36" w:rsidR="00176879" w:rsidRDefault="0017687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2072591" w:history="1">
        <w:r w:rsidRPr="00612792">
          <w:rPr>
            <w:rStyle w:val="Hyperlink"/>
            <w:noProof/>
          </w:rPr>
          <w:t>Figure 3 – Refresh page after change of colours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_Toc82072591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7CFED" w14:textId="02BBC73F" w:rsidR="00176879" w:rsidRDefault="0017687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2072592" w:history="1">
        <w:r w:rsidRPr="00612792">
          <w:rPr>
            <w:rStyle w:val="Hyperlink"/>
            <w:noProof/>
          </w:rPr>
          <w:t>Figure 4 - Refresh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_Toc82072592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0A1DF" w14:textId="664AD9E0" w:rsidR="00176879" w:rsidRDefault="0017687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2072593" w:history="1">
        <w:r w:rsidRPr="00612792">
          <w:rPr>
            <w:rStyle w:val="Hyperlink"/>
            <w:noProof/>
          </w:rPr>
          <w:t>Figure 5 - Microsoft Edge under MS Windows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_Toc82072593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3EBBA1" w14:textId="400225E2" w:rsidR="00176879" w:rsidRDefault="0017687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2072594" w:history="1">
        <w:r w:rsidRPr="00612792">
          <w:rPr>
            <w:rStyle w:val="Hyperlink"/>
            <w:noProof/>
          </w:rPr>
          <w:t>Figure 6 - Refresh MS 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_Toc82072594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38ACDC" w14:textId="76B10499" w:rsidR="00043FB9" w:rsidRDefault="00043FB9">
      <w:r>
        <w:fldChar w:fldCharType="end"/>
      </w:r>
    </w:p>
    <w:p w14:paraId="42FFF739" w14:textId="70DAB19C" w:rsidR="0041104F" w:rsidRDefault="0041104F" w:rsidP="00176879">
      <w:pPr>
        <w:rPr>
          <w:rFonts w:eastAsia="Calibri"/>
        </w:rPr>
      </w:pPr>
      <w:r>
        <w:rPr>
          <w:rFonts w:eastAsia="Calibri"/>
        </w:rPr>
        <w:br w:type="page"/>
      </w:r>
    </w:p>
    <w:p w14:paraId="157FB667" w14:textId="0BC2BDD7" w:rsidR="00176879" w:rsidRDefault="00176879" w:rsidP="00176879">
      <w:pPr>
        <w:pStyle w:val="Heading1"/>
      </w:pPr>
      <w:bookmarkStart w:id="2" w:name="_Toc82074322"/>
      <w:r>
        <w:lastRenderedPageBreak/>
        <w:t>Static Analysis Tools</w:t>
      </w:r>
      <w:bookmarkEnd w:id="2"/>
    </w:p>
    <w:p w14:paraId="48F9A391" w14:textId="7793C712" w:rsidR="00176879" w:rsidRDefault="00176879" w:rsidP="00176879">
      <w:pPr>
        <w:pStyle w:val="Heading2"/>
      </w:pPr>
      <w:bookmarkStart w:id="3" w:name="_Toc82074323"/>
      <w:r>
        <w:t>PEAR for PHP</w:t>
      </w:r>
      <w:bookmarkEnd w:id="3"/>
    </w:p>
    <w:p w14:paraId="70FBD2DD" w14:textId="77777777" w:rsidR="00176879" w:rsidRDefault="00176879" w:rsidP="00176879">
      <w:r>
        <w:t xml:space="preserve">Firstly, an observation: </w:t>
      </w:r>
    </w:p>
    <w:p w14:paraId="4039AC56" w14:textId="77777777" w:rsidR="00176879" w:rsidRDefault="00176879" w:rsidP="00176879">
      <w:pPr>
        <w:pStyle w:val="ListParagraph"/>
        <w:numPr>
          <w:ilvl w:val="0"/>
          <w:numId w:val="5"/>
        </w:numPr>
      </w:pPr>
      <w:r>
        <w:t>Netbeans formatter is not PEAR compatible.</w:t>
      </w:r>
    </w:p>
    <w:p w14:paraId="7B48F3B3" w14:textId="7C2B6325" w:rsidR="00176879" w:rsidRDefault="00176879" w:rsidP="00176879">
      <w:pPr>
        <w:pStyle w:val="ListParagraph"/>
        <w:numPr>
          <w:ilvl w:val="1"/>
          <w:numId w:val="5"/>
        </w:numPr>
      </w:pPr>
      <w:r>
        <w:t>The indenting of split lines for one thing.</w:t>
      </w:r>
    </w:p>
    <w:p w14:paraId="27877DB4" w14:textId="2070E440" w:rsidR="00176879" w:rsidRDefault="00176879" w:rsidP="00176879">
      <w:pPr>
        <w:pStyle w:val="ListParagraph"/>
        <w:numPr>
          <w:ilvl w:val="0"/>
          <w:numId w:val="5"/>
        </w:numPr>
      </w:pPr>
      <w:r>
        <w:t>Unreasonably short line length requirement – 85 characters!</w:t>
      </w:r>
    </w:p>
    <w:p w14:paraId="25F13368" w14:textId="5A24364C" w:rsidR="00176879" w:rsidRDefault="00176879" w:rsidP="00176879">
      <w:r>
        <w:t xml:space="preserve">Now, to use this (in Netbeans), required configuring Netbeans to access </w:t>
      </w:r>
      <w:r w:rsidR="00ED04DC">
        <w:t>all</w:t>
      </w:r>
      <w:r>
        <w:t xml:space="preserve"> the programs:</w:t>
      </w:r>
    </w:p>
    <w:p w14:paraId="570BE060" w14:textId="6DD50FB9" w:rsidR="00ED04DC" w:rsidRDefault="00ED04DC" w:rsidP="00176879">
      <w:pPr>
        <w:pStyle w:val="ListParagraph"/>
        <w:numPr>
          <w:ilvl w:val="0"/>
          <w:numId w:val="6"/>
        </w:numPr>
      </w:pPr>
      <w:r>
        <w:t>Code Analysis:</w:t>
      </w:r>
    </w:p>
    <w:p w14:paraId="3E21E85A" w14:textId="23A0488C" w:rsidR="00176879" w:rsidRDefault="00ED04DC" w:rsidP="00ED04DC">
      <w:pPr>
        <w:pStyle w:val="ListParagraph"/>
        <w:numPr>
          <w:ilvl w:val="1"/>
          <w:numId w:val="6"/>
        </w:numPr>
      </w:pPr>
      <w:r>
        <w:t xml:space="preserve">Code Sniffer: </w:t>
      </w:r>
      <w:proofErr w:type="spellStart"/>
      <w:proofErr w:type="gramStart"/>
      <w:r w:rsidRPr="00CA38D7">
        <w:rPr>
          <w:rFonts w:ascii="Courier New" w:hAnsi="Courier New" w:cs="Courier New"/>
        </w:rPr>
        <w:t>phpcs.phar</w:t>
      </w:r>
      <w:proofErr w:type="spellEnd"/>
      <w:proofErr w:type="gramEnd"/>
    </w:p>
    <w:p w14:paraId="5B2498C3" w14:textId="652083F4" w:rsidR="00ED04DC" w:rsidRDefault="00ED04DC" w:rsidP="00ED04DC">
      <w:pPr>
        <w:pStyle w:val="ListParagraph"/>
        <w:numPr>
          <w:ilvl w:val="1"/>
          <w:numId w:val="6"/>
        </w:numPr>
      </w:pPr>
      <w:r>
        <w:t xml:space="preserve">Coding Standards Sniffer: </w:t>
      </w:r>
      <w:r w:rsidRPr="00CA38D7">
        <w:rPr>
          <w:rFonts w:ascii="Courier New" w:hAnsi="Courier New" w:cs="Courier New"/>
        </w:rPr>
        <w:t>php-cs-</w:t>
      </w:r>
      <w:proofErr w:type="spellStart"/>
      <w:proofErr w:type="gramStart"/>
      <w:r w:rsidRPr="00CA38D7">
        <w:rPr>
          <w:rFonts w:ascii="Courier New" w:hAnsi="Courier New" w:cs="Courier New"/>
        </w:rPr>
        <w:t>fixer.phar</w:t>
      </w:r>
      <w:proofErr w:type="spellEnd"/>
      <w:proofErr w:type="gramEnd"/>
    </w:p>
    <w:p w14:paraId="2B7315A3" w14:textId="4420496D" w:rsidR="00ED04DC" w:rsidRDefault="00ED04DC" w:rsidP="00ED04DC">
      <w:pPr>
        <w:pStyle w:val="ListParagraph"/>
        <w:numPr>
          <w:ilvl w:val="1"/>
          <w:numId w:val="6"/>
        </w:numPr>
      </w:pPr>
      <w:r>
        <w:t xml:space="preserve">Mess Detector: </w:t>
      </w:r>
      <w:proofErr w:type="spellStart"/>
      <w:proofErr w:type="gramStart"/>
      <w:r w:rsidRPr="00CA38D7">
        <w:rPr>
          <w:rFonts w:ascii="Courier New" w:hAnsi="Courier New" w:cs="Courier New"/>
        </w:rPr>
        <w:t>phpmd.phar</w:t>
      </w:r>
      <w:proofErr w:type="spellEnd"/>
      <w:proofErr w:type="gramEnd"/>
    </w:p>
    <w:p w14:paraId="25ADC06D" w14:textId="21C90E4A" w:rsidR="00ED04DC" w:rsidRDefault="00ED04DC" w:rsidP="00ED04DC">
      <w:pPr>
        <w:pStyle w:val="ListParagraph"/>
        <w:numPr>
          <w:ilvl w:val="1"/>
          <w:numId w:val="6"/>
        </w:numPr>
      </w:pPr>
      <w:proofErr w:type="spellStart"/>
      <w:r>
        <w:t>PHPStan</w:t>
      </w:r>
      <w:proofErr w:type="spellEnd"/>
      <w:r>
        <w:t xml:space="preserve">: </w:t>
      </w:r>
      <w:proofErr w:type="spellStart"/>
      <w:proofErr w:type="gramStart"/>
      <w:r w:rsidRPr="00CA38D7">
        <w:rPr>
          <w:rFonts w:ascii="Courier New" w:hAnsi="Courier New" w:cs="Courier New"/>
        </w:rPr>
        <w:t>phpstan.phar</w:t>
      </w:r>
      <w:proofErr w:type="spellEnd"/>
      <w:proofErr w:type="gramEnd"/>
    </w:p>
    <w:p w14:paraId="3935FDE2" w14:textId="59C7CE47" w:rsidR="00ED04DC" w:rsidRDefault="00ED04DC" w:rsidP="00ED04DC">
      <w:pPr>
        <w:pStyle w:val="ListParagraph"/>
        <w:numPr>
          <w:ilvl w:val="0"/>
          <w:numId w:val="6"/>
        </w:numPr>
      </w:pPr>
      <w:r>
        <w:t>Frameworks &amp; Tools:</w:t>
      </w:r>
    </w:p>
    <w:p w14:paraId="32E42238" w14:textId="4F296778" w:rsidR="00ED04DC" w:rsidRDefault="00ED04DC" w:rsidP="00ED04DC">
      <w:pPr>
        <w:pStyle w:val="ListParagraph"/>
        <w:numPr>
          <w:ilvl w:val="1"/>
          <w:numId w:val="6"/>
        </w:numPr>
      </w:pPr>
      <w:r>
        <w:t xml:space="preserve">PHP CS Fixer: </w:t>
      </w:r>
      <w:r w:rsidRPr="00CA38D7">
        <w:rPr>
          <w:rFonts w:ascii="Courier New" w:hAnsi="Courier New" w:cs="Courier New"/>
        </w:rPr>
        <w:t>php-cs-</w:t>
      </w:r>
      <w:proofErr w:type="spellStart"/>
      <w:proofErr w:type="gramStart"/>
      <w:r w:rsidRPr="00CA38D7">
        <w:rPr>
          <w:rFonts w:ascii="Courier New" w:hAnsi="Courier New" w:cs="Courier New"/>
        </w:rPr>
        <w:t>fixer.phar</w:t>
      </w:r>
      <w:proofErr w:type="spellEnd"/>
      <w:proofErr w:type="gramEnd"/>
    </w:p>
    <w:p w14:paraId="02735438" w14:textId="33029200" w:rsidR="00ED04DC" w:rsidRPr="00176879" w:rsidRDefault="00ED04DC" w:rsidP="00ED04DC">
      <w:pPr>
        <w:pStyle w:val="ListParagraph"/>
        <w:numPr>
          <w:ilvl w:val="1"/>
          <w:numId w:val="6"/>
        </w:numPr>
      </w:pPr>
      <w:proofErr w:type="spellStart"/>
      <w:r>
        <w:t>phpDocumentor</w:t>
      </w:r>
      <w:proofErr w:type="spellEnd"/>
      <w:r>
        <w:t xml:space="preserve">: </w:t>
      </w:r>
      <w:proofErr w:type="spellStart"/>
      <w:r w:rsidRPr="00CA38D7">
        <w:rPr>
          <w:rFonts w:ascii="Courier New" w:hAnsi="Courier New" w:cs="Courier New"/>
        </w:rPr>
        <w:t>phpDocumentor.phar</w:t>
      </w:r>
      <w:proofErr w:type="spellEnd"/>
    </w:p>
    <w:p w14:paraId="161482FF" w14:textId="57712A92" w:rsidR="00176879" w:rsidRDefault="00ED04DC">
      <w:r>
        <w:t>To use open ‘.php’ file in editor, then select in menu: ‘</w:t>
      </w:r>
      <w:r w:rsidRPr="00CA38D7">
        <w:rPr>
          <w:rFonts w:ascii="Courier New" w:hAnsi="Courier New" w:cs="Courier New"/>
        </w:rPr>
        <w:t>Source</w:t>
      </w:r>
      <w:r>
        <w:t>/</w:t>
      </w:r>
      <w:r w:rsidRPr="00CA38D7">
        <w:rPr>
          <w:rFonts w:ascii="Courier New" w:hAnsi="Courier New" w:cs="Courier New"/>
        </w:rPr>
        <w:t>Inspect…</w:t>
      </w:r>
      <w:r>
        <w:t>/</w:t>
      </w:r>
    </w:p>
    <w:p w14:paraId="2B7AF935" w14:textId="1BDD411A" w:rsidR="00ED04DC" w:rsidRDefault="00ED04DC" w:rsidP="00ED04DC">
      <w:pPr>
        <w:pStyle w:val="ListParagraph"/>
        <w:numPr>
          <w:ilvl w:val="0"/>
          <w:numId w:val="7"/>
        </w:numPr>
      </w:pPr>
      <w:r w:rsidRPr="00CA38D7">
        <w:rPr>
          <w:rFonts w:ascii="Courier New" w:hAnsi="Courier New" w:cs="Courier New"/>
        </w:rPr>
        <w:t>Scope: Current file</w:t>
      </w:r>
      <w:r>
        <w:t xml:space="preserve"> …</w:t>
      </w:r>
    </w:p>
    <w:p w14:paraId="121737F2" w14:textId="3140E535" w:rsidR="00ED04DC" w:rsidRPr="00CA38D7" w:rsidRDefault="00ED04DC" w:rsidP="00ED04D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CA38D7">
        <w:rPr>
          <w:rFonts w:ascii="Courier New" w:hAnsi="Courier New" w:cs="Courier New"/>
        </w:rPr>
        <w:t xml:space="preserve">Use: Configuration: </w:t>
      </w:r>
      <w:r w:rsidR="00CA38D7" w:rsidRPr="00CA38D7">
        <w:rPr>
          <w:rFonts w:ascii="Courier New" w:hAnsi="Courier New" w:cs="Courier New"/>
        </w:rPr>
        <w:t>Code Sniffer</w:t>
      </w:r>
    </w:p>
    <w:p w14:paraId="21A5E923" w14:textId="6A7AF61C" w:rsidR="00CA38D7" w:rsidRDefault="00CA38D7" w:rsidP="00ED04DC">
      <w:pPr>
        <w:pStyle w:val="ListParagraph"/>
        <w:numPr>
          <w:ilvl w:val="0"/>
          <w:numId w:val="7"/>
        </w:numPr>
      </w:pPr>
      <w:r>
        <w:t xml:space="preserve">Click: </w:t>
      </w:r>
      <w:r w:rsidRPr="00CA38D7">
        <w:rPr>
          <w:rFonts w:ascii="Courier New" w:hAnsi="Courier New" w:cs="Courier New"/>
        </w:rPr>
        <w:t>Inspect</w:t>
      </w:r>
    </w:p>
    <w:p w14:paraId="0A4077CD" w14:textId="7C8957A1" w:rsidR="00CA38D7" w:rsidRDefault="00CA38D7" w:rsidP="00CA38D7">
      <w:r>
        <w:t xml:space="preserve">Then check out the information displayed in both the </w:t>
      </w:r>
      <w:r w:rsidRPr="00CA38D7">
        <w:rPr>
          <w:b/>
          <w:bCs/>
        </w:rPr>
        <w:t>Output</w:t>
      </w:r>
      <w:r>
        <w:t xml:space="preserve"> window and the </w:t>
      </w:r>
      <w:r w:rsidRPr="00CA38D7">
        <w:rPr>
          <w:b/>
          <w:bCs/>
        </w:rPr>
        <w:t>Inspect</w:t>
      </w:r>
      <w:r>
        <w:t xml:space="preserve"> window.</w:t>
      </w:r>
    </w:p>
    <w:p w14:paraId="03ED17E0" w14:textId="15547AE3" w:rsidR="00176879" w:rsidRDefault="00FA45B2">
      <w:r>
        <w:t>I basically ignored any WARNINGS produced as they were either line length related or had to do with an invalid Version tag.</w:t>
      </w:r>
    </w:p>
    <w:p w14:paraId="64FB0C7C" w14:textId="68E76250" w:rsidR="00FA45B2" w:rsidRDefault="00730F61">
      <w:r>
        <w:t xml:space="preserve">Also, I had to change Netbeans ‘Format on Save’ options to NOT format the entire PHP document.  Then, I used the PHP CS Fixer to </w:t>
      </w:r>
      <w:proofErr w:type="gramStart"/>
      <w:r>
        <w:t>actually fix</w:t>
      </w:r>
      <w:proofErr w:type="gramEnd"/>
      <w:r>
        <w:t xml:space="preserve"> most of the problems related to formatting.</w:t>
      </w:r>
    </w:p>
    <w:p w14:paraId="3A6F5861" w14:textId="77777777" w:rsidR="00FA45B2" w:rsidRDefault="00FA45B2"/>
    <w:p w14:paraId="6FAD4176" w14:textId="2BF227C9" w:rsidR="00176879" w:rsidRDefault="00176879" w:rsidP="00176879">
      <w:pPr>
        <w:rPr>
          <w:rFonts w:eastAsiaTheme="majorEastAsia"/>
        </w:rPr>
      </w:pPr>
      <w:r>
        <w:br w:type="page"/>
      </w:r>
    </w:p>
    <w:p w14:paraId="46E386AE" w14:textId="55CE8ABC" w:rsidR="008077EF" w:rsidRDefault="008C444D" w:rsidP="00146757">
      <w:pPr>
        <w:pStyle w:val="Heading1"/>
      </w:pPr>
      <w:bookmarkStart w:id="4" w:name="_Toc82074324"/>
      <w:r>
        <w:lastRenderedPageBreak/>
        <w:t>Run Website</w:t>
      </w:r>
      <w:bookmarkEnd w:id="4"/>
    </w:p>
    <w:p w14:paraId="21B2A3E5" w14:textId="7BBE4DF4" w:rsidR="007F50F8" w:rsidRDefault="007F50F8" w:rsidP="007F50F8"/>
    <w:p w14:paraId="007E8DC9" w14:textId="523E2E19" w:rsidR="00D73ECE" w:rsidRDefault="00D73ECE" w:rsidP="00D73ECE">
      <w:pPr>
        <w:pStyle w:val="Caption"/>
        <w:keepNext/>
      </w:pPr>
      <w:bookmarkStart w:id="5" w:name="_Toc82072599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707944">
        <w:t>Run</w:t>
      </w:r>
      <w:r>
        <w:t xml:space="preserve"> results</w:t>
      </w:r>
      <w:bookmarkEnd w:id="5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03CF3BF3" w:rsidR="00122B36" w:rsidRDefault="002C0219" w:rsidP="00B97BF6">
            <w:r>
              <w:t>Connect to “</w:t>
            </w:r>
            <w:r w:rsidR="00245755">
              <w:t>Random Integer Report</w:t>
            </w:r>
            <w:r>
              <w:t>”</w:t>
            </w:r>
            <w:r w:rsidR="00245755">
              <w:t xml:space="preserve"> using Firefox on Linux</w:t>
            </w:r>
          </w:p>
        </w:tc>
        <w:tc>
          <w:tcPr>
            <w:tcW w:w="2268" w:type="dxa"/>
          </w:tcPr>
          <w:p w14:paraId="139572B2" w14:textId="682262E4" w:rsidR="00122B36" w:rsidRDefault="008C444D" w:rsidP="00B97BF6">
            <w:r>
              <w:t xml:space="preserve">Display </w:t>
            </w:r>
            <w:r w:rsidR="00245755">
              <w:t>Bar Chart</w:t>
            </w:r>
            <w:r>
              <w:t xml:space="preserve"> page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2DC285D9" w14:textId="77777777" w:rsidR="00A37237" w:rsidRDefault="00122B36" w:rsidP="008C444D">
            <w:r>
              <w:t xml:space="preserve">Figure </w:t>
            </w:r>
            <w:r w:rsidR="002C0219">
              <w:t>1</w:t>
            </w:r>
          </w:p>
          <w:p w14:paraId="1822CA95" w14:textId="77718E30" w:rsidR="00245755" w:rsidRDefault="00245755" w:rsidP="008C444D">
            <w:r>
              <w:t>Figure 2</w:t>
            </w:r>
          </w:p>
        </w:tc>
      </w:tr>
      <w:tr w:rsidR="00245755" w14:paraId="0569339F" w14:textId="77777777" w:rsidTr="00422E2C">
        <w:tc>
          <w:tcPr>
            <w:tcW w:w="850" w:type="dxa"/>
          </w:tcPr>
          <w:p w14:paraId="6DECB78E" w14:textId="5C03BC0E" w:rsidR="00245755" w:rsidRDefault="00245755" w:rsidP="00B97BF6">
            <w:pPr>
              <w:jc w:val="center"/>
            </w:pPr>
            <w:r>
              <w:t>#2</w:t>
            </w:r>
          </w:p>
        </w:tc>
        <w:tc>
          <w:tcPr>
            <w:tcW w:w="2547" w:type="dxa"/>
          </w:tcPr>
          <w:p w14:paraId="2D4AA92A" w14:textId="11E8E07A" w:rsidR="00245755" w:rsidRDefault="00245755" w:rsidP="00B97BF6">
            <w:r>
              <w:t>Change colours and refresh page</w:t>
            </w:r>
          </w:p>
        </w:tc>
        <w:tc>
          <w:tcPr>
            <w:tcW w:w="2268" w:type="dxa"/>
          </w:tcPr>
          <w:p w14:paraId="24487D5C" w14:textId="79EE475A" w:rsidR="00245755" w:rsidRDefault="00245755" w:rsidP="00B97BF6">
            <w:r>
              <w:t>Display new Bar Chart page</w:t>
            </w:r>
          </w:p>
        </w:tc>
        <w:tc>
          <w:tcPr>
            <w:tcW w:w="1701" w:type="dxa"/>
          </w:tcPr>
          <w:p w14:paraId="0BFE08BE" w14:textId="12CA177A" w:rsidR="00245755" w:rsidRDefault="00245755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43014836" w14:textId="77777777" w:rsidR="00245755" w:rsidRDefault="00245755" w:rsidP="008C444D">
            <w:r>
              <w:t>Figure 3</w:t>
            </w:r>
          </w:p>
          <w:p w14:paraId="2BA21E17" w14:textId="0BD1CCF3" w:rsidR="00245755" w:rsidRDefault="00245755" w:rsidP="008C444D">
            <w:r>
              <w:t>Figure 4</w:t>
            </w:r>
          </w:p>
        </w:tc>
      </w:tr>
      <w:tr w:rsidR="006A12C0" w14:paraId="019A739D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0E3CD05" w14:textId="25037A08" w:rsidR="006A12C0" w:rsidRDefault="00684B79" w:rsidP="00B97BF6">
            <w:pPr>
              <w:jc w:val="center"/>
            </w:pPr>
            <w:bookmarkStart w:id="6" w:name="_Hlk81402649"/>
            <w:r>
              <w:t>#</w:t>
            </w:r>
            <w:r w:rsidR="00245755">
              <w:t>3</w:t>
            </w:r>
          </w:p>
        </w:tc>
        <w:tc>
          <w:tcPr>
            <w:tcW w:w="2547" w:type="dxa"/>
          </w:tcPr>
          <w:p w14:paraId="1E3D1BF3" w14:textId="499A95F3" w:rsidR="006A12C0" w:rsidRDefault="00245755" w:rsidP="00B97BF6">
            <w:r>
              <w:t>Connect to “Random Integer Report” using Firefox on Linux</w:t>
            </w:r>
          </w:p>
        </w:tc>
        <w:tc>
          <w:tcPr>
            <w:tcW w:w="2268" w:type="dxa"/>
          </w:tcPr>
          <w:p w14:paraId="2965F8AB" w14:textId="3090AD51" w:rsidR="006A12C0" w:rsidRDefault="00684B79" w:rsidP="00B97BF6">
            <w:r>
              <w:t xml:space="preserve">Display </w:t>
            </w:r>
            <w:r w:rsidR="002C0219">
              <w:t>each quote, one at a time</w:t>
            </w:r>
          </w:p>
        </w:tc>
        <w:tc>
          <w:tcPr>
            <w:tcW w:w="1701" w:type="dxa"/>
          </w:tcPr>
          <w:p w14:paraId="48018539" w14:textId="21CFA298" w:rsidR="006A12C0" w:rsidRDefault="00684B79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3709F7B4" w14:textId="3C2602E8" w:rsidR="006A12C0" w:rsidRDefault="00684B79" w:rsidP="008C444D">
            <w:r>
              <w:t xml:space="preserve">Figure </w:t>
            </w:r>
            <w:r w:rsidR="00643D4A">
              <w:t>5</w:t>
            </w:r>
          </w:p>
          <w:p w14:paraId="7D60B205" w14:textId="7A496D05" w:rsidR="00684B79" w:rsidRDefault="002C0219" w:rsidP="00643D4A">
            <w:r>
              <w:t xml:space="preserve">Figure </w:t>
            </w:r>
            <w:r w:rsidR="00643D4A">
              <w:t>6</w:t>
            </w:r>
          </w:p>
        </w:tc>
      </w:tr>
      <w:bookmarkEnd w:id="6"/>
    </w:tbl>
    <w:p w14:paraId="5D464422" w14:textId="4E364D89" w:rsidR="000D5080" w:rsidRDefault="000D5080" w:rsidP="007F50F8"/>
    <w:p w14:paraId="05CC591C" w14:textId="77777777" w:rsidR="002C0219" w:rsidRDefault="00122B36" w:rsidP="002C0219">
      <w:pPr>
        <w:keepNext/>
      </w:pPr>
      <w:r>
        <w:rPr>
          <w:noProof/>
        </w:rPr>
        <w:drawing>
          <wp:inline distT="0" distB="0" distL="0" distR="0" wp14:anchorId="595D03EA" wp14:editId="19D59B4B">
            <wp:extent cx="3906591" cy="3283199"/>
            <wp:effectExtent l="19050" t="19050" r="1778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91" cy="3283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526B4" w14:textId="215D597A" w:rsidR="00D538BD" w:rsidRDefault="002C0219" w:rsidP="002C0219">
      <w:pPr>
        <w:pStyle w:val="Caption"/>
      </w:pPr>
      <w:bookmarkStart w:id="7" w:name="_Toc82072589"/>
      <w:r>
        <w:t xml:space="preserve">Figure </w:t>
      </w:r>
      <w:fldSimple w:instr=" SEQ Figure \* ARABIC ">
        <w:r w:rsidR="00245755">
          <w:rPr>
            <w:noProof/>
          </w:rPr>
          <w:t>1</w:t>
        </w:r>
      </w:fldSimple>
      <w:r>
        <w:t xml:space="preserve"> </w:t>
      </w:r>
      <w:r w:rsidR="00245755">
        <w:t>–</w:t>
      </w:r>
      <w:r>
        <w:t xml:space="preserve"> </w:t>
      </w:r>
      <w:r w:rsidR="00245755">
        <w:t>Random Integer Report</w:t>
      </w:r>
      <w:bookmarkEnd w:id="7"/>
    </w:p>
    <w:p w14:paraId="4098911D" w14:textId="77777777" w:rsidR="002C0219" w:rsidRDefault="006A12C0" w:rsidP="002C0219">
      <w:pPr>
        <w:keepNext/>
      </w:pPr>
      <w:r>
        <w:rPr>
          <w:noProof/>
        </w:rPr>
        <w:lastRenderedPageBreak/>
        <w:drawing>
          <wp:inline distT="0" distB="0" distL="0" distR="0" wp14:anchorId="10178E27" wp14:editId="08F4AE16">
            <wp:extent cx="3851138" cy="3236595"/>
            <wp:effectExtent l="19050" t="19050" r="1651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38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F4414A" w14:textId="7B0E94E9" w:rsidR="006A12C0" w:rsidRDefault="002C0219" w:rsidP="002C0219">
      <w:pPr>
        <w:pStyle w:val="Caption"/>
      </w:pPr>
      <w:bookmarkStart w:id="8" w:name="_Toc82072590"/>
      <w:r>
        <w:t xml:space="preserve">Figure </w:t>
      </w:r>
      <w:fldSimple w:instr=" SEQ Figure \* ARABIC ">
        <w:r w:rsidR="00245755">
          <w:rPr>
            <w:noProof/>
          </w:rPr>
          <w:t>2</w:t>
        </w:r>
      </w:fldSimple>
      <w:r>
        <w:t xml:space="preserve"> </w:t>
      </w:r>
      <w:r w:rsidR="00245755">
        <w:t>–</w:t>
      </w:r>
      <w:r>
        <w:t xml:space="preserve"> </w:t>
      </w:r>
      <w:r w:rsidR="00245755">
        <w:t>Refresh page</w:t>
      </w:r>
      <w:bookmarkEnd w:id="8"/>
    </w:p>
    <w:p w14:paraId="7C93B66D" w14:textId="77777777" w:rsidR="002C0219" w:rsidRPr="00684B79" w:rsidRDefault="002C0219" w:rsidP="00684B79"/>
    <w:p w14:paraId="534CC3F3" w14:textId="77777777" w:rsidR="002C0219" w:rsidRDefault="006A12C0" w:rsidP="002C0219">
      <w:pPr>
        <w:keepNext/>
      </w:pPr>
      <w:r>
        <w:rPr>
          <w:noProof/>
        </w:rPr>
        <w:drawing>
          <wp:inline distT="0" distB="0" distL="0" distR="0" wp14:anchorId="359544BC" wp14:editId="17D712B6">
            <wp:extent cx="3687260" cy="323659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6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ED676" w14:textId="5EA61C91" w:rsidR="006A12C0" w:rsidRDefault="002C0219" w:rsidP="002C0219">
      <w:pPr>
        <w:pStyle w:val="Caption"/>
      </w:pPr>
      <w:bookmarkStart w:id="9" w:name="_Toc82072591"/>
      <w:r>
        <w:t xml:space="preserve">Figure </w:t>
      </w:r>
      <w:fldSimple w:instr=" SEQ Figure \* ARABIC ">
        <w:r w:rsidR="00245755">
          <w:rPr>
            <w:noProof/>
          </w:rPr>
          <w:t>3</w:t>
        </w:r>
      </w:fldSimple>
      <w:r w:rsidRPr="00E862F5">
        <w:t xml:space="preserve"> </w:t>
      </w:r>
      <w:r w:rsidR="00245755">
        <w:t>–</w:t>
      </w:r>
      <w:r w:rsidRPr="00E862F5">
        <w:t xml:space="preserve"> </w:t>
      </w:r>
      <w:r w:rsidR="00245755">
        <w:t>Refresh page after change of colours</w:t>
      </w:r>
      <w:bookmarkEnd w:id="9"/>
    </w:p>
    <w:p w14:paraId="24582752" w14:textId="77777777" w:rsidR="002C0219" w:rsidRDefault="002C0219" w:rsidP="006A12C0">
      <w:pPr>
        <w:keepNext/>
      </w:pPr>
    </w:p>
    <w:p w14:paraId="5CA20A08" w14:textId="15381A5D" w:rsidR="006A12C0" w:rsidRDefault="006A12C0" w:rsidP="006A12C0">
      <w:pPr>
        <w:keepNext/>
      </w:pPr>
      <w:r>
        <w:rPr>
          <w:noProof/>
        </w:rPr>
        <w:drawing>
          <wp:inline distT="0" distB="0" distL="0" distR="0" wp14:anchorId="4D1F92F7" wp14:editId="06BE503A">
            <wp:extent cx="3687260" cy="323659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6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F5DF8" w14:textId="6876F291" w:rsidR="006A12C0" w:rsidRDefault="006A12C0" w:rsidP="006A12C0">
      <w:pPr>
        <w:pStyle w:val="Caption"/>
      </w:pPr>
      <w:bookmarkStart w:id="10" w:name="_Toc82072592"/>
      <w:r>
        <w:t xml:space="preserve">Figure </w:t>
      </w:r>
      <w:r w:rsidR="00E25E39">
        <w:fldChar w:fldCharType="begin"/>
      </w:r>
      <w:r w:rsidR="00E25E39">
        <w:instrText xml:space="preserve"> SEQ Figure \* ARABIC </w:instrText>
      </w:r>
      <w:r w:rsidR="00E25E39">
        <w:fldChar w:fldCharType="separate"/>
      </w:r>
      <w:r w:rsidR="00245755">
        <w:rPr>
          <w:noProof/>
        </w:rPr>
        <w:t>4</w:t>
      </w:r>
      <w:r w:rsidR="00E25E39">
        <w:rPr>
          <w:noProof/>
        </w:rPr>
        <w:fldChar w:fldCharType="end"/>
      </w:r>
      <w:r w:rsidR="002C0219">
        <w:t xml:space="preserve"> - Refresh page</w:t>
      </w:r>
      <w:bookmarkEnd w:id="10"/>
    </w:p>
    <w:p w14:paraId="628E74A3" w14:textId="77777777" w:rsidR="00245755" w:rsidRDefault="00245755"/>
    <w:p w14:paraId="0CB99D5C" w14:textId="77777777" w:rsidR="00245755" w:rsidRDefault="00245755" w:rsidP="00245755">
      <w:pPr>
        <w:keepNext/>
      </w:pPr>
      <w:r>
        <w:rPr>
          <w:noProof/>
        </w:rPr>
        <w:lastRenderedPageBreak/>
        <w:drawing>
          <wp:inline distT="0" distB="0" distL="0" distR="0" wp14:anchorId="74350B15" wp14:editId="6326A86C">
            <wp:extent cx="5731510" cy="7717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977" w14:textId="3C1FD1C4" w:rsidR="00245755" w:rsidRDefault="00245755" w:rsidP="00245755">
      <w:pPr>
        <w:pStyle w:val="Caption"/>
      </w:pPr>
      <w:bookmarkStart w:id="11" w:name="_Toc82072593"/>
      <w:r>
        <w:t xml:space="preserve">Figure </w:t>
      </w:r>
      <w:r w:rsidR="00E25E39">
        <w:fldChar w:fldCharType="begin"/>
      </w:r>
      <w:r w:rsidR="00E25E39">
        <w:instrText xml:space="preserve"> SEQ Figure \* ARABIC </w:instrText>
      </w:r>
      <w:r w:rsidR="00E25E39">
        <w:fldChar w:fldCharType="separate"/>
      </w:r>
      <w:r>
        <w:rPr>
          <w:noProof/>
        </w:rPr>
        <w:t>5</w:t>
      </w:r>
      <w:r w:rsidR="00E25E39">
        <w:rPr>
          <w:noProof/>
        </w:rPr>
        <w:fldChar w:fldCharType="end"/>
      </w:r>
      <w:r>
        <w:t xml:space="preserve"> - Microsoft Edge under MS Windows 10</w:t>
      </w:r>
      <w:bookmarkEnd w:id="11"/>
    </w:p>
    <w:p w14:paraId="1C7CBC6D" w14:textId="77777777" w:rsidR="00245755" w:rsidRDefault="00245755"/>
    <w:p w14:paraId="3F46FBF5" w14:textId="77777777" w:rsidR="00245755" w:rsidRDefault="00245755" w:rsidP="00245755">
      <w:pPr>
        <w:keepNext/>
      </w:pPr>
      <w:r>
        <w:rPr>
          <w:noProof/>
        </w:rPr>
        <w:lastRenderedPageBreak/>
        <w:drawing>
          <wp:inline distT="0" distB="0" distL="0" distR="0" wp14:anchorId="7F9F95D3" wp14:editId="6595AE76">
            <wp:extent cx="5731510" cy="77177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72C" w14:textId="7BB38C14" w:rsidR="00245755" w:rsidRDefault="00245755" w:rsidP="00245755">
      <w:pPr>
        <w:pStyle w:val="Caption"/>
      </w:pPr>
      <w:bookmarkStart w:id="12" w:name="_Toc82072594"/>
      <w:r>
        <w:t xml:space="preserve">Figure </w:t>
      </w:r>
      <w:r w:rsidR="00E25E39">
        <w:fldChar w:fldCharType="begin"/>
      </w:r>
      <w:r w:rsidR="00E25E39">
        <w:instrText xml:space="preserve"> SEQ Figure \* ARABIC </w:instrText>
      </w:r>
      <w:r w:rsidR="00E25E39">
        <w:fldChar w:fldCharType="separate"/>
      </w:r>
      <w:r>
        <w:rPr>
          <w:noProof/>
        </w:rPr>
        <w:t>6</w:t>
      </w:r>
      <w:r w:rsidR="00E25E39">
        <w:rPr>
          <w:noProof/>
        </w:rPr>
        <w:fldChar w:fldCharType="end"/>
      </w:r>
      <w:r>
        <w:t xml:space="preserve"> - Refresh MS Edge</w:t>
      </w:r>
      <w:bookmarkEnd w:id="12"/>
    </w:p>
    <w:p w14:paraId="55D3060D" w14:textId="77777777" w:rsidR="00245755" w:rsidRDefault="00245755"/>
    <w:p w14:paraId="6BB0B22D" w14:textId="5F623689" w:rsidR="008077EF" w:rsidRDefault="008077EF">
      <w:r>
        <w:br w:type="page"/>
      </w:r>
    </w:p>
    <w:bookmarkStart w:id="13" w:name="_Toc8207432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07240663"/>
        <w:docPartObj>
          <w:docPartGallery w:val="Bibliographies"/>
        </w:docPartObj>
      </w:sdtPr>
      <w:sdtEndPr/>
      <w:sdtContent>
        <w:p w14:paraId="6817B5FC" w14:textId="46360237" w:rsidR="00876F34" w:rsidRDefault="00876F34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27D12574" w14:textId="21326EFF" w:rsidR="00107048" w:rsidRDefault="00107048" w:rsidP="00107048">
              <w:pPr>
                <w:pStyle w:val="Bibliography"/>
                <w:ind w:left="720" w:hanging="720"/>
              </w:pPr>
            </w:p>
            <w:p w14:paraId="70AD8592" w14:textId="535E61EB" w:rsidR="00876F34" w:rsidRDefault="00E25E39" w:rsidP="00876F34"/>
          </w:sdtContent>
        </w:sdt>
      </w:sdtContent>
    </w:sdt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274A65E4" w:rsidR="00CD2B65" w:rsidRPr="00CD2B65" w:rsidRDefault="0053039C" w:rsidP="00CD2B65">
    <w:pPr>
      <w:pStyle w:val="Header"/>
    </w:pPr>
    <w:r>
      <w:t>Web Programming</w:t>
    </w:r>
    <w:r w:rsidR="00CD2B65">
      <w:tab/>
    </w:r>
    <w:r w:rsidR="00CD2B65">
      <w:tab/>
    </w:r>
    <w:r w:rsidR="00CD2B65" w:rsidRPr="00273709">
      <w:t>M198449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25B"/>
    <w:multiLevelType w:val="hybridMultilevel"/>
    <w:tmpl w:val="1C36C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194"/>
    <w:multiLevelType w:val="hybridMultilevel"/>
    <w:tmpl w:val="C9CE6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BB4"/>
    <w:multiLevelType w:val="hybridMultilevel"/>
    <w:tmpl w:val="5408311E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7B63B7B"/>
    <w:multiLevelType w:val="hybridMultilevel"/>
    <w:tmpl w:val="39F6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B45AC"/>
    <w:multiLevelType w:val="hybridMultilevel"/>
    <w:tmpl w:val="222EC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E07FA"/>
    <w:multiLevelType w:val="hybridMultilevel"/>
    <w:tmpl w:val="7442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A743B"/>
    <w:multiLevelType w:val="hybridMultilevel"/>
    <w:tmpl w:val="BD68B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86073"/>
    <w:rsid w:val="000B3351"/>
    <w:rsid w:val="000B6BA5"/>
    <w:rsid w:val="000C28A1"/>
    <w:rsid w:val="000D5080"/>
    <w:rsid w:val="00107048"/>
    <w:rsid w:val="00122B36"/>
    <w:rsid w:val="00133417"/>
    <w:rsid w:val="00146757"/>
    <w:rsid w:val="00171BDC"/>
    <w:rsid w:val="00174AD4"/>
    <w:rsid w:val="00176879"/>
    <w:rsid w:val="001800BC"/>
    <w:rsid w:val="001D3EE2"/>
    <w:rsid w:val="001D7AC0"/>
    <w:rsid w:val="001F1DCC"/>
    <w:rsid w:val="00210304"/>
    <w:rsid w:val="00245755"/>
    <w:rsid w:val="00245963"/>
    <w:rsid w:val="00251674"/>
    <w:rsid w:val="002678A1"/>
    <w:rsid w:val="00273709"/>
    <w:rsid w:val="00286E0A"/>
    <w:rsid w:val="0029633B"/>
    <w:rsid w:val="00297A1D"/>
    <w:rsid w:val="002C0219"/>
    <w:rsid w:val="002C7CCF"/>
    <w:rsid w:val="002E6BD8"/>
    <w:rsid w:val="0030556D"/>
    <w:rsid w:val="003235DE"/>
    <w:rsid w:val="0033203C"/>
    <w:rsid w:val="003401FB"/>
    <w:rsid w:val="00342B17"/>
    <w:rsid w:val="00373704"/>
    <w:rsid w:val="003A215F"/>
    <w:rsid w:val="003A7940"/>
    <w:rsid w:val="003B155C"/>
    <w:rsid w:val="003F5FD0"/>
    <w:rsid w:val="003F7587"/>
    <w:rsid w:val="0041104F"/>
    <w:rsid w:val="00415361"/>
    <w:rsid w:val="00422E2C"/>
    <w:rsid w:val="004242F8"/>
    <w:rsid w:val="0047096A"/>
    <w:rsid w:val="00481DAC"/>
    <w:rsid w:val="004C0852"/>
    <w:rsid w:val="004D1C94"/>
    <w:rsid w:val="004D7C80"/>
    <w:rsid w:val="004E6D67"/>
    <w:rsid w:val="004F56FB"/>
    <w:rsid w:val="00500717"/>
    <w:rsid w:val="0050711C"/>
    <w:rsid w:val="0053039C"/>
    <w:rsid w:val="005435F4"/>
    <w:rsid w:val="00553330"/>
    <w:rsid w:val="0057705C"/>
    <w:rsid w:val="00593F5A"/>
    <w:rsid w:val="005E7EDF"/>
    <w:rsid w:val="00643D4A"/>
    <w:rsid w:val="00684B79"/>
    <w:rsid w:val="006A12C0"/>
    <w:rsid w:val="006A5308"/>
    <w:rsid w:val="006C6FD6"/>
    <w:rsid w:val="00707944"/>
    <w:rsid w:val="00730F61"/>
    <w:rsid w:val="007358BC"/>
    <w:rsid w:val="007603E3"/>
    <w:rsid w:val="007854C4"/>
    <w:rsid w:val="007E3407"/>
    <w:rsid w:val="007F50F8"/>
    <w:rsid w:val="0080612A"/>
    <w:rsid w:val="008077EF"/>
    <w:rsid w:val="00872630"/>
    <w:rsid w:val="00875C17"/>
    <w:rsid w:val="00876F34"/>
    <w:rsid w:val="00897751"/>
    <w:rsid w:val="008A45E8"/>
    <w:rsid w:val="008A4BA8"/>
    <w:rsid w:val="008B2129"/>
    <w:rsid w:val="008C444D"/>
    <w:rsid w:val="009358EF"/>
    <w:rsid w:val="00963DBB"/>
    <w:rsid w:val="009774F1"/>
    <w:rsid w:val="009A2A92"/>
    <w:rsid w:val="009A419A"/>
    <w:rsid w:val="009D2C90"/>
    <w:rsid w:val="00A37237"/>
    <w:rsid w:val="00A415B5"/>
    <w:rsid w:val="00AB5299"/>
    <w:rsid w:val="00AC28EF"/>
    <w:rsid w:val="00AC2ED5"/>
    <w:rsid w:val="00AC71C8"/>
    <w:rsid w:val="00AE22F3"/>
    <w:rsid w:val="00AF203F"/>
    <w:rsid w:val="00B02522"/>
    <w:rsid w:val="00B567C5"/>
    <w:rsid w:val="00B61107"/>
    <w:rsid w:val="00B76B7D"/>
    <w:rsid w:val="00B9089D"/>
    <w:rsid w:val="00B90A95"/>
    <w:rsid w:val="00BB53D0"/>
    <w:rsid w:val="00C16B7C"/>
    <w:rsid w:val="00C22641"/>
    <w:rsid w:val="00C267AD"/>
    <w:rsid w:val="00C429FA"/>
    <w:rsid w:val="00C52B20"/>
    <w:rsid w:val="00C72F0D"/>
    <w:rsid w:val="00C74670"/>
    <w:rsid w:val="00CA0B7C"/>
    <w:rsid w:val="00CA38D7"/>
    <w:rsid w:val="00CC5289"/>
    <w:rsid w:val="00CD2B65"/>
    <w:rsid w:val="00CD5689"/>
    <w:rsid w:val="00CF77DF"/>
    <w:rsid w:val="00D05E5A"/>
    <w:rsid w:val="00D120B4"/>
    <w:rsid w:val="00D121F5"/>
    <w:rsid w:val="00D34A03"/>
    <w:rsid w:val="00D538BD"/>
    <w:rsid w:val="00D60687"/>
    <w:rsid w:val="00D65632"/>
    <w:rsid w:val="00D66A0E"/>
    <w:rsid w:val="00D73ECE"/>
    <w:rsid w:val="00D750F7"/>
    <w:rsid w:val="00D946D7"/>
    <w:rsid w:val="00DC0D4B"/>
    <w:rsid w:val="00DD0D2C"/>
    <w:rsid w:val="00DE2139"/>
    <w:rsid w:val="00DE7FF8"/>
    <w:rsid w:val="00E02D2F"/>
    <w:rsid w:val="00E13E2A"/>
    <w:rsid w:val="00E25E39"/>
    <w:rsid w:val="00E324E0"/>
    <w:rsid w:val="00E44AD1"/>
    <w:rsid w:val="00E6677C"/>
    <w:rsid w:val="00EB6CFB"/>
    <w:rsid w:val="00ED04DC"/>
    <w:rsid w:val="00EE6912"/>
    <w:rsid w:val="00F956D7"/>
    <w:rsid w:val="00F9702A"/>
    <w:rsid w:val="00FA45B2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F34"/>
  </w:style>
  <w:style w:type="character" w:styleId="UnresolvedMention">
    <w:name w:val="Unresolved Mention"/>
    <w:basedOn w:val="DefaultParagraphFont"/>
    <w:uiPriority w:val="99"/>
    <w:semiHidden/>
    <w:unhideWhenUsed/>
    <w:rsid w:val="0033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Kir21</b:Tag>
    <b:SourceType>DocumentFromInternetSite</b:SourceType>
    <b:Guid>{CF9309D8-4BE5-4BD8-B042-68D4A164C309}</b:Guid>
    <b:Author>
      <b:Author>
        <b:NameList>
          <b:Person>
            <b:Last>Yusov</b:Last>
            <b:First>Kirill</b:First>
          </b:Person>
        </b:NameList>
      </b:Author>
    </b:Author>
    <b:Title>Software Requirements Specification Example and Guide</b:Title>
    <b:InternetSiteTitle>Jelvix</b:InternetSiteTitle>
    <b:Year>2021</b:Year>
    <b:Month>02</b:Month>
    <b:Day>22</b:Day>
    <b:URL>https://jelvix.com/blog/software-requirements-specification</b:URL>
    <b:RefOrder>1</b:RefOrder>
  </b:Source>
</b:Sources>
</file>

<file path=customXml/itemProps1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56AE9-D6D1-4A52-BE54-2430326A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499</TotalTime>
  <Pages>10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74</cp:revision>
  <cp:lastPrinted>2020-07-13T13:21:00Z</cp:lastPrinted>
  <dcterms:created xsi:type="dcterms:W3CDTF">2021-08-15T04:56:00Z</dcterms:created>
  <dcterms:modified xsi:type="dcterms:W3CDTF">2021-09-09T02:05:00Z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