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浙大城市学院实验报告"/>
    <w:p>
      <w:pPr>
        <w:pStyle w:val="Heading1"/>
      </w:pPr>
      <w:r>
        <w:t xml:space="preserve">浙大城市学院实验报告</w:t>
      </w:r>
    </w:p>
    <w:p>
      <w:pPr>
        <w:numPr>
          <w:ilvl w:val="0"/>
          <w:numId w:val="1001"/>
        </w:numPr>
        <w:pStyle w:val="BlockText"/>
      </w:pPr>
      <w:r>
        <w:t xml:space="preserve">课程名称：计算机网络实验</w:t>
      </w:r>
      <w:r>
        <w:t xml:space="preserve"> </w:t>
      </w:r>
    </w:p>
    <w:p>
      <w:pPr>
        <w:numPr>
          <w:ilvl w:val="0"/>
          <w:numId w:val="1001"/>
        </w:numPr>
        <w:pStyle w:val="BlockText"/>
      </w:pPr>
      <w:r>
        <w:t xml:space="preserve">实验项目名称：实验十四 传输层网络编程</w:t>
      </w:r>
    </w:p>
    <w:p>
      <w:pPr>
        <w:numPr>
          <w:ilvl w:val="0"/>
          <w:numId w:val="1001"/>
        </w:numPr>
        <w:pStyle w:val="BlockText"/>
      </w:pPr>
      <w:r>
        <w:t xml:space="preserve">学生姓名：徐彬涵</w:t>
      </w:r>
    </w:p>
    <w:p>
      <w:pPr>
        <w:numPr>
          <w:ilvl w:val="0"/>
          <w:numId w:val="1001"/>
        </w:numPr>
        <w:pStyle w:val="BlockText"/>
      </w:pPr>
      <w:r>
        <w:t xml:space="preserve">专业班级：软件工程2003</w:t>
      </w:r>
    </w:p>
    <w:p>
      <w:pPr>
        <w:numPr>
          <w:ilvl w:val="0"/>
          <w:numId w:val="1001"/>
        </w:numPr>
        <w:pStyle w:val="BlockText"/>
      </w:pPr>
      <w:r>
        <w:t xml:space="preserve">学号：32001272</w:t>
      </w:r>
      <w:r>
        <w:t xml:space="preserve"> </w:t>
      </w:r>
    </w:p>
    <w:p>
      <w:pPr>
        <w:numPr>
          <w:ilvl w:val="0"/>
          <w:numId w:val="1001"/>
        </w:numPr>
        <w:pStyle w:val="BlockText"/>
      </w:pPr>
      <w:r>
        <w:t xml:space="preserve">实验成绩：</w:t>
      </w:r>
    </w:p>
    <w:p>
      <w:pPr>
        <w:numPr>
          <w:ilvl w:val="0"/>
          <w:numId w:val="1001"/>
        </w:numPr>
        <w:pStyle w:val="BlockText"/>
      </w:pPr>
      <w:r>
        <w:t xml:space="preserve">指导老师：霍梅梅</w:t>
      </w:r>
    </w:p>
    <w:p>
      <w:pPr>
        <w:numPr>
          <w:ilvl w:val="0"/>
          <w:numId w:val="1001"/>
        </w:numPr>
        <w:pStyle w:val="BlockText"/>
      </w:pPr>
      <w:r>
        <w:t xml:space="preserve">日期：2022/05/26</w:t>
      </w:r>
      <w:r>
        <w:t xml:space="preserve"> 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一-实验目的和要求"/>
    <w:p>
      <w:pPr>
        <w:pStyle w:val="Heading2"/>
      </w:pPr>
      <w:r>
        <w:t xml:space="preserve">一. 实验目的和要求</w:t>
      </w:r>
    </w:p>
    <w:p>
      <w:pPr>
        <w:numPr>
          <w:ilvl w:val="0"/>
          <w:numId w:val="1002"/>
        </w:numPr>
      </w:pPr>
      <w:r>
        <w:t xml:space="preserve">通过实现使用Java Socket进行通信的UDP客户端和服务器来获得关于使用Java Socket网络编程的经验；</w:t>
      </w:r>
    </w:p>
    <w:p>
      <w:pPr>
        <w:numPr>
          <w:ilvl w:val="0"/>
          <w:numId w:val="1002"/>
        </w:numPr>
      </w:pPr>
      <w:r>
        <w:t xml:space="preserve">通过实现使用Java Socket进行通信的TCP客户端和服务器来获得关于使用Java Socket网络编程的经验。</w:t>
      </w:r>
    </w:p>
    <w:p>
      <w:pPr>
        <w:pStyle w:val="FirstParagraph"/>
      </w:pPr>
      <w:r>
        <w:t xml:space="preserve"> </w:t>
      </w:r>
    </w:p>
    <w:bookmarkEnd w:id="20"/>
    <w:bookmarkStart w:id="39" w:name="二-实验内容原理及实验结果与分析"/>
    <w:p>
      <w:pPr>
        <w:pStyle w:val="Heading2"/>
      </w:pPr>
      <w:r>
        <w:t xml:space="preserve">二. 实验内容、原理及实验结果与分析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UDP编程</w:t>
      </w:r>
    </w:p>
    <w:p>
      <w:pPr>
        <w:pStyle w:val="FirstParagraph"/>
      </w:pPr>
      <w:r>
        <w:t xml:space="preserve">阅读讲义，并将源代码（UdpSend.java和UdpRecv.java）在机器上编译运行通过(注意：要根据自己的机器IP地址修改源代码)。</w:t>
      </w:r>
    </w:p>
    <w:p>
      <w:pPr>
        <w:pStyle w:val="BodyText"/>
      </w:pPr>
      <w:r>
        <w:t xml:space="preserve">【程序源代码】</w:t>
      </w:r>
    </w:p>
    <w:p>
      <w:pPr>
        <w:numPr>
          <w:ilvl w:val="0"/>
          <w:numId w:val="1004"/>
        </w:numPr>
      </w:pPr>
      <w:r>
        <w:t xml:space="preserve">UdpSend.java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net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UdpSend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DatagramSocket</w:t>
      </w:r>
      <w:r>
        <w:rPr>
          <w:rStyle w:val="NormalTok"/>
        </w:rPr>
        <w:t xml:space="preserve">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DatagramSocket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DatagramPacket</w:t>
      </w:r>
      <w:r>
        <w:rPr>
          <w:rStyle w:val="NormalTok"/>
        </w:rPr>
        <w:t xml:space="preserve"> dp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DatagramPacket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InetAddress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"192.168.123.111"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</w:pPr>
      <w:r>
        <w:t xml:space="preserve">UdpRecv.java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net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UdpRecv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DatagramSocket</w:t>
      </w:r>
      <w:r>
        <w:rPr>
          <w:rStyle w:val="NormalTok"/>
        </w:rPr>
        <w:t xml:space="preserve">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DatagramSocket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DatagramPacket</w:t>
      </w:r>
      <w:r>
        <w:rPr>
          <w:rStyle w:val="NormalTok"/>
        </w:rPr>
        <w:t xml:space="preserve"> dp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DatagramPacket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receive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strRecv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getLength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from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getAddress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getHostAddress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getPort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strRecv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【实验结果与分析】</w:t>
      </w:r>
    </w:p>
    <w:p>
      <w:pPr>
        <w:pStyle w:val="BodyText"/>
      </w:pPr>
      <w:r>
        <w:t xml:space="preserve"> </w:t>
      </w:r>
      <w:r>
        <w:drawing>
          <wp:inline>
            <wp:extent cx="5334000" cy="1365615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4_%E4%BC%A0%E8%BE%93%E5%B1%82%E7%BD%91%E7%BB%9C%E7%BC%96%E7%A8%8B\%E5%AE%9E%E9%AA%8C14_%E4%BC%A0%E8%BE%93%E5%B1%82%E7%BD%91%E7%BB%9C%E7%BC%96%E7%A8%8B_%E5%AE%9E%E9%AA%8C%E6%8A%A5%E5%91%8A.assets\image-2022052617324033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TCP编程</w:t>
      </w:r>
    </w:p>
    <w:p>
      <w:pPr>
        <w:pStyle w:val="FirstParagraph"/>
      </w:pPr>
      <w:r>
        <w:t xml:space="preserve"> </w:t>
      </w:r>
      <w:r>
        <w:t xml:space="preserve">阅读讲义，并将源代码（TcpServer.java）在机器上编译运行，然后通过在命令行中输入“telnet 自己的IP地址 8001”进行测试。</w:t>
      </w:r>
    </w:p>
    <w:p>
      <w:pPr>
        <w:pStyle w:val="BodyText"/>
      </w:pPr>
      <w:r>
        <w:t xml:space="preserve">【程序源代码】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net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TcpServer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ServerSocket</w:t>
      </w:r>
      <w:r>
        <w:rPr>
          <w:rStyle w:val="NormalTok"/>
        </w:rPr>
        <w:t xml:space="preserve"> ss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ServerSocket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8001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accept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getInputStream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OutputStream</w:t>
      </w:r>
      <w:r>
        <w:rPr>
          <w:rStyle w:val="NormalTok"/>
        </w:rPr>
        <w:t xml:space="preserve"> ops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getOutputStream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ops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"Welcome !"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buf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ips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ops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catch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【实验结果与分析】</w:t>
      </w:r>
    </w:p>
    <w:p>
      <w:pPr>
        <w:pStyle w:val="BodyText"/>
      </w:pPr>
      <w:r>
        <w:t xml:space="preserve"> </w:t>
      </w:r>
      <w:r>
        <w:drawing>
          <wp:inline>
            <wp:extent cx="5334000" cy="1171420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4_%E4%BC%A0%E8%BE%93%E5%B1%82%E7%BD%91%E7%BB%9C%E7%BC%96%E7%A8%8B\%E5%AE%9E%E9%AA%8C14_%E4%BC%A0%E8%BE%93%E5%B1%82%E7%BD%91%E7%BB%9C%E7%BC%96%E7%A8%8B_%E5%AE%9E%E9%AA%8C%E6%8A%A5%E5%91%8A.assets\image-2022052621474284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阅读讲义，并将服务器端（Tcp_Server.java）以及客户端程序的源代码（Tcp_Client.java）在机器上编译运行，客户端测试命令为“java Tcp_Client 自己的IP地址 8001”。</w:t>
      </w:r>
    </w:p>
    <w:p>
      <w:pPr>
        <w:pStyle w:val="BodyText"/>
      </w:pPr>
      <w:r>
        <w:t xml:space="preserve">【程序源代码】</w:t>
      </w:r>
    </w:p>
    <w:p>
      <w:pPr>
        <w:numPr>
          <w:ilvl w:val="0"/>
          <w:numId w:val="1006"/>
        </w:numPr>
      </w:pPr>
      <w:r>
        <w:t xml:space="preserve">Tcp_Client.java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net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Tcp_Client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"Usage:java TcpClient ServerIP ServerPort"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Socket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InetAddress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getInputStream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OutputStream</w:t>
      </w:r>
      <w:r>
        <w:rPr>
          <w:rStyle w:val="NormalTok"/>
        </w:rPr>
        <w:t xml:space="preserve"> 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getOutputStream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BufferedReader</w:t>
      </w:r>
      <w:r>
        <w:rPr>
          <w:rStyle w:val="NormalTok"/>
        </w:rPr>
        <w:t xml:space="preserve"> brKey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BufferedReader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InputStreamReader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DataOutputStream</w:t>
      </w:r>
      <w:r>
        <w:rPr>
          <w:rStyle w:val="NormalTok"/>
        </w:rPr>
        <w:t xml:space="preserve"> 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DataOutputStream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BufferedReader</w:t>
      </w:r>
      <w:r>
        <w:rPr>
          <w:rStyle w:val="NormalTok"/>
        </w:rPr>
        <w:t xml:space="preserve"> brNet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BufferedReader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InputStreamReader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ips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dos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strWord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"line.separator"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"quit"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brNet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dos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brNet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brKey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6"/>
        </w:numPr>
      </w:pPr>
      <w:r>
        <w:t xml:space="preserve">Servicer.java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net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Servicer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Servicer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getInputStream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OutputStream</w:t>
      </w:r>
      <w:r>
        <w:rPr>
          <w:rStyle w:val="NormalTok"/>
        </w:rPr>
        <w:t xml:space="preserve"> 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getOutputStream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BufferedReader</w:t>
      </w:r>
      <w:r>
        <w:rPr>
          <w:rStyle w:val="NormalTok"/>
        </w:rPr>
        <w:t xml:space="preserve"> br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BufferedReader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InputStreamReader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ips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DataOutputStream</w:t>
      </w:r>
      <w:r>
        <w:rPr>
          <w:rStyle w:val="NormalTok"/>
        </w:rPr>
        <w:t xml:space="preserve"> 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DataOutputStream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strWord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"quit"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strEcho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StringBuffer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strWord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reverse</w:t>
      </w:r>
      <w:r>
        <w:rPr>
          <w:rStyle w:val="OperatorTok"/>
        </w:rPr>
        <w:t xml:space="preserve">()).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dos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strWord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strEcho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"line.separator"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br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dos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6"/>
        </w:numPr>
      </w:pPr>
      <w:r>
        <w:t xml:space="preserve">Tcp_Server.java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ServerSocket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Socket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Tcp_Server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ServerSocket</w:t>
      </w:r>
      <w:r>
        <w:rPr>
          <w:rStyle w:val="NormalTok"/>
        </w:rPr>
        <w:t xml:space="preserve"> 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ServerSocket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8001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Socket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accept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Servicer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)).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 </w:t>
      </w:r>
    </w:p>
    <w:p>
      <w:pPr>
        <w:pStyle w:val="FirstParagraph"/>
      </w:pPr>
      <w:r>
        <w:t xml:space="preserve">【实验结果与分析】</w:t>
      </w:r>
    </w:p>
    <w:p>
      <w:pPr>
        <w:pStyle w:val="BodyText"/>
      </w:pPr>
      <w:r>
        <w:t xml:space="preserve"> </w:t>
      </w:r>
      <w:r>
        <w:drawing>
          <wp:inline>
            <wp:extent cx="5334000" cy="1887968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4_%E4%BC%A0%E8%BE%93%E5%B1%82%E7%BD%91%E7%BB%9C%E7%BC%96%E7%A8%8B\%E5%AE%9E%E9%AA%8C14_%E4%BC%A0%E8%BE%93%E5%B1%82%E7%BD%91%E7%BB%9C%E7%BC%96%E7%A8%8B_%E5%AE%9E%E9%AA%8C%E6%8A%A5%E5%91%8A.assets\image-2022052621580837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Wireshark抓包分析</w:t>
      </w:r>
    </w:p>
    <w:p>
      <w:pPr>
        <w:pStyle w:val="FirstParagraph"/>
      </w:pPr>
      <w:r>
        <w:t xml:space="preserve">用Wireshark软件截获上面三个程序运行时客户机和服务器之间发送的数据包，并且根据截获的数据包内容进行分析。</w:t>
      </w:r>
    </w:p>
    <w:p>
      <w:pPr>
        <w:pStyle w:val="BodyText"/>
      </w:pPr>
      <w:r>
        <w:t xml:space="preserve">【实验结果与分析】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UDP编程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5255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4_%E4%BC%A0%E8%BE%93%E5%B1%82%E7%BD%91%E7%BB%9C%E7%BC%96%E7%A8%8B\%E5%AE%9E%E9%AA%8C14_%E4%BC%A0%E8%BE%93%E5%B1%82%E7%BD%91%E7%BB%9C%E7%BC%96%E7%A8%8B_%E5%AE%9E%E9%AA%8C%E6%8A%A5%E5%91%8A.assets\image-2022052623343418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源IP地址和目的IP地址均相同，源端口为61840，目的端口为9000，传输数据为"Hello World!"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TCP编程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1889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4_%E4%BC%A0%E8%BE%93%E5%B1%82%E7%BD%91%E7%BB%9C%E7%BC%96%E7%A8%8B\%E5%AE%9E%E9%AA%8C14_%E4%BC%A0%E8%BE%93%E5%B1%82%E7%BD%91%E7%BB%9C%E7%BC%96%E7%A8%8B_%E5%AE%9E%E9%AA%8C%E6%8A%A5%E5%91%8A.assets\image-2022052623442466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75906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4_%E4%BC%A0%E8%BE%93%E5%B1%82%E7%BD%91%E7%BB%9C%E7%BC%96%E7%A8%8B\%E5%AE%9E%E9%AA%8C14_%E4%BC%A0%E8%BE%93%E5%B1%82%E7%BD%91%E7%BB%9C%E7%BC%96%E7%A8%8B_%E5%AE%9E%E9%AA%8C%E6%8A%A5%E5%91%8A.assets\image-2022052623515247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中间传输数据时为一个字节一帧进行传输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三. 讨论、心得</w:t>
      </w:r>
    </w:p>
    <w:p>
      <w:pPr>
        <w:pStyle w:val="BodyText"/>
      </w:pPr>
      <w:r>
        <w:t xml:space="preserve">记录实验感受、上机过程中遇到的困难及解决办法、遗留的问题、意见和建议等。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2022-06-01T11:28:16Z</dcterms:created>
  <dcterms:modified xsi:type="dcterms:W3CDTF">2022-06-01T11:28:16Z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