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rFonts w:hint="eastAsia"/>
          <w:b/>
        </w:rPr>
        <w:t>Cygwin</w:t>
      </w:r>
      <w:r>
        <w:rPr>
          <w:rFonts w:hint="eastAsia"/>
        </w:rPr>
        <w:t xml:space="preserve">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r w:rsidR="005F00CB" w:rsidRPr="003E58DF">
        <w:rPr>
          <w:rFonts w:hint="eastAsia"/>
          <w:b/>
        </w:rPr>
        <w:t>msysGit</w:t>
      </w:r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 xml:space="preserve">hy are </w:t>
      </w:r>
      <w:r w:rsidRPr="003E58DF">
        <w:rPr>
          <w:rFonts w:hint="eastAsia"/>
          <w:b/>
        </w:rPr>
        <w:t>alias</w:t>
      </w:r>
      <w:r>
        <w:rPr>
          <w:rFonts w:hint="eastAsia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rimary </w:t>
      </w:r>
      <w:r w:rsidRPr="003E58DF">
        <w:rPr>
          <w:rFonts w:hint="eastAsia"/>
        </w:rPr>
        <w:t>commands</w:t>
      </w:r>
      <w:r>
        <w:rPr>
          <w:rFonts w:hint="eastAsia"/>
        </w:rPr>
        <w:t xml:space="preserve"> of </w:t>
      </w:r>
      <w:r w:rsidRPr="003E58DF">
        <w:rPr>
          <w:rFonts w:hint="eastAsia"/>
          <w:b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b/>
        </w:rPr>
        <w:t>T</w:t>
      </w:r>
      <w:r w:rsidRPr="003E58DF">
        <w:rPr>
          <w:rFonts w:hint="eastAsia"/>
          <w:b/>
        </w:rPr>
        <w:t>raits</w:t>
      </w:r>
      <w:r>
        <w:rPr>
          <w:rFonts w:hint="eastAsia"/>
        </w:rPr>
        <w:t xml:space="preserve"> of </w:t>
      </w:r>
      <w:r w:rsidR="003E58DF">
        <w:rPr>
          <w:rFonts w:hint="eastAsia"/>
        </w:rPr>
        <w:t xml:space="preserve">Git </w:t>
      </w:r>
      <w:r w:rsidRPr="003E58DF">
        <w:rPr>
          <w:rFonts w:hint="eastAsia"/>
          <w:b/>
        </w:rPr>
        <w:t>repository</w:t>
      </w:r>
      <w:r>
        <w:rPr>
          <w:rFonts w:hint="eastAsia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r w:rsidRPr="003E58DF">
        <w:rPr>
          <w:rFonts w:hint="eastAsia"/>
          <w:b/>
        </w:rPr>
        <w:t>index</w:t>
      </w:r>
      <w:r>
        <w:rPr>
          <w:rFonts w:hint="eastAsia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1738FA" w:rsidRDefault="001738FA" w:rsidP="006A51AA">
      <w:pPr>
        <w:jc w:val="left"/>
      </w:pP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 w:rsidRPr="003E58DF">
        <w:rPr>
          <w:b/>
        </w:rPr>
        <w:t>V</w:t>
      </w:r>
      <w:r w:rsidRPr="003E58DF">
        <w:rPr>
          <w:rFonts w:hint="eastAsia"/>
          <w:b/>
        </w:rPr>
        <w:t>isual user tool</w:t>
      </w:r>
      <w:r>
        <w:rPr>
          <w:rFonts w:hint="eastAsia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lastRenderedPageBreak/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935CA2" w:rsidRDefault="00935CA2" w:rsidP="00935CA2">
      <w:pPr>
        <w:pStyle w:val="a3"/>
        <w:numPr>
          <w:ilvl w:val="0"/>
          <w:numId w:val="4"/>
        </w:numPr>
        <w:ind w:firstLineChars="0"/>
        <w:jc w:val="left"/>
      </w:pPr>
      <w:r w:rsidRPr="00EE7654">
        <w:rPr>
          <w:b/>
        </w:rPr>
        <w:t>P</w:t>
      </w:r>
      <w:r w:rsidRPr="00EE7654">
        <w:rPr>
          <w:rFonts w:hint="eastAsia"/>
          <w:b/>
        </w:rPr>
        <w:t>rotocols</w:t>
      </w:r>
      <w:r>
        <w:rPr>
          <w:rFonts w:hint="eastAsia"/>
        </w:rPr>
        <w:t xml:space="preserve"> supported in Git and the corresponding URL</w:t>
      </w:r>
      <w:r w:rsidR="00B22505">
        <w:rPr>
          <w:rFonts w:hint="eastAsia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Default="00517273" w:rsidP="005172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A bare repository will be initiated under </w:t>
      </w:r>
      <w:r w:rsidRPr="004F16D3">
        <w:rPr>
          <w:rFonts w:hint="eastAsia"/>
          <w:b/>
        </w:rPr>
        <w:t>Cygwin root drive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C:\cygwin64</w:t>
      </w:r>
      <w:r>
        <w:t>”</w:t>
      </w:r>
      <w:r w:rsidR="0025521A">
        <w:rPr>
          <w:rFonts w:hint="eastAsia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1D017A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lang w:val="en-AU"/>
        </w:rPr>
      </w:pPr>
      <w:r w:rsidRPr="001D017A">
        <w:rPr>
          <w:b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 xml:space="preserve">Disable non-fast-forward: $ </w:t>
      </w:r>
      <w:bookmarkStart w:id="0" w:name="OLE_LINK1"/>
      <w:bookmarkStart w:id="1" w:name="OLE_LINK2"/>
      <w:r>
        <w:rPr>
          <w:lang w:val="en-AU"/>
        </w:rPr>
        <w:t>git –git-dir=/path/to/repo/shared.git config \ receive.denyNonFastForwards true</w:t>
      </w:r>
      <w:bookmarkEnd w:id="0"/>
      <w:bookmarkEnd w:id="1"/>
      <w:r w:rsidR="00C478E0">
        <w:rPr>
          <w:rFonts w:hint="eastAsia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ource control server management tool </w:t>
      </w:r>
      <w:r w:rsidRPr="00101556">
        <w:rPr>
          <w:rFonts w:hint="eastAsia"/>
          <w:b/>
          <w:lang w:val="en-AU"/>
        </w:rPr>
        <w:t>Gitolite</w:t>
      </w:r>
      <w:r>
        <w:rPr>
          <w:rFonts w:hint="eastAsia"/>
          <w:lang w:val="en-AU"/>
        </w:rPr>
        <w:t xml:space="preserve">.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t xml:space="preserve">Gerrit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 w:rsidRPr="005E3058">
        <w:rPr>
          <w:rFonts w:hint="eastAsia"/>
          <w:b/>
          <w:lang w:val="en-AU"/>
        </w:rPr>
        <w:t>Host</w:t>
      </w:r>
      <w:r>
        <w:rPr>
          <w:rFonts w:hint="eastAsia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E90C27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>, bexie</w:t>
      </w:r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 w:rsidRPr="001C0C11">
        <w:rPr>
          <w:b/>
          <w:lang w:val="en-AU"/>
        </w:rPr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>in GitHub</w:t>
      </w:r>
      <w:r>
        <w:rPr>
          <w:rFonts w:hint="eastAsia"/>
          <w:lang w:val="en-AU"/>
        </w:rPr>
        <w:t>as soon as account created, only then you can push local repository to GitHub.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ush local repository to GitHub, remember to pull first if there is something in server to be merged.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up </w:t>
      </w:r>
      <w:r w:rsidRPr="00374A29">
        <w:rPr>
          <w:rFonts w:hint="eastAsia"/>
          <w:b/>
          <w:lang w:val="en-AU"/>
        </w:rPr>
        <w:t>key/certificate</w:t>
      </w:r>
      <w:r>
        <w:rPr>
          <w:rFonts w:hint="eastAsia"/>
          <w:lang w:val="en-AU"/>
        </w:rPr>
        <w:t xml:space="preserve"> for SSH/HTTP connection</w:t>
      </w:r>
      <w:r w:rsidR="00991D4B">
        <w:rPr>
          <w:rFonts w:hint="eastAsia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folder </w:t>
      </w:r>
      <w:r>
        <w:rPr>
          <w:lang w:val="en-AU"/>
        </w:rPr>
        <w:t>“</w:t>
      </w:r>
      <w:r>
        <w:rPr>
          <w:rFonts w:hint="eastAsia"/>
          <w:lang w:val="en-AU"/>
        </w:rPr>
        <w:t>.ssh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exist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>$ ssh-keygen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>r directly use PuTTY keygen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PuTTY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GIT_SSH=/cygdrive/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>(x86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PuTTY</w:t>
      </w:r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aunch PuTTY, load the private key generated above and save it as .ppk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PuTTY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load the .ppk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establish the trust of public key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lastRenderedPageBreak/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  <w:bookmarkStart w:id="2" w:name="_GoBack"/>
      <w:bookmarkEnd w:id="2"/>
    </w:p>
    <w:p w:rsidR="00F254A0" w:rsidRPr="00F254A0" w:rsidRDefault="00F254A0" w:rsidP="00F254A0">
      <w:pPr>
        <w:jc w:val="left"/>
        <w:rPr>
          <w:lang w:val="en-AU"/>
        </w:rPr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3E3E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B923B9"/>
    <w:multiLevelType w:val="hybridMultilevel"/>
    <w:tmpl w:val="7744D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B7BEE"/>
    <w:rsid w:val="000F05B8"/>
    <w:rsid w:val="000F684D"/>
    <w:rsid w:val="00101556"/>
    <w:rsid w:val="001548B8"/>
    <w:rsid w:val="001738FA"/>
    <w:rsid w:val="001C0C11"/>
    <w:rsid w:val="001C53C9"/>
    <w:rsid w:val="001D017A"/>
    <w:rsid w:val="001D4FA8"/>
    <w:rsid w:val="001F0EF4"/>
    <w:rsid w:val="00230125"/>
    <w:rsid w:val="0025521A"/>
    <w:rsid w:val="00264EAD"/>
    <w:rsid w:val="00285026"/>
    <w:rsid w:val="002D14A2"/>
    <w:rsid w:val="00305C4C"/>
    <w:rsid w:val="00310DF6"/>
    <w:rsid w:val="0033527F"/>
    <w:rsid w:val="00374A29"/>
    <w:rsid w:val="003B7C9C"/>
    <w:rsid w:val="003E58DF"/>
    <w:rsid w:val="00411504"/>
    <w:rsid w:val="004F16D3"/>
    <w:rsid w:val="004F76ED"/>
    <w:rsid w:val="00517273"/>
    <w:rsid w:val="00556A53"/>
    <w:rsid w:val="0057285A"/>
    <w:rsid w:val="005826A1"/>
    <w:rsid w:val="005D21F8"/>
    <w:rsid w:val="005E3058"/>
    <w:rsid w:val="005F00CB"/>
    <w:rsid w:val="005F0FCE"/>
    <w:rsid w:val="006011FC"/>
    <w:rsid w:val="006179EA"/>
    <w:rsid w:val="00633197"/>
    <w:rsid w:val="00667967"/>
    <w:rsid w:val="006A51AA"/>
    <w:rsid w:val="006B3ADD"/>
    <w:rsid w:val="006B7158"/>
    <w:rsid w:val="006D6B26"/>
    <w:rsid w:val="006E0EFF"/>
    <w:rsid w:val="006E422C"/>
    <w:rsid w:val="006F0220"/>
    <w:rsid w:val="006F4874"/>
    <w:rsid w:val="007104B1"/>
    <w:rsid w:val="00727709"/>
    <w:rsid w:val="007A431B"/>
    <w:rsid w:val="007D4D6A"/>
    <w:rsid w:val="00815A63"/>
    <w:rsid w:val="00871741"/>
    <w:rsid w:val="008B5141"/>
    <w:rsid w:val="008B7295"/>
    <w:rsid w:val="008C15A2"/>
    <w:rsid w:val="008C5304"/>
    <w:rsid w:val="008D2B83"/>
    <w:rsid w:val="00934286"/>
    <w:rsid w:val="00935CA2"/>
    <w:rsid w:val="00986B60"/>
    <w:rsid w:val="00991D4B"/>
    <w:rsid w:val="009A4816"/>
    <w:rsid w:val="009B4323"/>
    <w:rsid w:val="00A46ADE"/>
    <w:rsid w:val="00A4719D"/>
    <w:rsid w:val="00A82220"/>
    <w:rsid w:val="00AD14E8"/>
    <w:rsid w:val="00AD47BD"/>
    <w:rsid w:val="00AD4F25"/>
    <w:rsid w:val="00B01095"/>
    <w:rsid w:val="00B16D4C"/>
    <w:rsid w:val="00B22505"/>
    <w:rsid w:val="00B70F26"/>
    <w:rsid w:val="00BA3200"/>
    <w:rsid w:val="00BB36D6"/>
    <w:rsid w:val="00BB41B7"/>
    <w:rsid w:val="00C478E0"/>
    <w:rsid w:val="00CB62C0"/>
    <w:rsid w:val="00CC3938"/>
    <w:rsid w:val="00CD193D"/>
    <w:rsid w:val="00CD759F"/>
    <w:rsid w:val="00CF1426"/>
    <w:rsid w:val="00CF1D44"/>
    <w:rsid w:val="00CF5DCF"/>
    <w:rsid w:val="00D846B8"/>
    <w:rsid w:val="00D97A60"/>
    <w:rsid w:val="00DB4D05"/>
    <w:rsid w:val="00DD19E5"/>
    <w:rsid w:val="00DF6B4D"/>
    <w:rsid w:val="00E01B34"/>
    <w:rsid w:val="00E241C0"/>
    <w:rsid w:val="00E647E9"/>
    <w:rsid w:val="00E90788"/>
    <w:rsid w:val="00E90C27"/>
    <w:rsid w:val="00EC4939"/>
    <w:rsid w:val="00EE51B7"/>
    <w:rsid w:val="00EE7654"/>
    <w:rsid w:val="00F254A0"/>
    <w:rsid w:val="00F2610F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5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105</cp:revision>
  <dcterms:created xsi:type="dcterms:W3CDTF">2014-01-13T07:26:00Z</dcterms:created>
  <dcterms:modified xsi:type="dcterms:W3CDTF">2014-01-19T04:06:00Z</dcterms:modified>
</cp:coreProperties>
</file>