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68" w:rsidRDefault="00B96368" w:rsidP="00B9636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Google News Personalization: Scalable Online</w:t>
      </w:r>
    </w:p>
    <w:p w:rsidR="00E72FED" w:rsidRDefault="00B96368" w:rsidP="00B96368">
      <w:pPr>
        <w:rPr>
          <w:rFonts w:ascii="Arial" w:hAnsi="Arial" w:cs="Arial" w:hint="eastAsia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Collaborative Filtering</w:t>
      </w:r>
    </w:p>
    <w:p w:rsidR="00B96368" w:rsidRDefault="00B96368" w:rsidP="00B96368">
      <w:pPr>
        <w:rPr>
          <w:rFonts w:ascii="CMR9" w:eastAsia="CMR9" w:cs="CMR9" w:hint="eastAsia"/>
          <w:kern w:val="0"/>
          <w:sz w:val="18"/>
          <w:szCs w:val="18"/>
        </w:rPr>
      </w:pPr>
      <w:r>
        <w:rPr>
          <w:rFonts w:ascii="CMR9" w:eastAsia="CMR9" w:cs="CMR9"/>
          <w:kern w:val="0"/>
          <w:sz w:val="18"/>
          <w:szCs w:val="18"/>
        </w:rPr>
        <w:t>Collaborative filtering</w:t>
      </w:r>
      <w:r>
        <w:rPr>
          <w:rFonts w:ascii="CMR9" w:eastAsia="CMR9" w:cs="CMR9"/>
          <w:kern w:val="0"/>
          <w:sz w:val="18"/>
          <w:szCs w:val="18"/>
        </w:rPr>
        <w:t>：</w:t>
      </w:r>
    </w:p>
    <w:p w:rsidR="00B96368" w:rsidRDefault="00B96368" w:rsidP="00B9636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  <w:r w:rsidRPr="00B96368">
        <w:rPr>
          <w:rFonts w:ascii="Times New Roman" w:hAnsi="Times New Roman" w:cs="Times New Roman"/>
          <w:b/>
          <w:bCs/>
          <w:kern w:val="0"/>
          <w:sz w:val="24"/>
          <w:szCs w:val="24"/>
        </w:rPr>
        <w:t>Memory-based algorithms</w:t>
      </w:r>
    </w:p>
    <w:p w:rsidR="00A81DA4" w:rsidRPr="00A81DA4" w:rsidRDefault="00A81DA4" w:rsidP="00A81DA4">
      <w:pP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756AA8" wp14:editId="69897875">
            <wp:extent cx="26670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8" w:rsidRPr="00A81DA4" w:rsidRDefault="00B96368" w:rsidP="00A81DA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  <w:r w:rsidRPr="00A81DA4">
        <w:rPr>
          <w:rFonts w:ascii="Times New Roman" w:hAnsi="Times New Roman" w:cs="Times New Roman"/>
          <w:b/>
          <w:bCs/>
          <w:kern w:val="0"/>
          <w:sz w:val="24"/>
          <w:szCs w:val="24"/>
        </w:rPr>
        <w:t>Model-based algorithms</w:t>
      </w:r>
    </w:p>
    <w:p w:rsidR="00922358" w:rsidRPr="003E01E5" w:rsidRDefault="00922358" w:rsidP="00922358">
      <w:pPr>
        <w:autoSpaceDE w:val="0"/>
        <w:autoSpaceDN w:val="0"/>
        <w:adjustRightInd w:val="0"/>
        <w:jc w:val="left"/>
        <w:rPr>
          <w:rFonts w:ascii="CMR9" w:eastAsia="CMR9" w:cs="CMR9"/>
          <w:kern w:val="0"/>
          <w:sz w:val="24"/>
          <w:szCs w:val="24"/>
        </w:rPr>
      </w:pPr>
      <w:proofErr w:type="spellStart"/>
      <w:proofErr w:type="gramStart"/>
      <w:r w:rsidRPr="003E01E5">
        <w:rPr>
          <w:rFonts w:ascii="CMR9" w:eastAsia="CMR9" w:cs="CMR9" w:hint="eastAsia"/>
          <w:kern w:val="0"/>
          <w:sz w:val="24"/>
          <w:szCs w:val="24"/>
        </w:rPr>
        <w:t>i</w:t>
      </w:r>
      <w:proofErr w:type="spellEnd"/>
      <w:r w:rsidRPr="003E01E5">
        <w:rPr>
          <w:rFonts w:ascii="CMR9" w:eastAsia="CMR9" w:cs="CMR9" w:hint="eastAsia"/>
          <w:kern w:val="0"/>
          <w:sz w:val="24"/>
          <w:szCs w:val="24"/>
        </w:rPr>
        <w:t>)</w:t>
      </w:r>
      <w:r w:rsidRPr="003E01E5">
        <w:rPr>
          <w:rFonts w:ascii="CMR9" w:eastAsia="CMR9" w:cs="CMR9"/>
          <w:kern w:val="0"/>
          <w:sz w:val="24"/>
          <w:szCs w:val="24"/>
        </w:rPr>
        <w:t>latent</w:t>
      </w:r>
      <w:proofErr w:type="gramEnd"/>
      <w:r w:rsidRPr="003E01E5">
        <w:rPr>
          <w:rFonts w:ascii="CMR9" w:eastAsia="CMR9" w:cs="CMR9"/>
          <w:kern w:val="0"/>
          <w:sz w:val="24"/>
          <w:szCs w:val="24"/>
        </w:rPr>
        <w:t xml:space="preserve"> semantic indexing(LSI)</w:t>
      </w:r>
    </w:p>
    <w:p w:rsidR="00922358" w:rsidRPr="003E01E5" w:rsidRDefault="00922358" w:rsidP="00922358">
      <w:pPr>
        <w:autoSpaceDE w:val="0"/>
        <w:autoSpaceDN w:val="0"/>
        <w:adjustRightInd w:val="0"/>
        <w:jc w:val="left"/>
        <w:rPr>
          <w:rFonts w:ascii="CMR9" w:eastAsia="CMR9" w:cs="CMR9" w:hint="eastAsia"/>
          <w:kern w:val="0"/>
          <w:sz w:val="24"/>
          <w:szCs w:val="24"/>
        </w:rPr>
      </w:pPr>
      <w:proofErr w:type="gramStart"/>
      <w:r w:rsidRPr="003E01E5">
        <w:rPr>
          <w:rFonts w:ascii="CMR9" w:eastAsia="CMR9" w:cs="CMR9" w:hint="eastAsia"/>
          <w:kern w:val="0"/>
          <w:sz w:val="24"/>
          <w:szCs w:val="24"/>
        </w:rPr>
        <w:t>ii)</w:t>
      </w:r>
      <w:proofErr w:type="gramEnd"/>
      <w:r w:rsidRPr="003E01E5">
        <w:rPr>
          <w:rFonts w:ascii="CMR9" w:eastAsia="CMR9" w:cs="CMR9"/>
          <w:kern w:val="0"/>
          <w:sz w:val="24"/>
          <w:szCs w:val="24"/>
        </w:rPr>
        <w:t>Bayesian clustering</w:t>
      </w:r>
    </w:p>
    <w:p w:rsidR="00922358" w:rsidRPr="003E01E5" w:rsidRDefault="00922358" w:rsidP="00922358">
      <w:pPr>
        <w:autoSpaceDE w:val="0"/>
        <w:autoSpaceDN w:val="0"/>
        <w:adjustRightInd w:val="0"/>
        <w:jc w:val="left"/>
        <w:rPr>
          <w:rFonts w:ascii="CMR9" w:eastAsia="CMR9" w:cs="CMR9" w:hint="eastAsia"/>
          <w:kern w:val="0"/>
          <w:sz w:val="24"/>
          <w:szCs w:val="24"/>
        </w:rPr>
      </w:pPr>
      <w:r w:rsidRPr="003E01E5">
        <w:rPr>
          <w:rFonts w:ascii="CMR9" w:eastAsia="CMR9" w:cs="CMR9" w:hint="eastAsia"/>
          <w:kern w:val="0"/>
          <w:sz w:val="24"/>
          <w:szCs w:val="24"/>
        </w:rPr>
        <w:t>iii</w:t>
      </w:r>
      <w:proofErr w:type="gramStart"/>
      <w:r w:rsidRPr="003E01E5">
        <w:rPr>
          <w:rFonts w:ascii="CMR9" w:eastAsia="CMR9" w:cs="CMR9" w:hint="eastAsia"/>
          <w:kern w:val="0"/>
          <w:sz w:val="24"/>
          <w:szCs w:val="24"/>
        </w:rPr>
        <w:t>)</w:t>
      </w:r>
      <w:r w:rsidRPr="003E01E5">
        <w:rPr>
          <w:rFonts w:ascii="CMR9" w:eastAsia="CMR9" w:cs="CMR9"/>
          <w:kern w:val="0"/>
          <w:sz w:val="24"/>
          <w:szCs w:val="24"/>
        </w:rPr>
        <w:t>probabilistic</w:t>
      </w:r>
      <w:proofErr w:type="gramEnd"/>
      <w:r w:rsidRPr="003E01E5">
        <w:rPr>
          <w:rFonts w:ascii="CMR9" w:eastAsia="CMR9" w:cs="CMR9"/>
          <w:kern w:val="0"/>
          <w:sz w:val="24"/>
          <w:szCs w:val="24"/>
        </w:rPr>
        <w:t xml:space="preserve"> latent semantic</w:t>
      </w:r>
      <w:r w:rsidRPr="003E01E5">
        <w:rPr>
          <w:rFonts w:ascii="CMR9" w:eastAsia="CMR9" w:cs="CMR9" w:hint="eastAsia"/>
          <w:kern w:val="0"/>
          <w:sz w:val="24"/>
          <w:szCs w:val="24"/>
        </w:rPr>
        <w:t xml:space="preserve"> </w:t>
      </w:r>
      <w:r w:rsidRPr="003E01E5">
        <w:rPr>
          <w:rFonts w:ascii="CMR9" w:eastAsia="CMR9" w:cs="CMR9"/>
          <w:kern w:val="0"/>
          <w:sz w:val="24"/>
          <w:szCs w:val="24"/>
        </w:rPr>
        <w:t xml:space="preserve">indexing (PLSI) </w:t>
      </w:r>
    </w:p>
    <w:p w:rsidR="00922358" w:rsidRPr="003E01E5" w:rsidRDefault="00922358" w:rsidP="00922358">
      <w:pPr>
        <w:autoSpaceDE w:val="0"/>
        <w:autoSpaceDN w:val="0"/>
        <w:adjustRightInd w:val="0"/>
        <w:jc w:val="left"/>
        <w:rPr>
          <w:rFonts w:ascii="CMR9" w:eastAsia="CMR9" w:cs="CMR9"/>
          <w:kern w:val="0"/>
          <w:sz w:val="24"/>
          <w:szCs w:val="24"/>
        </w:rPr>
      </w:pPr>
      <w:r w:rsidRPr="003E01E5">
        <w:rPr>
          <w:rFonts w:ascii="CMR9" w:eastAsia="CMR9" w:cs="CMR9" w:hint="eastAsia"/>
          <w:kern w:val="0"/>
          <w:sz w:val="24"/>
          <w:szCs w:val="24"/>
        </w:rPr>
        <w:t>iv</w:t>
      </w:r>
      <w:proofErr w:type="gramStart"/>
      <w:r w:rsidRPr="003E01E5">
        <w:rPr>
          <w:rFonts w:ascii="CMR9" w:eastAsia="CMR9" w:cs="CMR9" w:hint="eastAsia"/>
          <w:kern w:val="0"/>
          <w:sz w:val="24"/>
          <w:szCs w:val="24"/>
        </w:rPr>
        <w:t>)</w:t>
      </w:r>
      <w:r w:rsidRPr="003E01E5">
        <w:rPr>
          <w:rFonts w:ascii="CMR9" w:eastAsia="CMR9" w:cs="CMR9"/>
          <w:kern w:val="0"/>
          <w:sz w:val="24"/>
          <w:szCs w:val="24"/>
        </w:rPr>
        <w:t>multiple</w:t>
      </w:r>
      <w:proofErr w:type="gramEnd"/>
      <w:r w:rsidRPr="003E01E5">
        <w:rPr>
          <w:rFonts w:ascii="CMR9" w:eastAsia="CMR9" w:cs="CMR9"/>
          <w:kern w:val="0"/>
          <w:sz w:val="24"/>
          <w:szCs w:val="24"/>
        </w:rPr>
        <w:t xml:space="preserve"> multiplicative Factor</w:t>
      </w:r>
      <w:r w:rsidRPr="003E01E5">
        <w:rPr>
          <w:rFonts w:ascii="CMR9" w:eastAsia="CMR9" w:cs="CMR9" w:hint="eastAsia"/>
          <w:kern w:val="0"/>
          <w:sz w:val="24"/>
          <w:szCs w:val="24"/>
        </w:rPr>
        <w:t xml:space="preserve"> </w:t>
      </w:r>
      <w:r w:rsidRPr="003E01E5">
        <w:rPr>
          <w:rFonts w:ascii="CMR9" w:eastAsia="CMR9" w:cs="CMR9"/>
          <w:kern w:val="0"/>
          <w:sz w:val="24"/>
          <w:szCs w:val="24"/>
        </w:rPr>
        <w:t>Model</w:t>
      </w:r>
    </w:p>
    <w:p w:rsidR="00922358" w:rsidRPr="003E01E5" w:rsidRDefault="00922358" w:rsidP="00922358">
      <w:pPr>
        <w:autoSpaceDE w:val="0"/>
        <w:autoSpaceDN w:val="0"/>
        <w:adjustRightInd w:val="0"/>
        <w:jc w:val="left"/>
        <w:rPr>
          <w:rFonts w:ascii="CMR9" w:eastAsia="CMR9" w:cs="CMR9" w:hint="eastAsia"/>
          <w:kern w:val="0"/>
          <w:sz w:val="24"/>
          <w:szCs w:val="24"/>
        </w:rPr>
      </w:pPr>
      <w:proofErr w:type="gramStart"/>
      <w:r w:rsidRPr="003E01E5">
        <w:rPr>
          <w:rFonts w:ascii="CMR9" w:eastAsia="CMR9" w:cs="CMR9" w:hint="eastAsia"/>
          <w:kern w:val="0"/>
          <w:sz w:val="24"/>
          <w:szCs w:val="24"/>
        </w:rPr>
        <w:t>v)</w:t>
      </w:r>
      <w:proofErr w:type="gramEnd"/>
      <w:r w:rsidRPr="003E01E5">
        <w:rPr>
          <w:rFonts w:ascii="CMR9" w:eastAsia="CMR9" w:cs="CMR9"/>
          <w:kern w:val="0"/>
          <w:sz w:val="24"/>
          <w:szCs w:val="24"/>
        </w:rPr>
        <w:t xml:space="preserve">Markov Decision process </w:t>
      </w:r>
    </w:p>
    <w:p w:rsidR="00A81DA4" w:rsidRDefault="00922358" w:rsidP="00922358">
      <w:pPr>
        <w:autoSpaceDE w:val="0"/>
        <w:autoSpaceDN w:val="0"/>
        <w:adjustRightInd w:val="0"/>
        <w:jc w:val="left"/>
        <w:rPr>
          <w:rFonts w:ascii="CMR9" w:eastAsia="CMR9" w:cs="CMR9" w:hint="eastAsia"/>
          <w:kern w:val="0"/>
          <w:sz w:val="24"/>
          <w:szCs w:val="24"/>
        </w:rPr>
      </w:pPr>
      <w:proofErr w:type="gramStart"/>
      <w:r w:rsidRPr="003E01E5">
        <w:rPr>
          <w:rFonts w:ascii="CMR9" w:eastAsia="CMR9" w:cs="CMR9" w:hint="eastAsia"/>
          <w:kern w:val="0"/>
          <w:sz w:val="24"/>
          <w:szCs w:val="24"/>
        </w:rPr>
        <w:t>v)</w:t>
      </w:r>
      <w:proofErr w:type="gramEnd"/>
      <w:r w:rsidRPr="003E01E5">
        <w:rPr>
          <w:rFonts w:ascii="CMR9" w:eastAsia="CMR9" w:cs="CMR9"/>
          <w:kern w:val="0"/>
          <w:sz w:val="24"/>
          <w:szCs w:val="24"/>
        </w:rPr>
        <w:t xml:space="preserve">Latent </w:t>
      </w:r>
      <w:proofErr w:type="spellStart"/>
      <w:r w:rsidRPr="003E01E5">
        <w:rPr>
          <w:rFonts w:ascii="CMR9" w:eastAsia="CMR9" w:cs="CMR9"/>
          <w:kern w:val="0"/>
          <w:sz w:val="24"/>
          <w:szCs w:val="24"/>
        </w:rPr>
        <w:t>Dirichlet</w:t>
      </w:r>
      <w:proofErr w:type="spellEnd"/>
      <w:r w:rsidRPr="003E01E5">
        <w:rPr>
          <w:rFonts w:ascii="CMR9" w:eastAsia="CMR9" w:cs="CMR9" w:hint="eastAsia"/>
          <w:kern w:val="0"/>
          <w:sz w:val="24"/>
          <w:szCs w:val="24"/>
        </w:rPr>
        <w:t xml:space="preserve"> </w:t>
      </w:r>
      <w:r w:rsidR="007A49C0" w:rsidRPr="003E01E5">
        <w:rPr>
          <w:rFonts w:ascii="CMR9" w:eastAsia="CMR9" w:cs="CMR9"/>
          <w:kern w:val="0"/>
          <w:sz w:val="24"/>
          <w:szCs w:val="24"/>
        </w:rPr>
        <w:t>Allocation</w:t>
      </w:r>
      <w:r w:rsidR="007A49C0" w:rsidRPr="003E01E5">
        <w:rPr>
          <w:rFonts w:ascii="CMR9" w:eastAsia="CMR9" w:cs="CMR9" w:hint="eastAsia"/>
          <w:kern w:val="0"/>
          <w:sz w:val="24"/>
          <w:szCs w:val="24"/>
        </w:rPr>
        <w:t>(LDA)</w:t>
      </w:r>
    </w:p>
    <w:p w:rsidR="003E01E5" w:rsidRPr="003E01E5" w:rsidRDefault="003E01E5" w:rsidP="00922358">
      <w:pPr>
        <w:autoSpaceDE w:val="0"/>
        <w:autoSpaceDN w:val="0"/>
        <w:adjustRightInd w:val="0"/>
        <w:jc w:val="left"/>
        <w:rPr>
          <w:rFonts w:ascii="CMR9" w:eastAsia="CMR9" w:cs="CMR9"/>
          <w:kern w:val="0"/>
          <w:sz w:val="24"/>
          <w:szCs w:val="24"/>
        </w:rPr>
      </w:pPr>
      <w:bookmarkStart w:id="0" w:name="_GoBack"/>
      <w:bookmarkEnd w:id="0"/>
    </w:p>
    <w:sectPr w:rsidR="003E01E5" w:rsidRPr="003E0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9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45D6"/>
    <w:multiLevelType w:val="hybridMultilevel"/>
    <w:tmpl w:val="D6A40834"/>
    <w:lvl w:ilvl="0" w:tplc="EE2258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C1657"/>
    <w:multiLevelType w:val="hybridMultilevel"/>
    <w:tmpl w:val="88EE972C"/>
    <w:lvl w:ilvl="0" w:tplc="EA763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3B"/>
    <w:rsid w:val="000D540D"/>
    <w:rsid w:val="001A7E3E"/>
    <w:rsid w:val="003E01E5"/>
    <w:rsid w:val="0049223B"/>
    <w:rsid w:val="007A49C0"/>
    <w:rsid w:val="0085481E"/>
    <w:rsid w:val="00922358"/>
    <w:rsid w:val="00A81DA4"/>
    <w:rsid w:val="00B96368"/>
    <w:rsid w:val="00E4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D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D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>cjweffort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cmathx</dc:creator>
  <cp:keywords/>
  <dc:description/>
  <cp:lastModifiedBy>cmathx</cp:lastModifiedBy>
  <cp:revision>8</cp:revision>
  <dcterms:created xsi:type="dcterms:W3CDTF">2014-10-01T11:56:00Z</dcterms:created>
  <dcterms:modified xsi:type="dcterms:W3CDTF">2014-10-01T12:03:00Z</dcterms:modified>
</cp:coreProperties>
</file>