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DOCUMENTO FINAL DE PROYECTO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Plataforma Virtual para la Digitalización del Proceso Crediticio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5090"/>
          <w:sz w:val="26"/>
          <w:szCs w:val="26"/>
        </w:rPr>
        <w:t xml:space="preserve">Pyme y Banca Empresa — BDP S.A.M.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Ingeniería de Software · 5to Semestre · Abril 2026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Proyecto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CONSULTORÍA PARA LA PROVISIÓN DE SOFTWARE PARA PYME Y BE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Desarrollo Productivo (BDP S.A.M.)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Metodología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 + MoSCoW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Monolítica Modular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Presupuesto Total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Bs. 450,000.00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Duración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 días hábiles (06/04/2026 — 02/01/2027)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de HUs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Historias de Usuario (HU-01 a HU-12)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integrantes — 3 parejas (P1, P2, P3)</w:t>
            </w:r>
          </w:p>
        </w:tc>
      </w:tr>
    </w:tbl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Banco de Desarrollo Productivo (BDP S.A.M.) presenta un proceso crediticio para Pyme y Banca Empresa que requiere mayor agilidad, eficiencia y digitalización. Actualmente, el proceso implica múltiples formularios físicos, evaluaciones manuales y tiempos prolongados de análisis, lo que genera demoras en la aprobación de créditos, mayor carga operativa y una limitada trazabilidad de la información.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1.1. Matriz de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/ Cargo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Influencia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Expectativa Principal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/ Patrocinador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Gerencia del BDP S.A.M.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Implementación en plazo y presupuesto, mejora radical en eficiencia crediticia.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Final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Analistas de crédito y Funcionarios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 fácil de usar que agilice la evaluación y reduzca la carga operativa.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 Técnico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Miguel, Norma, Abigail, Roger, Kevin, Beymar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Requerimientos claros y entrega de software de alta calidad en el cronograma.</w:t>
            </w:r>
          </w:p>
        </w:tc>
      </w:tr>
    </w:tbl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Antecedentes y Problema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BDP S.A.M. es una sociedad de economía mixta que funciona como banco de primer y segundo piso, orientado al financiamiento del sector productivo. A diferencia de un banco tradicional, sus clientes son ganaderos, soyeros y productores agrícolas cuyos ingresos provienen de ciclos biológicos, lo que exige módulos especializados: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Ciclo de Vida Pecuario: El software debe proyectar el desarrollo del hato ganadero (nacimientos, recría, engorde, venta) para automatizar el cálculo de ingresos.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Estacionalidad Agrícola: El sistema debe permitir simulación de escenarios mediante supuestos (precio de soya, rendimiento por hectárea).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Gestión de Garantías: Conexión dinámica entre el valor de garantías y la capacidad de pago del cliente.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7A4A"/>
                <w:sz w:val="22"/>
                <w:szCs w:val="22"/>
              </w:rPr>
              <w:t xml:space="preserve">Triple Impacto del Proyecto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productor recibe el crédito a tiempo.
2. El banco asegura la sanidad de su cartera.
3. El país produce más alimentos.</w:t>
            </w:r>
          </w:p>
        </w:tc>
      </w:tr>
    </w:tbl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Alcance del Proyecto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3.1. Funcionalidades Principales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Registro inicial único de datos que alimente automáticamente múltiples formularios.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Checklists inteligentes que bloqueen el avance si falta documentación obligatoria.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Calculadoras automatizadas para flujos operativos y agrícolas/pecuarios.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Generación automática de reportes ejecutivos (Resumen comité) en PDF y Excel.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Selector de perfil de evaluación para mostrar u ocultar campos dinámicamente.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Monitoreo de créditos activos con alertas automáticas de vencimiento.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Gestión de garantías vinculadas a cada solicitud de crédito.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3.2. Restricciones del Alcance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No se desarrollará aplicación móvil nativa independiente — solo PWA (Progressive Web App).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El sistema depende de la integración con el CORE bancario mediante API REST.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Alcance limitado al proceso crediticio de Pyme y Banca Empresa.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Arquitectura y Stack Tecnológico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4.1. Arquitectura Seleccionada — Monolítica Modular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Monolítica Modular (ELEGIDA)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Microservicios (Descartada)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solo servidor con módulos por dominio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Servicios separados e independientes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de desarrollo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Rápido — un repositorio, equipo coordinado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Lento — configuración compleja por servicio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 — servidor único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infraestructura por servicio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Mantenimiento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Fácil — un solo codebase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Complejo — múltiples codebases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Viabilidad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— realizable en el semestre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 — no viable en el plazo dado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Justificación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eligió el Monolito Modular porque permite cumplir el proyecto en 190 días, mantener bajo el costo y asegurar que el sistema sea sostenible. Cada módulo agrupa su propio controller, service y rutas dentro de un único servidor Express.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Librerías Clave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Vite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axios, recharts, jsPDF, jspdf-autotable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jsonwebtoken, bcrypt, pg, node-cron, ExcelJS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Tablas: roles, usuarios, auditoria, solicitudes, garantias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bcrypt + SHA-256 WORM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JWT, hash de contraseñas, auditoría inalterable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+ IndexedDB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Worker, sincronización automática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jsPDF + ExcelJS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desde frontend, Excel desde backend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node-cron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cada 60 segundos para HU-11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4.3. Estructura de Carpetas del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Rol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HUs Relacionadas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src/modules/auth/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de Acceso y Roles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HU-01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src/modules/auditoria/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Trazabilidad WORM con SHA-256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HU-02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src/modules/solicitudes/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Solicitudes y Checklist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HU-03, HU-04, HU-05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src/modules/evaluacion/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Evaluación Técnica Ganadera y Agrícola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HU-06, HU-07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src/modules/riesgo/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Fintech y CORE Bancario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HU-08, HU-09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src/modules/monitoreo/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de Vencimiento (cron job)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HU-11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src/modules/garantias/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y Gestión de Garantías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HU-12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src/middleware/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JWT, autorización por rol, errores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de entorno, conexión BD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Distribución de Trabajo por Parejas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Pareja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HUs Asignadas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Roger Huarachi + Kevin Rocha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HU-01, HU-04, HU-07, HU-10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de acceso, Digitalización docs, Escenarios agrícolas, Offline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Beymar Castillo + Abigail Arratia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HU-02, HU-05, HU-08, HU-11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Auditoría WORM, Checklist, Scoring Fintech, Monitoreo alertas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Alcozer Mendoza + Miguel Chura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HU-03, HU-06, HU-09, HU-12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Comité aprobación, Proyección ganadera, CORE bancario, Garantías</w:t>
            </w:r>
          </w:p>
        </w:tc>
      </w:tr>
    </w:tbl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Requerimientos Funcionales y Técnicos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6.1. Requerimientos Funcionales por Épica</w:t>
      </w:r>
    </w:p>
    <w:p>
      <w:pPr>
        <w:spacing w:after="60" w:before="6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EP01 — Seguridad y Acceso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validar credenciales de usuario y controlar el acceso según roles (administrador, analista, comité, auditor). Bloqueo automático tras 3 intentos fallidos. Tokens JWT con expiración configurable.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HU-01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registrar de forma inalterable (WORM) cada acción crítica: usuario, timestamp, módulo y tipo de operación. Los registros no pueden eliminarse ni modificarse. Encadenamiento SHA-256.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HU-02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B6B3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EP02 — Gestión de Solicitudes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al Jefe de Comité revisar el expediente completo y registrar una resolución formal (APROBADO / RECHAZADO) con condiciones o motivos documentados.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HU-03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cargar y almacenar documentos digitales (PDF, JPG, PNG, máx. 10 MB) vinculados al expediente del cliente, con previsualización desde la interfaz.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HU-04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mostrar un checklist dinámico de documentos obligatorios según el tipo de crédito, bloqueando el avance si falta documentación obligatoria.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HU-05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registrar, consultar y actualizar las garantías asociadas a cada solicitud de crédito, incluyendo tipo, valor, descripción y estado.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HU-12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7B3F0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EP03 — Evaluación Técnica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calcular automáticamente proyecciones del hato ganadero (nacimientos, mortalidad, recría, engorde) mostrando resultados en tablas y gráficos.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HU-06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crear y comparar múltiples escenarios de simulación agrícola mediante un motor de reglas parametrizable sin modificar código fuente.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HU-07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4A235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EP04 — Integraciones Inteligentes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consumir la API de la Fintech aliada para obtener el scoring crediticio, mostrando el puntaje con clasificación de riesgo (A, B, C, D) y manejando errores de forma controlada.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HU-08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sincronizar automáticamente los datos de solicitudes aprobadas con el CORE bancario vía API REST, con reintentos automáticos (máximo 3) y registro de fallos.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HU-09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5276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EP05 — Movilidad y Trabajo de Campo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operar en modo offline mediante PWA con almacenamiento en IndexedDB, sincronizando automáticamente los datos al recuperar conectividad.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HU-10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844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EP06 — Salidas, Reportes y Monitoreo  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monitorear los créditos activos mediante un cron job (cada 60 segundos) que detecte vencimientos próximos y genere alertas automáticas visibles en el dashboard.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HU-11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6.2. Requerimientos No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Éxito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Offline-First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Operación continua en campo sin conexión y sincronización posterior.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Funcionamiento sin internet mediante IndexedDB/PWA.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Escalabilidad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 modular en PostgreSQL y entrega de código fuente.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mínimo de 500 usuarios concurrentes.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Parametrización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reglas para configurar tasas y flujos dinámicamente.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Cambios aplicados sin reprogramar código fuente.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Comunicación segura vía API REST (JWT, JSON, HATEOAS).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Intercambio validado con el CORE Bancario.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 Total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Cifrado de contraseñas (bcrypt) y protección WORM con SHA-256.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100% inalterables para control auditor.</w:t>
            </w:r>
          </w:p>
        </w:tc>
      </w:tr>
    </w:tbl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Historias de Usuario (HU-01 a HU-12)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Organizadas por épica funcional según documento maestro HUs_Completas_v2.</w:t>
      </w:r>
    </w:p>
    <w:p>
      <w:pPr>
        <w:spacing w:after="60" w:before="6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EP01 — Seguridad y Acceso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HU-01 — Control de Acceso y Roles  |  P1 Roger + Kevin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usuario del sistema, quiero contar con un mecanismo de autenticación seguro basado en roles, para acceder únicamente a las funcionalidades autorizadas según mi perfil institucional."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Validación exitosa de credenciales contra la base de datos institucional.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Bloqueo automático tras 3 intentos de acceso fallidos consecutivos.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Tokens JWT con tiempo de expiración configurable.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Menús y acciones renderizados dinámicamente según el rol del usuario.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HU-02 — Trazabilidad y Auditoría  |  P2 Beymar + Abigail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auditor, quiero que el sistema registre de forma inalterable cada acción crítica ejecutada por los usuarios, para garantizar el cumplimiento normativo y la transparencia operacional."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Registro automático de: ID de usuario, timestamp, módulo afectado y tipo de acción.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Protección WORM con encadenamiento SHA-256 entre registros.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Módulo de consulta y filtrado del log para usuarios con rol Auditor.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Los registros no pueden ser eliminados ni modificados por ningún perfil.</w:t>
      </w:r>
    </w:p>
    <w:p>
      <w:pPr>
        <w:spacing w:after="60" w:before="60"/>
      </w:pPr>
      <w:r>
        <w:t xml:space="preserve"/>
      </w:r>
    </w:p>
    <w:p>
      <w:pPr>
        <w:shd w:fill="1B6B3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EP02 — Gestión de Solicitudes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HU-03 — Aprobar / Rechazar en Comité  |  P3 Alcozer + Miguel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Jefe de Comité, quiero revisar el expediente completo y emitir una resolución formal de aprobación o rechazo, para formalizar la decisión institucional de manera trazable."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Resumen ejecutivo completo del expediente antes de la votación.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Registro de resolución: estado (APROBADO/RECHAZADO), condiciones y observaciones.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Al aprobar: número de operación generado y estado transicionado a APROBADA.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Al rechazar: motivo obligatorio y estado transicionado a RECHAZADA.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Resolución vinculada al log de auditoría (HU-02).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Notificación automática al solicitante con la resolución.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HU-04 — Digitalización de Documentos  |  P1 Roger + Kevin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analista, quiero cargar y almacenar documentos digitales del expediente para eliminar el uso de papel y centralizar la información documental."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Carga de archivos PDF, JPG y PNG con límite de 10 MB por archivo.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Documentos almacenados de forma segura y vinculados al expediente.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Previsualización de documentos desde la interfaz sin necesidad de descargarlos.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Registro de fecha, hora y usuario responsable de cada carga.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HU-05 — Validación Documental  |  P2 Beymar + Abigail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analista, quiero contar con un checklist inteligente de requisitos documentales para verificar que el expediente esté completo antes de avanzar."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Checklist dinámico con documentos obligatorios y opcionales según el tipo de crédito.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Avance bloqueado si existe al menos un documento obligatorio sin cargar.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Estado de cada ítem actualizado en tiempo real al cargar o eliminar un documento.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Indicadores visuales (íconos y colores) para documentos pendientes, cargados y rechazados.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HU-12 — Registro y Gestión de Garantías  |  P3 Alcozer + Miguel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oficial de crédito, quiero registrar y gestionar las garantías asociadas a cada solicitud para respaldar formalmente el riesgo crediticio asumido."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Registro de garantías con tipo, valor, descripción y estado (PENDIENTE/VERIFICADA/LIBERADA).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Cada garantía vinculada a una solicitud de crédito específica.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Validación de que el valor total de garantías sea coherente con el monto solicitado.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Estado de garantías actualizable en cualquier etapa del proceso.</w:t>
      </w:r>
    </w:p>
    <w:p>
      <w:pPr>
        <w:spacing w:after="60" w:before="60"/>
      </w:pPr>
      <w:r>
        <w:t xml:space="preserve"/>
      </w:r>
    </w:p>
    <w:p>
      <w:pPr>
        <w:shd w:fill="7B3F00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EP03 — Evaluación Técnica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HU-06 — Proyección Ganadera  |  P3 Alcozer + Miguel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analista agropecuario, quiero proyectar el ciclo de vida del hato ganadero del solicitante para determinar su capacidad de pago basada en indicadores productivos reales."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Cálculo automático de proyecciones: nacimientos, mortalidad, recría y engorde.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Resultados visualizados en tablas y gráficos de tendencia por período.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Motor de cálculo parametrizable por el administrador sin modificar código.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Proyección vinculada al expediente del cliente y accesible para el comité.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HU-07 — Simulación de Escenarios Agrícolas  |  P1 Roger + Kevin  |  Should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analista agrícola, quiero simular distintos escenarios productivos (precios, rendimiento, clima) para evaluar la resiliencia financiera del proyecto bajo condiciones adversas."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Creación y guardado de múltiples escenarios de simulación por solicitud.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Motor de reglas parametrizable sin modificar el código fuente.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Comparación visual en tablas y gráficos entre escenarios.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Selección del escenario base para el resumen ejecutivo del comité.</w:t>
      </w:r>
    </w:p>
    <w:p>
      <w:pPr>
        <w:spacing w:after="60" w:before="60"/>
      </w:pPr>
      <w:r>
        <w:t xml:space="preserve"/>
      </w:r>
    </w:p>
    <w:p>
      <w:pPr>
        <w:shd w:fill="4A235A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EP04 — Integraciones Inteligentes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HU-08 — Scoring Crediticio (API Fintech)  |  P2 Beymar + Abigail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sistema, quiero conectarme a la API de la Fintech aliada para obtener automáticamente el scoring crediticio del solicitante y enriquecer el expediente con información de riesgo."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Consumo del endpoint de la API externa mediante autenticación con API Key.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Puntaje crediticio visualizado con clasificación de riesgo (A, B, C, D).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Mensaje de error controlado ante indisponibilidad — permite continuar manualmente.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Scoring registrado con fecha y hora en el expediente.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HU-09 — Sincronización con CORE Bancario  |  P3 Alcozer + Miguel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sistema, quiero sincronizar datos de solicitudes aprobadas con el CORE bancario vía API REST para garantizar la coherencia de la información entre ambas plataformas."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Envío y recepción de payloads JSON validados según esquema acordado.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Sincronización automática al aprobar una solicitud en comité (HU-03).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Reintentos automáticos ante errores de comunicación (máximo 3).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Datos críticos (montos, tasas, plazos) sin pérdida ni alteración en la transferencia.</w:t>
      </w:r>
    </w:p>
    <w:p>
      <w:pPr>
        <w:spacing w:after="60" w:before="60"/>
      </w:pPr>
      <w:r>
        <w:t xml:space="preserve"/>
      </w:r>
    </w:p>
    <w:p>
      <w:pPr>
        <w:shd w:fill="1A5276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EP05 — Movilidad y Trabajo de Campo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HU-10 — Trabajo de Campo sin Conexión  |  P1 Roger + Kevin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analista de campo, quiero registrar datos del solicitante en zonas rurales sin internet para sincronizarlos automáticamente al recuperar la señal."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Funcionamiento offline mediante PWA con almacenamiento en IndexedDB.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Sincronización automática al detectar conectividad disponible.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Indicador visual de modo online u offline.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Sin pérdida de datos registrados durante el período de desconexión.</w:t>
      </w:r>
    </w:p>
    <w:p>
      <w:pPr>
        <w:spacing w:after="60" w:before="60"/>
      </w:pPr>
      <w:r>
        <w:t xml:space="preserve"/>
      </w:r>
    </w:p>
    <w:p>
      <w:pPr>
        <w:shd w:fill="1E844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EP06 — Salidas, Reportes y Monitoreo 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HU-11 — Monitoreo de Créditos y Alertas  |  P2 Beymar + Abigail  |  Must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"Como Oficial de Crédito, quiero monitorear el estado de los créditos activos y recibir alertas automáticas ante vencimientos próximos para tomar acciones preventivas y reducir la mora."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Dashboard con estado de todos los créditos activos de la cartera.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Alertas automáticas para créditos con vencimiento en 1, 3 y 5 días.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Implementado mediante cron job (node-cron) ejecutado cada 60 segundos.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Filtrado de cartera por estado, fecha de vencimiento y nivel de riesgo.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Alertas registradas en el log de auditoría (HU-02).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Estrategia de Implementación y Capacitación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Equipo Especializado: Estructura basada en metodología Scrum con 3 parejas de desarrollo Full-Stack.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Capacitación "Aprender Haciendo": Uso intensivo de ambiente SandBox (entorno de pruebas aislado), complementado con documentación tipo Wiki.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Control de Cambios: Metodología estricta con ambientes separados (Desarrollo, Pruebas y Producción).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Repositorio Git: Control de versiones centralizado con ramas por módulo.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Propiedad y Confidencialidad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Propiedad Intelectual: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 el código fuente desarrollado pasará a ser propiedad absoluta del BDP S.A.M., incluyendo documentación técnica, modelos de datos y componentes asociados.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Confidencialidad: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la información técnica y de negocio es estrictamente confidencial. El acceso estará restringido al personal autorizado aplicando el principio de mínimo privilegio (RBAC).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Entregables y Hitos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de pagos vinculado a entregables de valor verificables. Inicio: 06/04/2026 · Cierre: 02/01/2027 · Total: 190 días hábiles.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de Valor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/ Días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 (Bs.)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H-1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Aprobación del Plan de Dirección y Arquitectura Base del Sistema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16/05/2026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— 30 días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90,000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H-2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 de Gestión de Solicitudes Crediticias — Fase Alpha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07/09/2026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— 80 días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157,500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247,500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H-3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Módulos de Riesgo, Seguridad y Validación Financiera — Fase Beta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14/11/2026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 — 50 días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112,500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360,000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H-4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en Producción, Transferencia Tecnológica y Cierre del Contrato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02/01/2027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4 — 30 días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90,000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450,000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3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 Virtual Crediticia BDP S.A.M.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 días hábiles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Bs. 450,000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Bs. 450,000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Condiciones de pago: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H-1: Aprobación formal del Plan de Dirección y validación de la arquitectura por TI del BDP.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H-2: Módulos core en producción (autenticación, scoring y CORE API) validados por analistas del BDP en SandBox.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H-3: Pruebas de seguridad certificadas, modelos financieros validados y capacitación SandBox completada.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H-4: Go-Live completado, documentación entregada, capacitación finalizada y Acta de Cierre firmada. El código fuente pasa a propiedad irrevocable del BDP S.A.M.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Presupuesto Detallado — Línea Base de Costos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presupuesto total asignado para la consultoría y desarrollo es de: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Bs. 450,000.00 (Cuatrocientos cincuenta mil bolivianos)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Servicios Profesionales de Consultoría — Recursos Humanos Especializados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/ Servicio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P-01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Consultor Senior de Proyecto — Dirección estratégica, gestión de interesados, informes EVM y coordinación con el patrocinador durante los 190 días hábiles.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P-02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Ingenieros Full-Stack — Módulos de Autenticación y Motor de Scoring. Reducción del 27% en tiempo de desarrollo mediante IA generativa.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19.11%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P-03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Especialistas en Integración API y Seguridad Bancaria — Auditoría WORM, hato ganadero e integración CORE bancario (JWT, HATEOAS).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19.11%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P-04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Especialistas en Módulos Transversales y QA — Documentos, simulador agrícola, modo offline, reportes. QA automatizado 95% cobertura.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16.44%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SERVICIOS PROFESIONALES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66.67%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Infraestructura Tecnológica y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I-01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Cloud — Ambientes de Desarrollo, SandBox y Producción (alta disponibilidad, 190 días).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I-02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Relacional PostgreSQL + Backups Automáticos + protección WORM de logs de auditoría.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3.56%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I-03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Certificación SSL/TLS y Seguridad de API REST — hardening de comunicación con el CORE bancario.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2.22%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INFRAESTRUCTURA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11.78%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Aseguramiento de Calidad y Validación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Q-01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Funcionales y de Regresión — Testing automatizado con IA generativa, 95% de cobertura, conforme al DoD acordado.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4.89%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Q-02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de Modelos Financieros — Revisión de scoring, flujos agrícolas/pecuarios con analistas del BDP S.A.M.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2.89%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Q-03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Integración y Certificación API con Sistema CORE — protocolo en ambiente SandBox controlado.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ASEGURAMIENTO DE CALIDAD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Capacitación, Documentación y Transferencia Tecnológica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C-01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 de Capacitación Operativa — Metodología 'Aprender Haciendo' en ambiente SandBox para usuarios del BDP S.A.M.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3.33%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C-02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Documentación Técnica Integral y Manual de Usuario — arquitectura, API, BD, wiki interna.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2.22%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C-03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Transferencia Tecnológica y Acompañamiento Go-Live — soporte durante despliegue en producción.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1.33%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CAPACITACIÓN Y TRANSFERENCIA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6.89%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Costos Indirectos — Absorbidos por el BDP S.A.M.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X-01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de Red, Conectividad y Suministro Eléctrico — asumidos institucionalmente por el BDP S.A.M.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X-02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Licencias de Software Open Source — Vue.js, Node.js, PostgreSQL, herramientas IA generativa gratuitas.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Indirecto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COSTOS INDIRECTOS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Reserva de Contingencia — Gestión de Riesgos Identificados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Escalabilidad y Continuidad de Infraestructura Cloud — fondo para picos de demanda o migración de proveedor.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Retraso en Entregables de Ruta Crítica — horas adicionales P-02/P-03 ante retrasos en Scoring o Integración CORE.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1.78%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Cambios de Alcance Aprobados — esfuerzo adicional por cambios formalizados mediante Acta de Control.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1.11%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4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RESERVA DE CONTINGENCIA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22,000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4.89%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(Bs.)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Servicios Profesionales (P-01 a P-04)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66.67%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Infraestructura Tecnológica (I-01 a I-03)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11.78%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Aseguramiento de Calidad (Q-01 a Q-03)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9.78%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Capacitación y Transferencia (C-01 a C-03)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6.89%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Costos Indirectos (absorbidos por BDP)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Reserva de Contingencia (R-01 a R-03)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4.89%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PRESUPUESTO TOTAL DEL PROYECTO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Bs. 450,000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Nota sobre el presupuesto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presupuesto de Bs. 450,000 representa un ahorro del 10% respecto al techo presupuestario original de Bs. 500,000 del BDP S.A.M. La optimización del cronograma a 190 días hábiles (aprox. 8.5 meses) responde a la implementación de Tecnologías de Aceleración de Desarrollo (IA Generativa) en las fases de codificación y testing automatizado, reduciendo el Time-to-Market en un 27% sin comprometer la calidad técnica ni los estándares de seguridad bancaria. — Referencia: PMBOK® Guide 8va Edición, Dominio Finance.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Sistema de Gestión Crediticia Agropecuaria — BDP S.A.M. · Ingeniería de Software ·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2026-04-28T21:05:46.017Z</dcterms:created>
  <dcterms:modified xsi:type="dcterms:W3CDTF">2026-04-28T21:05:46.020Z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