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80"/>
        <w:jc w:val="center"/>
      </w:pPr>
      <w:r>
        <w:drawing>
          <wp:inline distT="0" distB="0" distL="0" distR="0">
            <wp:extent cx="1476375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color w:val="5C2580"/>
          <w:sz w:val="40"/>
          <w:szCs w:val="40"/>
        </w:rPr>
        <w:t xml:space="preserve">DOCUMENTO DE REQUISITOS DE SOFTWARE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Sistema Comercial — Amparar Proteção Veicular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CRM / Comercial — Amparar Proteção Veicular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Amparar Proteção Veicular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Beyond Bits Tecnologia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 de abril de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 Análise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© 2026 Beyond Bits Tecnologia. Todos os direitos reservados.</w:t>
      </w:r>
    </w:p>
    <w:p>
      <w:r>
        <w:br w:type="page"/>
      </w:r>
    </w:p>
    <w:p>
      <w:pPr>
        <w:pStyle w:val="Heading1"/>
        <w:pBdr>
          <w:bottom w:val="single" w:color="5C258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C2580"/>
          <w:sz w:val="28"/>
          <w:szCs w:val="28"/>
        </w:rPr>
        <w:t xml:space="preserve">1. Introdução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1.1 Propósito do Documento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Documento de Requisitos de Software (DRS) descreve as funcionalidades, regras de negócio e requisitos não funcionais do Sistema Comercial da Amparar Proteção Veicular, desenvolvido pela Beyond Bits Tecnologia. O objetivo é servir como contrato técnico entre as partes e guia de desenvolvimento para a equipe de engenharia.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1.2 Escopo do Sistema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sistema — internamente denominado Amparar CRM / Sistema Comercial — é uma plataforma web responsiva destinada à gestão do funil de vendas, controle de leads, agendamentos, carteira de associados, currículos e relatórios gerenciais da Amparar Proteção Veicular.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1.3 Definições e Siglas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 / Sigla</w:t>
            </w:r>
          </w:p>
        </w:tc>
        <w:tc>
          <w:tcPr>
            <w:tcW w:type="dxa" w:w="6526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 de Requisitos de Software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Relationship Management — Gestão do Relacionamento com o 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Requisito Funcional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Requisito Não Funcional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Contato com potencial de se tornar associado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Associado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que assinou o plano de proteção veicular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Funil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 de vendas estruturado em etapas sequenciais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Especialista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Consultor de vendas responsável pelo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Número Mágico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Conjunto de métricas-alvo do ciclo de vendas: 20-12-4-2-1-3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MicroSIP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de VoIP utilizado para realizar ligações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Delay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Estágio em que o prospect solicita contato posterior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Segunda chance — reagendamento após visita sem fechamento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1.4 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Sistema_Comercial.docx — Descrição funcional elaborada pelo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Telas_Sistema.xlsx — Mapeamento de telas e campos do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amparar-crm.html — Protótipo visual interativo de alta fidelidade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Áudios WhatsApp (15 mensagens) — Complementos de especificação via voz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Alterações_no_sistema_comercial.docx — Solicitações de adaptação v1.2</w:t>
      </w:r>
    </w:p>
    <w:p>
      <w:r>
        <w:br w:type="page"/>
      </w:r>
    </w:p>
    <w:p>
      <w:pPr>
        <w:pStyle w:val="Heading1"/>
        <w:pBdr>
          <w:bottom w:val="single" w:color="5C258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C2580"/>
          <w:sz w:val="28"/>
          <w:szCs w:val="28"/>
        </w:rPr>
        <w:t xml:space="preserve">2. Visão Geral do Produto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2.1 Perspectiva do Produto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sistema é uma aplicação web standalone (sem dependência de outro sistema legado), acessível por navegadores modernos. Ele integra funil de vendas Kanban, histórico de ligações, agenda compartilhada, relatórios, painel de comissões e gestão de usuários hierárquicos em uma interface minimalista com a identidade visual da Amparar.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2.2 Perfis de Usuário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4526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25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 de Acesso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Especialista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Gestão do próprio funil de vendas, ligações, agendamentos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à própria carteira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Acompanhamento da equipe, agenda compartilhada, relatórios parciais, currículos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Visualização de múltiplos especialistas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Gerente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total, configurações, cadastro de usuários e filiais, relatórios completos, gestão de comissões e currículos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 total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2.3 Filiais Suportadas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 seguintes unidades estão pré-cadastradas no sistema. O gerente pode adicionar novas filiais conforme necessário: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Matriz — Esmeraldas (ES)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Belvedere — Esmeraldas (ES)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Centro — Esmeraldas (ES)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São José da Varginha (SJV)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Pequi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2.4 Identidade Visual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Paleta de cores oficial da Amparar a ser utilizada no sistema: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Verde principal: #1B6B3A | Verde escuro: #124A28 | Verde claro: #2A8A4A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Vermelhos (logo degrêde): #d71749, #d21149, #ff4545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Azul (complementar logo): #2c2664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Cores de estado — Laranja: #E07B39 | Azul: #2B6CB0 | Vermelho: #C0392B | Amarelo: #D4891A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2.5 Premissas e Restrições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Interface web responsiva, compatível com Chrome, Firefox e Edge versões recentes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minimalista com as cores e logo da Amparar; tipografia DM Sans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Sistema deve funcionar em computadores desktop utilizados pelos especialistas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Integração com MicroSIP via cópia manual de número (não é necessária integração automática na v1)</w:t>
      </w:r>
    </w:p>
    <w:p>
      <w:r>
        <w:br w:type="page"/>
      </w:r>
    </w:p>
    <w:p>
      <w:pPr>
        <w:pStyle w:val="Heading1"/>
        <w:pBdr>
          <w:bottom w:val="single" w:color="5C258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C2580"/>
          <w:sz w:val="28"/>
          <w:szCs w:val="28"/>
        </w:rPr>
        <w:t xml:space="preserve">3. Arquitetura de Telas e Navegação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3.1 Estrutura de Navegação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de Menu</w:t>
            </w:r>
          </w:p>
        </w:tc>
        <w:tc>
          <w:tcPr>
            <w:tcW w:type="dxa" w:w="6526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Painel principal com Número Mágico (dinâmico), KPIs, painel de comissões e agenda semanal compacta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Processo de Vendas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Kanban com funil de vendas: Lead → Ligação → Agendamento → Visita → Venda → Carteira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Currículos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Cadastro e gestão de currículos (acesso: Gerente e Supervisor)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Relatórios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gerenciais exportáveis em Excel (acesso: Gerente)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 compartilhada com visualizações Google Agenda e lista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Histórico de Ligações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cronológico de todas as ligações realizadas pelo consultor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Configurações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Tags, filtros, cadastro de usuários (com comissões), filiais e histórico de alterações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3.2 Cabeçalho da Aplicação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Logo e nome da Amparar exibidos à esquerda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Nome do usuário logado, perfil e avatar à direita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Botão de notificações com badge indicador de pendências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Campo de pesquisa global funcional (busca por nome, telefone ou ID do lead)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3.3 Liberação Progressiva das Abas do Lead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 atual no Kanban</w:t>
            </w:r>
          </w:p>
        </w:tc>
        <w:tc>
          <w:tcPr>
            <w:tcW w:type="dxa" w:w="35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Abas liberadas (clicáveis)</w:t>
            </w:r>
          </w:p>
        </w:tc>
        <w:tc>
          <w:tcPr>
            <w:tcW w:type="dxa" w:w="3026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Abas bloqueadas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Ligação, Agendamento, Visita, Venda, Carteira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Lead, Ligação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Agendamento, Visita, Venda, Carteira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Agendamento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Lead, Ligação, Agendamento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Visita, Venda, Carteira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Lead, Ligação, Agendamento, Visita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Venda, Carteira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até Venda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Carteira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Carteira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as abas liberadas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258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C2580"/>
          <w:sz w:val="28"/>
          <w:szCs w:val="28"/>
        </w:rPr>
        <w:t xml:space="preserve">4. Requisitos Funcionais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4.1 Módulo Dashboard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4.1.1 Número Mágico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Dashboard deve exibir em destaque o painel do Número Mágico com 6 métricas. Os valores devem ser calculados com base nos dados reais de leads e ligações cadastrados no sistema (não valores fixos), filtráveis por período.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500"/>
        <w:gridCol w:w="2326"/>
        <w:gridCol w:w="1200"/>
      </w:tblGrid>
      <w:tr>
        <w:tc>
          <w:tcPr>
            <w:tcW w:type="dxa" w:w="8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Pos.</w:t>
            </w:r>
          </w:p>
        </w:tc>
        <w:tc>
          <w:tcPr>
            <w:tcW w:type="dxa" w:w="32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5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326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Taxa de Conversão</w:t>
            </w:r>
          </w:p>
        </w:tc>
        <w:tc>
          <w:tcPr>
            <w:tcW w:type="dxa" w:w="12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Real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Dinâmico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Contatos (Ligações atendidas)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÷ 20 = 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Dinâmico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Agendamentos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÷ 12 = 33%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Dinâmico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Visitas realizadas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÷ 4 = 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Dinâmico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Vendas concluídas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÷ 2 = 50%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Dinâmico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Recomendações obtidas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por 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Dinâmico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4.1.2 Painel de Comissões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Dashboard deve exibir um painel de comissões individualizado. O período de referência do mês vai do dia 26 ao dia 25 do mês seguinte. O painel deve mostrar: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Valor de comissão acumulado no mês (10% das adesões enquanto não bater a meta)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Quanto falta em quantidade de vendas E em valor de mensalidade para atingir: Meta | Super Meta | Power Meta | The King of the Power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Ao bater a meta: recalcular comissão para 50% de todas as adesões do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Bônus acumulados: Super Meta +R$200 | Power Meta +R$800 total | The King +R$1.800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acesso Gerente: exibir dados de todos os especialistas com filtro por especialista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4.1.3 KPIs Gerais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de ligações realizadas no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Ticket médio das vendas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Quantidade de associados na carteira ativa do especialista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4.1.4 Agenda no Dashboard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Visualização semanal compacta (08h–20h). Ao clicar em um agendamento na grade, exibir popover ou redirecionar para o card do lead com as informações do agendamento.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4.1.5 Visão do Funil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 com total de leads por etapa, barra de progresso proporcional e percentual de conversão entre etapas.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4.1.6 Feed de Atividades Recentes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 com feed cronológico de ligações, agendamentos, visitas e vendas, com horário, nome do lead e especialista.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4.2 Módulo Processo de Vendas — Funil Kanban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Kanban com 6 colunas. Cada card exibe: nome, tentativas de ligação, tags (inseridas diretamente no card), fonte do lead (exibida conforme cadastrado) e especialista.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4.2.1 Etapa Lead — Cadastro Inicial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Campos obrigatórios: Nome completo | Telefone | Data de chegada | Fonte do lead (com tooltip) | Captador (lista dos especialistas cadastrados) | ID automático.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Campos opcionais: Quem indicou | Placa do veículo | Valor FIPE | Valor médio de mensalidade (digitável) | Observações.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513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Carteira Amparar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Inativo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Associado Novo Veículo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Potencial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Consultor que Saíu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Recomendação Associado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Recomendação Não Associado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Troca de Titularidade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 150 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 150 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Terceiros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Redes Sociais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Reciclagem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Minha Carteira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4.2.2 Etapa Ligação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Nome e telefone em destaque. Resultado da ligação dividido em duas categorias: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 Contato: Não Atendeu | Número Errado | Pediu para Retornar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Contato (conseguiu falar e expor o script): Não Agendou | Agendamento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Outros recursos: botão OK com pop-up de confirmação | contador de tentativas visual | filtro por número de tentativas e por resultado | histórico de ligações | campo Observações continuado.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Regras: ao clicar em Concluído, pop-up para escolher Remarketing (liberado após 30 tentativas) ou Agendamento.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4.2.3 Etapa Agendamento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Campos obrigatórios: Categoria do veículo (Importado/Diesel | Nacional Particular | Nacional Trabalho | Motocicleta | Caminhão | Não sei) | Data de realização | Dia e hora | Local (Interno | Externo | Online).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Funcionalidades: sincroniza com Agenda compartilhada | notifica o gestor | checklist de confirmação | botão para avançar para Visita ao informar dia e hora exatos do agendamento.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4.2.4 Etapa Visita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e 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Delay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ligações pós-delay com botão OK. Obrigatório registrar ligação. Resultados: Não Atendeu | Não Reagendou | Agendamento | Pediu para Retornar.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Data, dia e hora do reagendamento, local; agendamento vai para agenda compartilhada.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Fechou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ligações pós-visita. Obrigatório registrar ligação. Mesma estrutura do Delay.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Botão de confirmação para avançar para etapa Venda.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4.2.5 Etapa Venda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Campos: Valor de Adesão | Valor de Mensalidade | Valor do Rastreador | Data da venda (automática) | Fonte do Lead (herdada) | Data de Aniversário do Associado.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Recomendações (até 3): Nome* | Telefone* | Grau de proximidade* | Profissão | Veículo | Observações | Botão Criar Lead (limpa formulário após criar).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Checklist pós-venda: Enviado para subir cadastro | Enviado o termo de adesão. Botão Concluído avança para Carteira.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4.2.6 Etapa Carteira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Seção principal — Pedido de Recomendações: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Motivo da ligação: Pedido de Recomendação | Upsell | Atualização de Dados | Promoções | Outros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e horário com botão OK | Resultado | Formulário completo de recomendação (com grau de proximidade)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Seção secundária (abaixo) — Cuidar da 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Motivo: Aniversários | Férias | Festas | Feriado | Fenômenos da Natureza | Índice de Acidentes | Campanhas Promocionais | Relembrar Benefícios | Outros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Botão Criar Lead para converter recomendação em novo lead no funil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4.3 Módulo Histórico de Ligações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Consolida todas as ligações independentemente da etapa. Registro contém: telefone | nome | motivo (etapa) | data/hora | resultado. Filtrável por data, especialista, resultado e etapa.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4.4 Módulo Agenda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Duas visualizações disponíveis pelo usuário: (1) Formato Google Agenda (grade semanal/mensal) e (2) Lista detalhada. Horários das 08h00 às 20h00. Agendamentos identificados pelas iniciais do especialista. Filtros por período, especialista e filial.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4.5 Módulo Currículos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Acesso restrito a Gerente e Supervisor. Campos: Nome | Telefone/e-mail | Data de nascimento | Endereço | Sexo | Possui CNH | Data de recebimento | Cargo pretendido | Status | Nota da entrevista (0–10, exclusivo Gerente/Supervisor) | Observações.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Status: Recebido | Em Análise | Entrevista Agendada | Aprovado | Reprovado. Filtrável por status, data de nascimento, sexo, CNH e nota.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4.6 Módulo Relatórios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Acesso exclusivo ao Gerente. Todos os relatórios são exportáveis em Excel (.xlsx):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Aniversariantes do mês (associados na carteira)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Histórico consolidado de ligações por especialista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Taxa de conversão por etapa do funil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Performance individual por especialista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Leads por fonte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Comparativo período a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Previsão de mensalidade (soma do campo valor médio de mensalidade dos leads ativos)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4.7 Módulo Configurações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4.7.1 Gestão de Tags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Criação e edição de tags customizadas. Tags inseridas diretamente no card do lead no funil.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4.7.2 Cadastro de Usuários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Campos: Nome completo | Perfil (Especialista/Supervisor/Gerente) | Filial | Sigla (2 letras) | Credenciais de acesso.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Configuração de comissões por usuário/mês (editada pelo gerente): valor de mensalidade para meta | quantidade de vendas para meta | valores das super metas. Alteração possível mensalmente.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4.7.3 Cadastro de Filiais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Nome | Endereço | Usuários vinculados. Permite criar novas filiais além das pré-cadastradas.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4.7.4 Filtros do Sistema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Filtros globais: etapa do funil | especialista | período | fonte do lead | resultado de ligação | tags.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4.7.5 Histórico de Alterações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 completo: usuário, data/hora, campo alterado, valor anterior e novo valor.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D1654"/>
          <w:sz w:val="22"/>
          <w:szCs w:val="22"/>
        </w:rPr>
        <w:t xml:space="preserve">4.7.6 Importação de Carteira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sistema deve permitir importar a carteira de associados existente via planilha Excel. Leads em andamento (funil) não serão importados — serão cadastrados individualmente pelos especialistas.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C2580"/>
          <w:sz w:val="24"/>
          <w:szCs w:val="24"/>
        </w:rPr>
        <w:t xml:space="preserve">4.8 Notificações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cada novo agendamento criado, o gestor da filial recebe notificação no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Badge numérico no ícone de notificações no cabeçalho indica pendências</w:t>
      </w:r>
    </w:p>
    <w:p>
      <w:r>
        <w:br w:type="page"/>
      </w:r>
    </w:p>
    <w:p>
      <w:pPr>
        <w:pStyle w:val="Heading1"/>
        <w:pBdr>
          <w:bottom w:val="single" w:color="5C258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C2580"/>
          <w:sz w:val="28"/>
          <w:szCs w:val="28"/>
        </w:rPr>
        <w:t xml:space="preserve">5. Regras de Negócio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26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da Regra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RN-01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botão de Remarketing somente é habilitado após 30 tentativas de ligação para o mesmo lead.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RN-02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clique no botão OK exibe pop-up de confirmação. Tentativa só é contabilizada após confirmação.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RN-03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 clicar em Concluído na etapa Ligação, exibir pop-up para escolher entre Remarketing ou Agendamento.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RN-04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agendamento criado gera notificação automática para o gestor da filial.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RN-05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agendamento criado é automaticamente incluído na Agenda compartilhada.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RN-06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Botão Criar Lead gera novo card na coluna Lead do funil. Após o clique, formulário de recomendação é limpo automaticamente.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RN-07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fonte do lead é herdada e exibida automaticamente em todas as etapas subsequentes.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RN-08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do lead gerado automaticamente de forma incremental e única. Não editável pelo usuário.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RN-09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campo Observações é persistente e acumulativo em todas as etapas para o mesmo lead.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RN-10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condicionais na etapa Visita são ocultados até que o resultado correspondente seja selecionado.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RN-11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Abas do lead são desbloqueadas progressivamente. Etapas futuras ficam visíveis mas desabilitadas.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RN-12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Especialista visualiza apenas próprios leads. Supervisores e Gerentes visualizam todos da filial.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RN-13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venda registrada automaticamente ao confirmar a etapa Venda.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RN-14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Recomendações ficam armazenadas no histórico do associado, independentemente de virarem leads.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RN-15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Número Mágico é calculado com dados reais (não valores fixos) e é filtrável por período.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RN-16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Cálculo de comissão: 10% das adesões até bater a meta; 50% de todas as adesões ao bater. Período: dia 26 ao dia 25.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RN-17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Métricas de comissão (meta, super meta, power meta, the king) são configuráveis por usuário/mês pelo gerente.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RN-18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 Delay e Não Fechou (etapa Visita), o lead permanece na coluna atual e deve permitir registro de novas ligações.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RN-19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card do lead exibe a fonte conforme cadastrado (informação dinâmica, não lista estática).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RN-20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são acessíveis apenas ao Gerente. Currículos e nota de entrevista acessíveis por Gerente e Supervisor.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258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C2580"/>
          <w:sz w:val="28"/>
          <w:szCs w:val="28"/>
        </w:rPr>
        <w:t xml:space="preserve">6. Requisitos Não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c>
          <w:tcPr>
            <w:tcW w:type="dxa" w:w="10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6026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minimalista seguindo identidade visual da Amparar (verde #1B6B3A, verde escuro #124A28, vermelhos #d71749/#d21149/#ff4545, azul #2c2664, tipografia DM Sans).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Chrome, Firefox e Edge versões estáveis. Resolução mínima 1366x768px.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Desempenho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Carregamento inicial do Dashboard em no máximo 3 segundos (10 Mbps).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obrigatória com controle de sessão. Dados inacessíveis sem login.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Disponibilidade mínima de 99% em horário comercial (08h–20h, dias úteis).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 adaptável para telas de 13 a 27 polegadas (desktop).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as alterações registradas em log com usuário e timestamp.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RNF-08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Suportar até 50 usuários simultâneos sem degradação perceptuível.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258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C2580"/>
          <w:sz w:val="28"/>
          <w:szCs w:val="28"/>
        </w:rPr>
        <w:t xml:space="preserve">7. Tabela Consolidada de Requisitos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26"/>
        <w:gridCol w:w="1000"/>
        <w:gridCol w:w="500"/>
      </w:tblGrid>
      <w:tr>
        <w:tc>
          <w:tcPr>
            <w:tcW w:type="dxa" w:w="9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126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5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Mágico dinâmico baseado em dados reais, filtrável por período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Painel de comissões com metas configuráveis por usuário/mês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KPIs gerais (ligações, ticket médio, carteira)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 compacta com clique para detalhes do agendamento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Funil de vendas com contagem e barras de progresso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de atividades recentes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Funil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Kanban com 6 colunas; card exibe fonte dinâmica e tags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Formulário de cadastro com campos obrigatórios e opcionais (incl. valor médio de mensalidade)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automático único por lead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Captador com lista dos especialistas cadastrados no sistema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Ligação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separados em 'Sem Contato' e 'Contato'; filtro por resultado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Ligação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com botão OK + pop-up confirmação | contador de tentativas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Ligação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Bloquear Remarketing se tentativas &lt;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Agendamento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 de veículo com opção 'Não sei'; sincroniza com Agenda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Visita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condicionais; Delay e Não Fechou exigem registro de ligação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Formulário completo de recomendação (incl. grau de proximidade e demais campos)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Carteira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'Pedido de recomendação' como seção principal; 'Cuidar da base' abaixo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Duas visualizações: Google Agenda e lista; clique exibe detalhes do agendamento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Currículos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ampliados (nasc., endereço, sexo, CNH, nota 0-10); acesso Gerente/Supervisor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variados exportáveis em Excel; acesso exclusivo ao Gerente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Config.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Cadastro de filiais com criação de novas; Unidades: Matriz-ES, Belvedere-ES, Centro-ES, SJV, Pequi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Config.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Configuração de comissões por usuário/mês pelo gerente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Config.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Importação de carteira via planilha Excel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Pesquisa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de pesquisa global funcional na barra de navegação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Histórico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consolidado de ligações com filtros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C258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C2580"/>
          <w:sz w:val="28"/>
          <w:szCs w:val="28"/>
        </w:rPr>
        <w:t xml:space="preserve">8. Notas sobre o Protótipo de Alta Fidelidade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arquivo amparar-crm.html representa um protótipo de alta fidelidade com as seguintes características: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Framework de estilo: CSS customizado com CSS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Tipografia: DM Sans (texto) e DM Mono (valores numéricos)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Paleta principal: Verde Amparar (#1B6B3A), Verde Escuro (#124A28), Verde Claro (#2A8A4A)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Paleta da logo: Vermelhos (#d71749, #d21149, #ff4545), Azul (#2c2664)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Cores de estado: Laranja (#E07B39), Azul (#2B6CB0), Vermelho (#C0392B), Amarelo (#D4891A)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Layout: Sidebar fixa 220px + header 56px + área de conteúdo scrollável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Componentes: Kanban, cards de KPI, funil com barras de progresso, agenda semanal, feed de atividades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protótipo deve ser utilizado como referência visual obrigatória pelo time de desenvolvimento.</w:t>
      </w:r>
    </w:p>
    <w:p>
      <w:r>
        <w:br w:type="page"/>
      </w:r>
    </w:p>
    <w:p>
      <w:pPr>
        <w:pStyle w:val="Heading1"/>
        <w:pBdr>
          <w:bottom w:val="single" w:color="5C258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C2580"/>
          <w:sz w:val="28"/>
          <w:szCs w:val="28"/>
        </w:rPr>
        <w:t xml:space="preserve">9. Critérios de Aceitação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sistema será considerado aprovado para entrega quando os seguintes critérios forem atendidos: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exibe Número Mágico com valores dinâmicos (dados reais) filtrável por período.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Painel de comissões exibe valores acumulados e quanto falta para cada meta, com base nas configurações por usuário.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Funil Kanban com 6 etapas funcionais, incluindo campos condicionais da etapa Visita e registro de ligações em Delay e Não Fechou.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Contador de tentativas incrementa corretamente e bloqueia Remarketing antes de 30 tentativas.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Resultados de ligação divididos em 'Sem Contato' e 'Contato' com filtro funcional por resultado.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Agendamentos criados aparecem na Agenda compartilhada e disparam notificação ao gestor.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Agenda com duas visualizações (Google Agenda e lista); clique no agendamento exibe detalhes.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Formulário completo de recomendação em Venda e Carteira (incl. grau de proximidade); botão Criar Lead funcional.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Histórico de ligações consolidado com filtros.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Controle de acesso por perfil (Especialista, Supervisor, Gerente) funcionando corretamente.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Relatórios acessíveis apenas ao Gerente e exportáveis em Excel.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Currículos com campos ampliados e nota de entrevista (Gerente/Supervisor).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Importação de carteira via planilha Excel.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Configuração de comissões por usuário/mês pelo gerente.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Interface renderiza em resolução mínima de 1366x768px nos navegadores homologados.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de auditoria registra todas as operações CRUD.</w:t>
      </w:r>
    </w:p>
    <w:p>
      <w:r>
        <w:br w:type="page"/>
      </w:r>
    </w:p>
    <w:p>
      <w:pPr>
        <w:pStyle w:val="Heading1"/>
        <w:pBdr>
          <w:bottom w:val="single" w:color="5C258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C2580"/>
          <w:sz w:val="28"/>
          <w:szCs w:val="28"/>
        </w:rPr>
        <w:t xml:space="preserve">10. Histórico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326"/>
        <w:gridCol w:w="1300"/>
      </w:tblGrid>
      <w:tr>
        <w:tc>
          <w:tcPr>
            <w:tcW w:type="dxa" w:w="9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5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5326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300"/>
            <w:tcBorders>
              <w:top w:val="single" w:color="5C2580" w:sz="1"/>
              <w:left w:val="single" w:color="5C2580" w:sz="1"/>
              <w:bottom w:val="single" w:color="5C2580" w:sz="1"/>
              <w:right w:val="single" w:color="5C2580" w:sz="1"/>
            </w:tcBorders>
            <w:shd w:fill="5C25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26/03/2026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Versão inicial com base nos materiais do cliente (docx, xlsx, html, áudios).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Beyond Bits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26/03/2026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Incorporação dos requisitos dos áudios: liberação progressiva de abas, pop-ups de confirmação, limpeza do formulário de recomendações, grade da agenda com iniciais e filtros.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Beyond Bits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08/04/2026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Atualização com solicitações do cliente: novas unidades/filiais; módulo de comissões configuráveis; Número Mágico dinâmico; categorização de resultados de ligação; opção 'Não sei' em categoria de veículo; ligação em Delay/Não Fechou; campos extras em currículos; relatórios exportaveis restritos ao gerente; visualização Google Agenda; importação de carteira; campo valor médio de mensalidade; paleta de cores da logo atualizada; pesquisa global.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Beyond Bits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Fim do Documento —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C2580"/>
          <w:sz w:val="18"/>
          <w:szCs w:val="18"/>
        </w:rPr>
        <w:t xml:space="preserve">Beyond Bits Tecnologia  |  www.beyond.dev.br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C2580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CONFIDENCIAL — Beyond Bits Tecnologia  |  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2580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Sistema Comercial — Amparar Proteção Veicular  |  DRS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C258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C258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D165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4df56b7e34ad92e51b2ff50e942d3478b867f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28c49db7-7b74-4929-bc34-93fbabec8866}" enabled="1" method="Standard" siteId="{087a74d8-5ae1-4e3d-ae04-f3857de214b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2026-04-08T23:28:37.993Z</dcterms:created>
  <dcterms:modified xsi:type="dcterms:W3CDTF">2026-04-08T23:28:37.994Z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