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eyond-bots---website-project-overview"/>
    <w:p>
      <w:pPr>
        <w:pStyle w:val="Heading1"/>
      </w:pPr>
      <w:r>
        <w:t xml:space="preserve">Beyond Bots - Website Project Overview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Beyond Bots</w:t>
      </w:r>
    </w:p>
    <w:bookmarkEnd w:id="20"/>
    <w:bookmarkStart w:id="21" w:name="project-type"/>
    <w:p>
      <w:pPr>
        <w:pStyle w:val="Heading2"/>
      </w:pPr>
      <w:r>
        <w:t xml:space="preserve">Project Type</w:t>
      </w:r>
    </w:p>
    <w:p>
      <w:pPr>
        <w:pStyle w:val="FirstParagraph"/>
      </w:pPr>
      <w:r>
        <w:t xml:space="preserve">Static Business Website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a modern, professional, SEO-optimized static website for Beyond Bots that showcases the company’s expertise in:</w:t>
      </w:r>
    </w:p>
    <w:p>
      <w:pPr>
        <w:pStyle w:val="Compact"/>
        <w:numPr>
          <w:ilvl w:val="0"/>
          <w:numId w:val="1001"/>
        </w:numPr>
      </w:pPr>
      <w:r>
        <w:t xml:space="preserve">Web Development</w:t>
      </w:r>
    </w:p>
    <w:p>
      <w:pPr>
        <w:pStyle w:val="Compact"/>
        <w:numPr>
          <w:ilvl w:val="0"/>
          <w:numId w:val="1001"/>
        </w:numPr>
      </w:pPr>
      <w:r>
        <w:t xml:space="preserve">AI Agentic Solutions</w:t>
      </w:r>
    </w:p>
    <w:p>
      <w:pPr>
        <w:pStyle w:val="Compact"/>
        <w:numPr>
          <w:ilvl w:val="0"/>
          <w:numId w:val="1001"/>
        </w:numPr>
      </w:pPr>
      <w:r>
        <w:t xml:space="preserve">Digital Marketing</w:t>
      </w:r>
    </w:p>
    <w:p>
      <w:pPr>
        <w:pStyle w:val="FirstParagraph"/>
      </w:pPr>
      <w:r>
        <w:t xml:space="preserve">The website should establish credibility, generate leads, and clearly communicate the company’s services to startups, small businesses, and enterprises.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arget-audience"/>
    <w:p>
      <w:pPr>
        <w:pStyle w:val="Heading1"/>
      </w:pPr>
      <w:r>
        <w:t xml:space="preserve">Target Audience</w:t>
      </w:r>
    </w:p>
    <w:bookmarkStart w:id="24" w:name="primary-audience"/>
    <w:p>
      <w:pPr>
        <w:pStyle w:val="Heading2"/>
      </w:pPr>
      <w:r>
        <w:t xml:space="preserve">Primary Audience</w:t>
      </w:r>
    </w:p>
    <w:p>
      <w:pPr>
        <w:pStyle w:val="Compact"/>
        <w:numPr>
          <w:ilvl w:val="0"/>
          <w:numId w:val="1002"/>
        </w:numPr>
      </w:pPr>
      <w:r>
        <w:t xml:space="preserve">Startup founders</w:t>
      </w:r>
    </w:p>
    <w:p>
      <w:pPr>
        <w:pStyle w:val="Compact"/>
        <w:numPr>
          <w:ilvl w:val="0"/>
          <w:numId w:val="1002"/>
        </w:numPr>
      </w:pPr>
      <w:r>
        <w:t xml:space="preserve">Small business owners</w:t>
      </w:r>
    </w:p>
    <w:p>
      <w:pPr>
        <w:pStyle w:val="Compact"/>
        <w:numPr>
          <w:ilvl w:val="0"/>
          <w:numId w:val="1002"/>
        </w:numPr>
      </w:pPr>
      <w:r>
        <w:t xml:space="preserve">Entrepreneurs</w:t>
      </w:r>
    </w:p>
    <w:p>
      <w:pPr>
        <w:pStyle w:val="Compact"/>
        <w:numPr>
          <w:ilvl w:val="0"/>
          <w:numId w:val="1002"/>
        </w:numPr>
      </w:pPr>
      <w:r>
        <w:t xml:space="preserve">Agencies</w:t>
      </w:r>
    </w:p>
    <w:p>
      <w:pPr>
        <w:pStyle w:val="Compact"/>
        <w:numPr>
          <w:ilvl w:val="0"/>
          <w:numId w:val="1002"/>
        </w:numPr>
      </w:pPr>
      <w:r>
        <w:t xml:space="preserve">Enterprise decision makers</w:t>
      </w:r>
    </w:p>
    <w:bookmarkEnd w:id="24"/>
    <w:bookmarkStart w:id="25" w:name="secondary-audience"/>
    <w:p>
      <w:pPr>
        <w:pStyle w:val="Heading2"/>
      </w:pPr>
      <w:r>
        <w:t xml:space="preserve">Secondary Audience</w:t>
      </w:r>
    </w:p>
    <w:p>
      <w:pPr>
        <w:pStyle w:val="Compact"/>
        <w:numPr>
          <w:ilvl w:val="0"/>
          <w:numId w:val="1003"/>
        </w:numPr>
      </w:pPr>
      <w:r>
        <w:t xml:space="preserve">Companies looking to automate operations</w:t>
      </w:r>
    </w:p>
    <w:p>
      <w:pPr>
        <w:pStyle w:val="Compact"/>
        <w:numPr>
          <w:ilvl w:val="0"/>
          <w:numId w:val="1003"/>
        </w:numPr>
      </w:pPr>
      <w:r>
        <w:t xml:space="preserve">Businesses seeking digital transformation</w:t>
      </w:r>
    </w:p>
    <w:p>
      <w:pPr>
        <w:pStyle w:val="Compact"/>
        <w:numPr>
          <w:ilvl w:val="0"/>
          <w:numId w:val="1003"/>
        </w:numPr>
      </w:pPr>
      <w:r>
        <w:t xml:space="preserve">Organizations interested in AI-powered solutions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website-structure"/>
    <w:p>
      <w:pPr>
        <w:pStyle w:val="Heading1"/>
      </w:pPr>
      <w:r>
        <w:t xml:space="preserve">Website Structure</w:t>
      </w:r>
    </w:p>
    <w:p>
      <w:pPr>
        <w:pStyle w:val="FirstParagraph"/>
      </w:pPr>
      <w:r>
        <w:t xml:space="preserve">The website will contain four main sections:</w:t>
      </w:r>
    </w:p>
    <w:bookmarkStart w:id="27" w:name="homepage"/>
    <w:p>
      <w:pPr>
        <w:pStyle w:val="Heading2"/>
      </w:pPr>
      <w:r>
        <w:t xml:space="preserve">1. Homepage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Introduce Beyond Bots</w:t>
      </w:r>
    </w:p>
    <w:p>
      <w:pPr>
        <w:pStyle w:val="Compact"/>
        <w:numPr>
          <w:ilvl w:val="0"/>
          <w:numId w:val="1004"/>
        </w:numPr>
      </w:pPr>
      <w:r>
        <w:t xml:space="preserve">Clearly explain what the company does</w:t>
      </w:r>
    </w:p>
    <w:p>
      <w:pPr>
        <w:pStyle w:val="Compact"/>
        <w:numPr>
          <w:ilvl w:val="0"/>
          <w:numId w:val="1004"/>
        </w:numPr>
      </w:pPr>
      <w:r>
        <w:t xml:space="preserve">Highlight key services</w:t>
      </w:r>
    </w:p>
    <w:p>
      <w:pPr>
        <w:pStyle w:val="Compact"/>
        <w:numPr>
          <w:ilvl w:val="0"/>
          <w:numId w:val="1004"/>
        </w:numPr>
      </w:pPr>
      <w:r>
        <w:t xml:space="preserve">Encourage visitors to contact the company</w:t>
      </w:r>
    </w:p>
    <w:p>
      <w:pPr>
        <w:pStyle w:val="FirstParagraph"/>
      </w:pPr>
      <w:r>
        <w:t xml:space="preserve">Key Content:</w:t>
      </w:r>
    </w:p>
    <w:p>
      <w:pPr>
        <w:pStyle w:val="Compact"/>
        <w:numPr>
          <w:ilvl w:val="0"/>
          <w:numId w:val="1005"/>
        </w:numPr>
      </w:pPr>
      <w:r>
        <w:t xml:space="preserve">Hero section</w:t>
      </w:r>
    </w:p>
    <w:p>
      <w:pPr>
        <w:pStyle w:val="Compact"/>
        <w:numPr>
          <w:ilvl w:val="0"/>
          <w:numId w:val="1005"/>
        </w:numPr>
      </w:pPr>
      <w:r>
        <w:t xml:space="preserve">Company value proposition</w:t>
      </w:r>
    </w:p>
    <w:p>
      <w:pPr>
        <w:pStyle w:val="Compact"/>
        <w:numPr>
          <w:ilvl w:val="0"/>
          <w:numId w:val="1005"/>
        </w:numPr>
      </w:pPr>
      <w:r>
        <w:t xml:space="preserve">Service highlights</w:t>
      </w:r>
    </w:p>
    <w:p>
      <w:pPr>
        <w:pStyle w:val="Compact"/>
        <w:numPr>
          <w:ilvl w:val="0"/>
          <w:numId w:val="1005"/>
        </w:numPr>
      </w:pPr>
      <w:r>
        <w:t xml:space="preserve">Why choose Beyond Bots</w:t>
      </w:r>
    </w:p>
    <w:p>
      <w:pPr>
        <w:pStyle w:val="Compact"/>
        <w:numPr>
          <w:ilvl w:val="0"/>
          <w:numId w:val="1005"/>
        </w:numPr>
      </w:pPr>
      <w:r>
        <w:t xml:space="preserve">Call-to-action</w:t>
      </w:r>
    </w:p>
    <w:p>
      <w:r>
        <w:pict>
          <v:rect style="width:0;height:1.5pt" o:hralign="center" o:hrstd="t" o:hr="t"/>
        </w:pict>
      </w:r>
    </w:p>
    <w:bookmarkEnd w:id="27"/>
    <w:bookmarkStart w:id="28" w:name="about-us"/>
    <w:p>
      <w:pPr>
        <w:pStyle w:val="Heading2"/>
      </w:pPr>
      <w:r>
        <w:t xml:space="preserve">2. About Us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Explain company mission</w:t>
      </w:r>
    </w:p>
    <w:p>
      <w:pPr>
        <w:pStyle w:val="Compact"/>
        <w:numPr>
          <w:ilvl w:val="0"/>
          <w:numId w:val="1006"/>
        </w:numPr>
      </w:pPr>
      <w:r>
        <w:t xml:space="preserve">Build trust and credibility</w:t>
      </w:r>
    </w:p>
    <w:p>
      <w:pPr>
        <w:pStyle w:val="FirstParagraph"/>
      </w:pPr>
      <w:r>
        <w:t xml:space="preserve">Key Content:</w:t>
      </w:r>
    </w:p>
    <w:p>
      <w:pPr>
        <w:pStyle w:val="Compact"/>
        <w:numPr>
          <w:ilvl w:val="0"/>
          <w:numId w:val="1007"/>
        </w:numPr>
      </w:pPr>
      <w:r>
        <w:t xml:space="preserve">Company story</w:t>
      </w:r>
    </w:p>
    <w:p>
      <w:pPr>
        <w:pStyle w:val="Compact"/>
        <w:numPr>
          <w:ilvl w:val="0"/>
          <w:numId w:val="1007"/>
        </w:numPr>
      </w:pPr>
      <w:r>
        <w:t xml:space="preserve">Mission statement</w:t>
      </w:r>
    </w:p>
    <w:p>
      <w:pPr>
        <w:pStyle w:val="Compact"/>
        <w:numPr>
          <w:ilvl w:val="0"/>
          <w:numId w:val="1007"/>
        </w:numPr>
      </w:pPr>
      <w:r>
        <w:t xml:space="preserve">Vision statement</w:t>
      </w:r>
    </w:p>
    <w:p>
      <w:pPr>
        <w:pStyle w:val="Compact"/>
        <w:numPr>
          <w:ilvl w:val="0"/>
          <w:numId w:val="1007"/>
        </w:numPr>
      </w:pPr>
      <w:r>
        <w:t xml:space="preserve">Core values</w:t>
      </w:r>
    </w:p>
    <w:p>
      <w:pPr>
        <w:pStyle w:val="Compact"/>
        <w:numPr>
          <w:ilvl w:val="0"/>
          <w:numId w:val="1007"/>
        </w:numPr>
      </w:pPr>
      <w:r>
        <w:t xml:space="preserve">Industry expertise</w:t>
      </w:r>
    </w:p>
    <w:p>
      <w:r>
        <w:pict>
          <v:rect style="width:0;height:1.5pt" o:hralign="center" o:hrstd="t" o:hr="t"/>
        </w:pict>
      </w:r>
    </w:p>
    <w:bookmarkEnd w:id="28"/>
    <w:bookmarkStart w:id="32" w:name="services"/>
    <w:p>
      <w:pPr>
        <w:pStyle w:val="Heading2"/>
      </w:pPr>
      <w:r>
        <w:t xml:space="preserve">3. Services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Showcase all service offerings</w:t>
      </w:r>
    </w:p>
    <w:p>
      <w:pPr>
        <w:pStyle w:val="FirstParagraph"/>
      </w:pPr>
      <w:r>
        <w:t xml:space="preserve">Service Categories:</w:t>
      </w:r>
    </w:p>
    <w:bookmarkStart w:id="29" w:name="web-development"/>
    <w:p>
      <w:pPr>
        <w:pStyle w:val="Heading3"/>
      </w:pPr>
      <w:r>
        <w:t xml:space="preserve">Web Development</w:t>
      </w:r>
    </w:p>
    <w:p>
      <w:pPr>
        <w:pStyle w:val="Compact"/>
        <w:numPr>
          <w:ilvl w:val="0"/>
          <w:numId w:val="1009"/>
        </w:numPr>
      </w:pPr>
      <w:r>
        <w:t xml:space="preserve">Business websites</w:t>
      </w:r>
    </w:p>
    <w:p>
      <w:pPr>
        <w:pStyle w:val="Compact"/>
        <w:numPr>
          <w:ilvl w:val="0"/>
          <w:numId w:val="1009"/>
        </w:numPr>
      </w:pPr>
      <w:r>
        <w:t xml:space="preserve">Landing pages</w:t>
      </w:r>
    </w:p>
    <w:p>
      <w:pPr>
        <w:pStyle w:val="Compact"/>
        <w:numPr>
          <w:ilvl w:val="0"/>
          <w:numId w:val="1009"/>
        </w:numPr>
      </w:pPr>
      <w:r>
        <w:t xml:space="preserve">Portfolio websites</w:t>
      </w:r>
    </w:p>
    <w:p>
      <w:pPr>
        <w:pStyle w:val="Compact"/>
        <w:numPr>
          <w:ilvl w:val="0"/>
          <w:numId w:val="1009"/>
        </w:numPr>
      </w:pPr>
      <w:r>
        <w:t xml:space="preserve">E-commerce websites</w:t>
      </w:r>
    </w:p>
    <w:p>
      <w:pPr>
        <w:pStyle w:val="Compact"/>
        <w:numPr>
          <w:ilvl w:val="0"/>
          <w:numId w:val="1009"/>
        </w:numPr>
      </w:pPr>
      <w:r>
        <w:t xml:space="preserve">Web applications</w:t>
      </w:r>
    </w:p>
    <w:bookmarkEnd w:id="29"/>
    <w:bookmarkStart w:id="30" w:name="ai-agentic-solutions"/>
    <w:p>
      <w:pPr>
        <w:pStyle w:val="Heading3"/>
      </w:pPr>
      <w:r>
        <w:t xml:space="preserve">AI Agentic Solutions</w:t>
      </w:r>
    </w:p>
    <w:p>
      <w:pPr>
        <w:pStyle w:val="Compact"/>
        <w:numPr>
          <w:ilvl w:val="0"/>
          <w:numId w:val="1010"/>
        </w:numPr>
      </w:pPr>
      <w:r>
        <w:t xml:space="preserve">AI assistants</w:t>
      </w:r>
    </w:p>
    <w:p>
      <w:pPr>
        <w:pStyle w:val="Compact"/>
        <w:numPr>
          <w:ilvl w:val="0"/>
          <w:numId w:val="1010"/>
        </w:numPr>
      </w:pPr>
      <w:r>
        <w:t xml:space="preserve">Business process automation</w:t>
      </w:r>
    </w:p>
    <w:p>
      <w:pPr>
        <w:pStyle w:val="Compact"/>
        <w:numPr>
          <w:ilvl w:val="0"/>
          <w:numId w:val="1010"/>
        </w:numPr>
      </w:pPr>
      <w:r>
        <w:t xml:space="preserve">AI workflows</w:t>
      </w:r>
    </w:p>
    <w:p>
      <w:pPr>
        <w:pStyle w:val="Compact"/>
        <w:numPr>
          <w:ilvl w:val="0"/>
          <w:numId w:val="1010"/>
        </w:numPr>
      </w:pPr>
      <w:r>
        <w:t xml:space="preserve">Custom AI agents</w:t>
      </w:r>
    </w:p>
    <w:p>
      <w:pPr>
        <w:pStyle w:val="Compact"/>
        <w:numPr>
          <w:ilvl w:val="0"/>
          <w:numId w:val="1010"/>
        </w:numPr>
      </w:pPr>
      <w:r>
        <w:t xml:space="preserve">AI integrations</w:t>
      </w:r>
    </w:p>
    <w:bookmarkEnd w:id="30"/>
    <w:bookmarkStart w:id="31" w:name="digital-marketing"/>
    <w:p>
      <w:pPr>
        <w:pStyle w:val="Heading3"/>
      </w:pPr>
      <w:r>
        <w:t xml:space="preserve">Digital Marketing</w:t>
      </w:r>
    </w:p>
    <w:p>
      <w:pPr>
        <w:pStyle w:val="Compact"/>
        <w:numPr>
          <w:ilvl w:val="0"/>
          <w:numId w:val="1011"/>
        </w:numPr>
      </w:pPr>
      <w:r>
        <w:t xml:space="preserve">SEO optimization</w:t>
      </w:r>
    </w:p>
    <w:p>
      <w:pPr>
        <w:pStyle w:val="Compact"/>
        <w:numPr>
          <w:ilvl w:val="0"/>
          <w:numId w:val="1011"/>
        </w:numPr>
      </w:pPr>
      <w:r>
        <w:t xml:space="preserve">Content marketing</w:t>
      </w:r>
    </w:p>
    <w:p>
      <w:pPr>
        <w:pStyle w:val="Compact"/>
        <w:numPr>
          <w:ilvl w:val="0"/>
          <w:numId w:val="1011"/>
        </w:numPr>
      </w:pPr>
      <w:r>
        <w:t xml:space="preserve">Social media marketing</w:t>
      </w:r>
    </w:p>
    <w:p>
      <w:pPr>
        <w:pStyle w:val="Compact"/>
        <w:numPr>
          <w:ilvl w:val="0"/>
          <w:numId w:val="1011"/>
        </w:numPr>
      </w:pPr>
      <w:r>
        <w:t xml:space="preserve">Lead generation</w:t>
      </w:r>
    </w:p>
    <w:p>
      <w:pPr>
        <w:pStyle w:val="Compact"/>
        <w:numPr>
          <w:ilvl w:val="0"/>
          <w:numId w:val="1011"/>
        </w:numPr>
      </w:pPr>
      <w:r>
        <w:t xml:space="preserve">Performance marketing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tact-us"/>
    <w:p>
      <w:pPr>
        <w:pStyle w:val="Heading2"/>
      </w:pPr>
      <w:r>
        <w:t xml:space="preserve">4. Contact Us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Generate leads</w:t>
      </w:r>
    </w:p>
    <w:p>
      <w:pPr>
        <w:pStyle w:val="FirstParagraph"/>
      </w:pPr>
      <w:r>
        <w:t xml:space="preserve">Components:</w:t>
      </w:r>
    </w:p>
    <w:p>
      <w:pPr>
        <w:pStyle w:val="Compact"/>
        <w:numPr>
          <w:ilvl w:val="0"/>
          <w:numId w:val="1013"/>
        </w:numPr>
      </w:pPr>
      <w:r>
        <w:t xml:space="preserve">Contact form</w:t>
      </w:r>
    </w:p>
    <w:p>
      <w:pPr>
        <w:pStyle w:val="Compact"/>
        <w:numPr>
          <w:ilvl w:val="0"/>
          <w:numId w:val="1013"/>
        </w:numPr>
      </w:pPr>
      <w:r>
        <w:t xml:space="preserve">Email address</w:t>
      </w:r>
    </w:p>
    <w:p>
      <w:pPr>
        <w:pStyle w:val="Compact"/>
        <w:numPr>
          <w:ilvl w:val="0"/>
          <w:numId w:val="1013"/>
        </w:numPr>
      </w:pPr>
      <w:r>
        <w:t xml:space="preserve">Phone number</w:t>
      </w:r>
    </w:p>
    <w:p>
      <w:pPr>
        <w:pStyle w:val="Compact"/>
        <w:numPr>
          <w:ilvl w:val="0"/>
          <w:numId w:val="1013"/>
        </w:numPr>
      </w:pPr>
      <w:r>
        <w:t xml:space="preserve">Business information</w:t>
      </w:r>
    </w:p>
    <w:p>
      <w:pPr>
        <w:pStyle w:val="Compact"/>
        <w:numPr>
          <w:ilvl w:val="0"/>
          <w:numId w:val="1013"/>
        </w:numPr>
      </w:pPr>
      <w:r>
        <w:t xml:space="preserve">Call-to-action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rand-positioning"/>
    <w:p>
      <w:pPr>
        <w:pStyle w:val="Heading1"/>
      </w:pPr>
      <w:r>
        <w:t xml:space="preserve">Brand Positioning</w:t>
      </w:r>
    </w:p>
    <w:p>
      <w:pPr>
        <w:pStyle w:val="FirstParagraph"/>
      </w:pPr>
      <w:r>
        <w:t xml:space="preserve">Tagline:</w:t>
      </w:r>
    </w:p>
    <w:p>
      <w:pPr>
        <w:pStyle w:val="BodyText"/>
      </w:pPr>
      <w:r>
        <w:t xml:space="preserve">“Building Intelligent Digital Solutions Beyond Expectations”</w:t>
      </w:r>
    </w:p>
    <w:p>
      <w:pPr>
        <w:pStyle w:val="BodyText"/>
      </w:pPr>
      <w:r>
        <w:t xml:space="preserve">Positioning Statement:</w:t>
      </w:r>
    </w:p>
    <w:p>
      <w:pPr>
        <w:pStyle w:val="BodyText"/>
      </w:pPr>
      <w:r>
        <w:t xml:space="preserve">Beyond Bots helps businesses grow through modern web development, AI-powered automation, and result-driven digital marketing solutions.</w:t>
      </w:r>
    </w:p>
    <w:p>
      <w:r>
        <w:pict>
          <v:rect style="width:0;height:1.5pt" o:hralign="center" o:hrstd="t" o:hr="t"/>
        </w:pict>
      </w:r>
    </w:p>
    <w:bookmarkEnd w:id="35"/>
    <w:bookmarkStart w:id="36" w:name="design-requirements"/>
    <w:p>
      <w:pPr>
        <w:pStyle w:val="Heading1"/>
      </w:pPr>
      <w:r>
        <w:t xml:space="preserve">Design Requirements</w:t>
      </w:r>
    </w:p>
    <w:p>
      <w:pPr>
        <w:pStyle w:val="FirstParagraph"/>
      </w:pPr>
      <w:r>
        <w:t xml:space="preserve">Style:</w:t>
      </w:r>
    </w:p>
    <w:p>
      <w:pPr>
        <w:pStyle w:val="Compact"/>
        <w:numPr>
          <w:ilvl w:val="0"/>
          <w:numId w:val="1014"/>
        </w:numPr>
      </w:pPr>
      <w:r>
        <w:t xml:space="preserve">Modern</w:t>
      </w:r>
    </w:p>
    <w:p>
      <w:pPr>
        <w:pStyle w:val="Compact"/>
        <w:numPr>
          <w:ilvl w:val="0"/>
          <w:numId w:val="1014"/>
        </w:numPr>
      </w:pPr>
      <w:r>
        <w:t xml:space="preserve">Professional</w:t>
      </w:r>
    </w:p>
    <w:p>
      <w:pPr>
        <w:pStyle w:val="Compact"/>
        <w:numPr>
          <w:ilvl w:val="0"/>
          <w:numId w:val="1014"/>
        </w:numPr>
      </w:pPr>
      <w:r>
        <w:t xml:space="preserve">Clean</w:t>
      </w:r>
    </w:p>
    <w:p>
      <w:pPr>
        <w:pStyle w:val="Compact"/>
        <w:numPr>
          <w:ilvl w:val="0"/>
          <w:numId w:val="1014"/>
        </w:numPr>
      </w:pPr>
      <w:r>
        <w:t xml:space="preserve">Technology-focused</w:t>
      </w:r>
    </w:p>
    <w:p>
      <w:pPr>
        <w:pStyle w:val="FirstParagraph"/>
      </w:pPr>
      <w:r>
        <w:t xml:space="preserve">Color Theme:</w:t>
      </w:r>
    </w:p>
    <w:p>
      <w:pPr>
        <w:pStyle w:val="Compact"/>
        <w:numPr>
          <w:ilvl w:val="0"/>
          <w:numId w:val="1015"/>
        </w:numPr>
      </w:pPr>
      <w:r>
        <w:t xml:space="preserve">Primary: Dark Blue</w:t>
      </w:r>
    </w:p>
    <w:p>
      <w:pPr>
        <w:pStyle w:val="Compact"/>
        <w:numPr>
          <w:ilvl w:val="0"/>
          <w:numId w:val="1015"/>
        </w:numPr>
      </w:pPr>
      <w:r>
        <w:t xml:space="preserve">Secondary: Purple</w:t>
      </w:r>
    </w:p>
    <w:p>
      <w:pPr>
        <w:pStyle w:val="Compact"/>
        <w:numPr>
          <w:ilvl w:val="0"/>
          <w:numId w:val="1015"/>
        </w:numPr>
      </w:pPr>
      <w:r>
        <w:t xml:space="preserve">Accent: Cyan</w:t>
      </w:r>
    </w:p>
    <w:p>
      <w:pPr>
        <w:pStyle w:val="FirstParagraph"/>
      </w:pPr>
      <w:r>
        <w:t xml:space="preserve">Typography:</w:t>
      </w:r>
    </w:p>
    <w:p>
      <w:pPr>
        <w:pStyle w:val="Compact"/>
        <w:numPr>
          <w:ilvl w:val="0"/>
          <w:numId w:val="1016"/>
        </w:numPr>
      </w:pPr>
      <w:r>
        <w:t xml:space="preserve">Modern sans-serif fonts</w:t>
      </w:r>
    </w:p>
    <w:p>
      <w:pPr>
        <w:pStyle w:val="Compact"/>
        <w:numPr>
          <w:ilvl w:val="0"/>
          <w:numId w:val="1016"/>
        </w:numPr>
      </w:pPr>
      <w:r>
        <w:t xml:space="preserve">Highly readable</w:t>
      </w:r>
    </w:p>
    <w:p>
      <w:pPr>
        <w:pStyle w:val="Compact"/>
        <w:numPr>
          <w:ilvl w:val="0"/>
          <w:numId w:val="1016"/>
        </w:numPr>
      </w:pPr>
      <w:r>
        <w:t xml:space="preserve">Mobile-friendly</w:t>
      </w:r>
    </w:p>
    <w:p>
      <w:pPr>
        <w:pStyle w:val="FirstParagraph"/>
      </w:pPr>
      <w:r>
        <w:t xml:space="preserve">Layout:</w:t>
      </w:r>
    </w:p>
    <w:p>
      <w:pPr>
        <w:pStyle w:val="Compact"/>
        <w:numPr>
          <w:ilvl w:val="0"/>
          <w:numId w:val="1017"/>
        </w:numPr>
      </w:pPr>
      <w:r>
        <w:t xml:space="preserve">Fully responsive</w:t>
      </w:r>
    </w:p>
    <w:p>
      <w:pPr>
        <w:pStyle w:val="Compact"/>
        <w:numPr>
          <w:ilvl w:val="0"/>
          <w:numId w:val="1017"/>
        </w:numPr>
      </w:pPr>
      <w:r>
        <w:t xml:space="preserve">Mobile-first approach</w:t>
      </w:r>
    </w:p>
    <w:p>
      <w:pPr>
        <w:pStyle w:val="Compact"/>
        <w:numPr>
          <w:ilvl w:val="0"/>
          <w:numId w:val="1017"/>
        </w:numPr>
      </w:pPr>
      <w:r>
        <w:t xml:space="preserve">Fast loading</w:t>
      </w:r>
    </w:p>
    <w:p>
      <w:r>
        <w:pict>
          <v:rect style="width:0;height:1.5pt" o:hralign="center" o:hrstd="t" o:hr="t"/>
        </w:pict>
      </w:r>
    </w:p>
    <w:bookmarkEnd w:id="36"/>
    <w:bookmarkStart w:id="39" w:name="seo-requirements"/>
    <w:p>
      <w:pPr>
        <w:pStyle w:val="Heading1"/>
      </w:pPr>
      <w:r>
        <w:t xml:space="preserve">SEO Requirements</w:t>
      </w:r>
    </w:p>
    <w:bookmarkStart w:id="37" w:name="primary-keywords"/>
    <w:p>
      <w:pPr>
        <w:pStyle w:val="Heading2"/>
      </w:pPr>
      <w:r>
        <w:t xml:space="preserve">Primary Keywords</w:t>
      </w:r>
    </w:p>
    <w:p>
      <w:pPr>
        <w:pStyle w:val="Compact"/>
        <w:numPr>
          <w:ilvl w:val="0"/>
          <w:numId w:val="1018"/>
        </w:numPr>
      </w:pPr>
      <w:r>
        <w:t xml:space="preserve">AI Agentic Solutions</w:t>
      </w:r>
    </w:p>
    <w:p>
      <w:pPr>
        <w:pStyle w:val="Compact"/>
        <w:numPr>
          <w:ilvl w:val="0"/>
          <w:numId w:val="1018"/>
        </w:numPr>
      </w:pPr>
      <w:r>
        <w:t xml:space="preserve">Web Development Services</w:t>
      </w:r>
    </w:p>
    <w:p>
      <w:pPr>
        <w:pStyle w:val="Compact"/>
        <w:numPr>
          <w:ilvl w:val="0"/>
          <w:numId w:val="1018"/>
        </w:numPr>
      </w:pPr>
      <w:r>
        <w:t xml:space="preserve">Digital Marketing Services</w:t>
      </w:r>
    </w:p>
    <w:p>
      <w:pPr>
        <w:pStyle w:val="Compact"/>
        <w:numPr>
          <w:ilvl w:val="0"/>
          <w:numId w:val="1018"/>
        </w:numPr>
      </w:pPr>
      <w:r>
        <w:t xml:space="preserve">AI Automation Solutions</w:t>
      </w:r>
    </w:p>
    <w:p>
      <w:pPr>
        <w:pStyle w:val="Compact"/>
        <w:numPr>
          <w:ilvl w:val="0"/>
          <w:numId w:val="1018"/>
        </w:numPr>
      </w:pPr>
      <w:r>
        <w:t xml:space="preserve">Custom Web Development</w:t>
      </w:r>
    </w:p>
    <w:p>
      <w:pPr>
        <w:pStyle w:val="Compact"/>
        <w:numPr>
          <w:ilvl w:val="0"/>
          <w:numId w:val="1018"/>
        </w:numPr>
      </w:pPr>
      <w:r>
        <w:t xml:space="preserve">Business Automation</w:t>
      </w:r>
    </w:p>
    <w:p>
      <w:pPr>
        <w:pStyle w:val="Compact"/>
        <w:numPr>
          <w:ilvl w:val="0"/>
          <w:numId w:val="1018"/>
        </w:numPr>
      </w:pPr>
      <w:r>
        <w:t xml:space="preserve">SEO Services</w:t>
      </w:r>
    </w:p>
    <w:p>
      <w:pPr>
        <w:pStyle w:val="Compact"/>
        <w:numPr>
          <w:ilvl w:val="0"/>
          <w:numId w:val="1018"/>
        </w:numPr>
      </w:pPr>
      <w:r>
        <w:t xml:space="preserve">AI Consulting</w:t>
      </w:r>
    </w:p>
    <w:bookmarkEnd w:id="37"/>
    <w:bookmarkStart w:id="38" w:name="seo-goals"/>
    <w:p>
      <w:pPr>
        <w:pStyle w:val="Heading2"/>
      </w:pPr>
      <w:r>
        <w:t xml:space="preserve">SEO Goals</w:t>
      </w:r>
    </w:p>
    <w:p>
      <w:pPr>
        <w:pStyle w:val="Compact"/>
        <w:numPr>
          <w:ilvl w:val="0"/>
          <w:numId w:val="1019"/>
        </w:numPr>
      </w:pPr>
      <w:r>
        <w:t xml:space="preserve">Optimize all headings (H1, H2, H3)</w:t>
      </w:r>
    </w:p>
    <w:p>
      <w:pPr>
        <w:pStyle w:val="Compact"/>
        <w:numPr>
          <w:ilvl w:val="0"/>
          <w:numId w:val="1019"/>
        </w:numPr>
      </w:pPr>
      <w:r>
        <w:t xml:space="preserve">Create keyword-rich content</w:t>
      </w:r>
    </w:p>
    <w:p>
      <w:pPr>
        <w:pStyle w:val="Compact"/>
        <w:numPr>
          <w:ilvl w:val="0"/>
          <w:numId w:val="1019"/>
        </w:numPr>
      </w:pPr>
      <w:r>
        <w:t xml:space="preserve">Add descriptive meta titles</w:t>
      </w:r>
    </w:p>
    <w:p>
      <w:pPr>
        <w:pStyle w:val="Compact"/>
        <w:numPr>
          <w:ilvl w:val="0"/>
          <w:numId w:val="1019"/>
        </w:numPr>
      </w:pPr>
      <w:r>
        <w:t xml:space="preserve">Add meta descriptions</w:t>
      </w:r>
    </w:p>
    <w:p>
      <w:pPr>
        <w:pStyle w:val="Compact"/>
        <w:numPr>
          <w:ilvl w:val="0"/>
          <w:numId w:val="1019"/>
        </w:numPr>
      </w:pPr>
      <w:r>
        <w:t xml:space="preserve">Use semantic HTML</w:t>
      </w:r>
    </w:p>
    <w:p>
      <w:pPr>
        <w:pStyle w:val="Compact"/>
        <w:numPr>
          <w:ilvl w:val="0"/>
          <w:numId w:val="1019"/>
        </w:numPr>
      </w:pPr>
      <w:r>
        <w:t xml:space="preserve">Optimize page speed</w:t>
      </w:r>
    </w:p>
    <w:p>
      <w:pPr>
        <w:pStyle w:val="Compact"/>
        <w:numPr>
          <w:ilvl w:val="0"/>
          <w:numId w:val="1019"/>
        </w:numPr>
      </w:pPr>
      <w:r>
        <w:t xml:space="preserve">Mobile responsive design</w:t>
      </w:r>
    </w:p>
    <w:p>
      <w:pPr>
        <w:pStyle w:val="Compact"/>
        <w:numPr>
          <w:ilvl w:val="0"/>
          <w:numId w:val="1019"/>
        </w:numPr>
      </w:pPr>
      <w:r>
        <w:t xml:space="preserve">Clean URL structure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chnical-requirements"/>
    <w:p>
      <w:pPr>
        <w:pStyle w:val="Heading1"/>
      </w:pPr>
      <w:r>
        <w:t xml:space="preserve">Technical Requirements</w:t>
      </w:r>
    </w:p>
    <w:p>
      <w:pPr>
        <w:pStyle w:val="FirstParagraph"/>
      </w:pPr>
      <w:r>
        <w:t xml:space="preserve">Website Type:</w:t>
      </w:r>
    </w:p>
    <w:p>
      <w:pPr>
        <w:pStyle w:val="Compact"/>
        <w:numPr>
          <w:ilvl w:val="0"/>
          <w:numId w:val="1020"/>
        </w:numPr>
      </w:pPr>
      <w:r>
        <w:t xml:space="preserve">Static Website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21"/>
        </w:numPr>
      </w:pPr>
      <w:r>
        <w:t xml:space="preserve">HTML</w:t>
      </w:r>
    </w:p>
    <w:p>
      <w:pPr>
        <w:pStyle w:val="Compact"/>
        <w:numPr>
          <w:ilvl w:val="0"/>
          <w:numId w:val="1021"/>
        </w:numPr>
      </w:pPr>
      <w:r>
        <w:t xml:space="preserve">CSS</w:t>
      </w:r>
    </w:p>
    <w:p>
      <w:pPr>
        <w:pStyle w:val="Compact"/>
        <w:numPr>
          <w:ilvl w:val="0"/>
          <w:numId w:val="1021"/>
        </w:numPr>
      </w:pPr>
      <w:r>
        <w:t xml:space="preserve">JavaScript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2"/>
        </w:numPr>
      </w:pPr>
      <w:r>
        <w:t xml:space="preserve">Responsive Design</w:t>
      </w:r>
    </w:p>
    <w:p>
      <w:pPr>
        <w:pStyle w:val="Compact"/>
        <w:numPr>
          <w:ilvl w:val="0"/>
          <w:numId w:val="1022"/>
        </w:numPr>
      </w:pPr>
      <w:r>
        <w:t xml:space="preserve">SEO Optimized</w:t>
      </w:r>
    </w:p>
    <w:p>
      <w:pPr>
        <w:pStyle w:val="Compact"/>
        <w:numPr>
          <w:ilvl w:val="0"/>
          <w:numId w:val="1022"/>
        </w:numPr>
      </w:pPr>
      <w:r>
        <w:t xml:space="preserve">Fast Loading</w:t>
      </w:r>
    </w:p>
    <w:p>
      <w:pPr>
        <w:pStyle w:val="Compact"/>
        <w:numPr>
          <w:ilvl w:val="0"/>
          <w:numId w:val="1022"/>
        </w:numPr>
      </w:pPr>
      <w:r>
        <w:t xml:space="preserve">Accessibility Friendly</w:t>
      </w:r>
    </w:p>
    <w:p>
      <w:pPr>
        <w:pStyle w:val="Compact"/>
        <w:numPr>
          <w:ilvl w:val="0"/>
          <w:numId w:val="1022"/>
        </w:numPr>
      </w:pPr>
      <w:r>
        <w:t xml:space="preserve">Clean Code Structure</w:t>
      </w:r>
    </w:p>
    <w:p>
      <w:r>
        <w:pict>
          <v:rect style="width:0;height:1.5pt" o:hralign="center" o:hrstd="t" o:hr="t"/>
        </w:pict>
      </w:r>
    </w:p>
    <w:bookmarkEnd w:id="40"/>
    <w:bookmarkStart w:id="41" w:name="lead-generation-goal"/>
    <w:p>
      <w:pPr>
        <w:pStyle w:val="Heading1"/>
      </w:pPr>
      <w:r>
        <w:t xml:space="preserve">Lead Generation Goal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t xml:space="preserve">“Book a Free Consultation”</w:t>
      </w:r>
    </w:p>
    <w:p>
      <w:pPr>
        <w:pStyle w:val="BodyText"/>
      </w:pPr>
      <w:r>
        <w:t xml:space="preserve">Secondary CTA:</w:t>
      </w:r>
    </w:p>
    <w:p>
      <w:pPr>
        <w:pStyle w:val="BodyText"/>
      </w:pPr>
      <w:r>
        <w:t xml:space="preserve">“Let’s Build Your Next Digital Solution”</w:t>
      </w:r>
    </w:p>
    <w:p>
      <w:pPr>
        <w:pStyle w:val="BodyText"/>
      </w:pPr>
      <w:r>
        <w:t xml:space="preserve">Success Metric:</w:t>
      </w:r>
    </w:p>
    <w:p>
      <w:pPr>
        <w:pStyle w:val="Compact"/>
        <w:numPr>
          <w:ilvl w:val="0"/>
          <w:numId w:val="1023"/>
        </w:numPr>
      </w:pPr>
      <w:r>
        <w:t xml:space="preserve">Contact form submissions</w:t>
      </w:r>
    </w:p>
    <w:p>
      <w:pPr>
        <w:pStyle w:val="Compact"/>
        <w:numPr>
          <w:ilvl w:val="0"/>
          <w:numId w:val="1023"/>
        </w:numPr>
      </w:pPr>
      <w:r>
        <w:t xml:space="preserve">Consultation requests</w:t>
      </w:r>
    </w:p>
    <w:p>
      <w:pPr>
        <w:pStyle w:val="Compact"/>
        <w:numPr>
          <w:ilvl w:val="0"/>
          <w:numId w:val="1023"/>
        </w:numPr>
      </w:pPr>
      <w:r>
        <w:t xml:space="preserve">Business inquiries</w:t>
      </w:r>
    </w:p>
    <w:p>
      <w:r>
        <w:pict>
          <v:rect style="width:0;height:1.5pt" o:hralign="center" o:hrstd="t" o:hr="t"/>
        </w:pict>
      </w:r>
    </w:p>
    <w:bookmarkEnd w:id="41"/>
    <w:bookmarkStart w:id="42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Possible future additions:</w:t>
      </w:r>
    </w:p>
    <w:p>
      <w:pPr>
        <w:pStyle w:val="Compact"/>
        <w:numPr>
          <w:ilvl w:val="0"/>
          <w:numId w:val="1024"/>
        </w:numPr>
      </w:pPr>
      <w:r>
        <w:t xml:space="preserve">Blog Section</w:t>
      </w:r>
    </w:p>
    <w:p>
      <w:pPr>
        <w:pStyle w:val="Compact"/>
        <w:numPr>
          <w:ilvl w:val="0"/>
          <w:numId w:val="1024"/>
        </w:numPr>
      </w:pPr>
      <w:r>
        <w:t xml:space="preserve">Case Studies</w:t>
      </w:r>
    </w:p>
    <w:p>
      <w:pPr>
        <w:pStyle w:val="Compact"/>
        <w:numPr>
          <w:ilvl w:val="0"/>
          <w:numId w:val="1024"/>
        </w:numPr>
      </w:pPr>
      <w:r>
        <w:t xml:space="preserve">Portfolio</w:t>
      </w:r>
    </w:p>
    <w:p>
      <w:pPr>
        <w:pStyle w:val="Compact"/>
        <w:numPr>
          <w:ilvl w:val="0"/>
          <w:numId w:val="1024"/>
        </w:numPr>
      </w:pPr>
      <w:r>
        <w:t xml:space="preserve">Testimonials</w:t>
      </w:r>
    </w:p>
    <w:p>
      <w:pPr>
        <w:pStyle w:val="Compact"/>
        <w:numPr>
          <w:ilvl w:val="0"/>
          <w:numId w:val="1024"/>
        </w:numPr>
      </w:pPr>
      <w:r>
        <w:t xml:space="preserve">AI Product Showcase</w:t>
      </w:r>
    </w:p>
    <w:p>
      <w:pPr>
        <w:pStyle w:val="Compact"/>
        <w:numPr>
          <w:ilvl w:val="0"/>
          <w:numId w:val="1024"/>
        </w:numPr>
      </w:pPr>
      <w:r>
        <w:t xml:space="preserve">Appointment Booking System</w:t>
      </w:r>
    </w:p>
    <w:p>
      <w:pPr>
        <w:pStyle w:val="FirstParagraph"/>
      </w:pPr>
      <w:r>
        <w:t xml:space="preserve">This website should serve as the digital foundation for Beyond Bots and be designed with scalability and SEO growth in mind.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2026-06-15T12:27:03Z</dcterms:created>
  <dcterms:modified xsi:type="dcterms:W3CDTF">2026-06-15T12:27:03Z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