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 xml:space="preserve">2026 年 10 月 10 日  版本 1.4.10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  <w:r>
        <w:t xml:space="preserve"> 现状：真实事实与历史已接通，多模式与统一成果账本未全部接入。</w:t>
      </w:r>
    </w:p>
    <w:p>
      <w:pPr>
        <w:spacing w:after="100"/>
      </w:pPr>
      <w:r>
        <w:t xml:space="preserve">•  F02 状态动效：每次进页浅绿持续待机蓄力，保留已批准的待机百分比、目标计数与输入流数字动效；首次实际改变草稿的 committed 编辑即切入真实数据与训练色，无需点击 Confirm；输入、加载与进退场反馈分层，趋势线后续增量。</w:t>
      </w:r>
      <w:r>
        <w:t xml:space="preserve"> 现状：待机与真实输入切换已接通；v48 后外观仍待用户明确验收。</w:t>
      </w:r>
    </w:p>
    <w:p>
      <w:pPr>
        <w:spacing w:after="100"/>
      </w:pPr>
      <w:r>
        <w:t xml:space="preserve">•  F03 克制声音：可选提交提示与白噪音独立开关和音量；提示显式入片，白噪音不入片，监听与录制分开。</w:t>
      </w:r>
      <w:r>
        <w:t xml:space="preserve"> 现状：声音分路已有成片证据，真后台与物理硬件专项仍待验。</w:t>
      </w:r>
    </w:p>
    <w:p>
      <w:pPr>
        <w:spacing w:after="100"/>
      </w:pPr>
      <w:r>
        <w:t>•  F04 全 HUD 配置：位置、大小、颜色、圆角、阴影和动效统一 JSON；手调与 AI 都尊重锁定。</w:t>
      </w:r>
      <w:r>
        <w:t xml:space="preserve"> 现状：几何布局事务已交付，普通文件选择待验，全属性配置未完。</w:t>
      </w:r>
    </w:p>
    <w:p>
      <w:pPr>
        <w:spacing w:after="100"/>
      </w:pPr>
      <w:r>
        <w:t>•  F05 一致录制：共用场景与明确分开的时钟，实时成片和工程重渲染分别定义。</w:t>
      </w:r>
      <w:r>
        <w:t xml:space="preserve"> 现状：已有布局与音轨成片证据，重渲染未做，后续录制专项待验。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  <w:r>
        <w:t xml:space="preserve"> 现状：现有 06 分批验证；课程、数值日历、十皮肤与真机未全验。</w:t>
      </w:r>
    </w:p>
    <w:p>
      <w:pPr>
        <w:spacing w:after="100"/>
      </w:pPr>
      <w:r>
        <w:t>•  F07 视频配色：首个有效帧定色，播放中轻缓随色；视频变化不改变布局。</w:t>
      </w:r>
      <w:r>
        <w:t xml:space="preserve"> 现状：核心已交付并经限定 HTTPS 验证；编码色彩、真后台和联合性能待验。</w:t>
      </w:r>
    </w:p>
    <w:p>
      <w:pPr>
        <w:spacing w:after="100"/>
      </w:pPr>
      <w:r>
        <w:t>•  F08 学习档案：本站真实记录生成日历热力图与组件看板，标明范围、时区和缺失状态。</w:t>
      </w:r>
      <w:r>
        <w:t xml:space="preserve"> 现状：只读日期索引已接通，数值热力与统一看板未实现。</w:t>
      </w:r>
    </w:p>
    <w:p>
      <w:pPr>
        <w:spacing w:after="100"/>
      </w:pPr>
      <w:r>
        <w:t>•  F09 可选分享：练习后备好私有卡片；已有录屏可选片段，预览后主动导出或分享。</w:t>
      </w:r>
      <w:r>
        <w:t xml:space="preserve"> 现状：私有 PNG 卡与 WebM 全静音副本已交付，完整分享编辑未完。</w:t>
      </w:r>
    </w:p>
    <w:p>
      <w:pPr>
        <w:spacing w:after="100"/>
      </w:pPr>
      <w:r>
        <w:t>•  F10 激励档位：活跃、标准、专注只改反馈展示与声画，统计、资格和成就账本一致。</w:t>
      </w:r>
      <w:r>
        <w:t xml:space="preserve"> 现状：三档及统一成就账本尚未正式接入。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  <w:r>
        <w:t xml:space="preserve"> 现状：当前句改文／时间与不可变新版本已交付，完整素材编辑未完。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  <w:r>
        <w:t xml:space="preserve"> 现状：提交复盘、原草稿纠错和曝光已接通，多模式与录音 A/B 未闭环。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  <w:r>
        <w:t xml:space="preserve"> 现状：原版素材收藏与原段重听已交付，复习排期未做。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  <w:r>
        <w:t xml:space="preserve"> 现状：独立剧情保持，AI 课程服务与同一事实闭环仍属未来。</w:t>
      </w:r>
    </w:p>
    <w:p>
      <w:pPr>
        <w:pStyle w:val="Heading1"/>
      </w:pPr>
      <w:r>
        <w:t>对应验收</w:t>
      </w:r>
    </w:p>
    <w:p>
      <w:r>
        <w:t>•  【F01 F08 F09 F10 F12】 每项数据可追溯；停打不扣累计，重复事件不重复入账，切档不重奖。仅统计本站；练习记录、可选使用统计与分享许可分开，关闭后不隐瞒采集。 同一练习关闭记录仍可评分；开启只留之后获准事实，不追补、不重置或另发奖励，部分记录明确标缺口。</w:t>
      </w:r>
    </w:p>
    <w:p>
      <w:r>
        <w:t>•  【F01 F08 F10 F12】 首访和首次练习只说明当前记录覆盖范围；未知不填零，学习量不等于掌握。首答、修订、评估与奖励继续遵守详细方案，不因切主题或反馈档位改写。</w:t>
      </w:r>
    </w:p>
    <w:p>
      <w:r>
        <w:t xml:space="preserve">•  【F01 F02 F06】 表现与事实分开：待机蓄力、游标回弹不改成绩、历史或真实播放时间；首次编辑切色不清空练习。CPM 与视觉能量分开，错标应修代码，不能降低本 PRD 指标要求。 IME 选字期间持续观察输入速度，仅最终上屏字素计一次；练习时长与成绩规则不变，完整覆盖与缺测按详细合同区分。待机数字只供展示，不进入事件事实、成绩、历史或数据导出；真实指标缺测与恢复失败仍显示未测／不可用。</w:t>
      </w:r>
    </w:p>
    <w:p>
      <w:r>
        <w:t>•  【F02 F06】 播放器与输入同宽、无大底板、真实 cue 打点；非编辑焦点支持 Space 播放／暂停、左右选前后句，输入和 IME 优先。</w:t>
      </w:r>
    </w:p>
    <w:p>
      <w:r>
        <w:t xml:space="preserve">•  【F03 F04 F07 F08 F10】 取色可降级，手动锁与可读性优先；AI 改布局须主动选择，修改可预览撤销。静音与减少动态优先；监听静音不改录制前显式音轨选择，声音验收见 v1.4.9。新看板不塞入首批 HUD，徽章墙后置。</w:t>
      </w:r>
    </w:p>
    <w:p>
      <w:r>
        <w:t>•  【F04 F05 F06】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【F11 F12 F13 F14】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【F01 F05 F09 F12】 分享草稿不自动公开，实际导出与所选字段一致；摄像头或麦克风授权不是分享授权。数据关闭、删除、恢复、录音保留与外发边界沿用完整数据合同。</w:t>
      </w:r>
    </w:p>
    <w:p>
      <w:r>
        <w:t>•  【F01–F14】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【F01–F14】 F01–F14 不删减；v1.4.1 数据合同与 v1.4.2 指定展示补充继续有效。常规 OFF／ON 与刷新后显式从现在记录按 v1.4.7 执行；Practice 接入、旧成绩迁移及其他未获批准的重大变化仍待确认。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v1.4.10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1.4.10</cp:version>
</cp:coreProperties>
</file>