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7B9" w:rsidRPr="000B182A" w:rsidRDefault="00BD48DA">
      <w:pPr>
        <w:rPr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47147">
        <w:rPr>
          <w:rFonts w:hint="eastAsia"/>
        </w:rPr>
        <w:tab/>
      </w:r>
      <w:r w:rsidR="00747147">
        <w:rPr>
          <w:rFonts w:hint="eastAsia"/>
        </w:rPr>
        <w:tab/>
      </w:r>
      <w:r w:rsidR="00747147">
        <w:rPr>
          <w:rFonts w:hint="eastAsia"/>
        </w:rPr>
        <w:tab/>
      </w:r>
      <w:r w:rsidR="00747147" w:rsidRPr="000B182A">
        <w:rPr>
          <w:rFonts w:hint="eastAsia"/>
          <w:b/>
          <w:sz w:val="28"/>
          <w:szCs w:val="28"/>
        </w:rPr>
        <w:tab/>
      </w:r>
      <w:r w:rsidR="00747147" w:rsidRPr="000B182A">
        <w:rPr>
          <w:rFonts w:hint="eastAsia"/>
          <w:b/>
          <w:sz w:val="28"/>
          <w:szCs w:val="28"/>
        </w:rPr>
        <w:t>配置中心</w:t>
      </w:r>
      <w:r w:rsidR="000A40A4">
        <w:rPr>
          <w:b/>
          <w:sz w:val="28"/>
          <w:szCs w:val="28"/>
        </w:rPr>
        <w:t>Java</w:t>
      </w:r>
      <w:r w:rsidR="008540DF">
        <w:rPr>
          <w:rFonts w:hint="eastAsia"/>
          <w:b/>
          <w:sz w:val="28"/>
          <w:szCs w:val="28"/>
        </w:rPr>
        <w:t xml:space="preserve"> </w:t>
      </w:r>
      <w:r w:rsidR="00747147" w:rsidRPr="000B182A">
        <w:rPr>
          <w:rFonts w:hint="eastAsia"/>
          <w:b/>
          <w:sz w:val="28"/>
          <w:szCs w:val="28"/>
        </w:rPr>
        <w:t>SDK</w:t>
      </w:r>
      <w:r w:rsidR="00747147" w:rsidRPr="000B182A">
        <w:rPr>
          <w:rFonts w:hint="eastAsia"/>
          <w:b/>
          <w:sz w:val="28"/>
          <w:szCs w:val="28"/>
        </w:rPr>
        <w:t>使用手册</w:t>
      </w:r>
    </w:p>
    <w:p w:rsidR="0065226A" w:rsidRDefault="0065226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01"/>
        <w:gridCol w:w="1984"/>
        <w:gridCol w:w="5437"/>
      </w:tblGrid>
      <w:tr w:rsidR="0065226A" w:rsidTr="00420779">
        <w:tc>
          <w:tcPr>
            <w:tcW w:w="1101" w:type="dxa"/>
          </w:tcPr>
          <w:p w:rsidR="0065226A" w:rsidRDefault="0065226A" w:rsidP="00420779">
            <w:r>
              <w:rPr>
                <w:rFonts w:hint="eastAsia"/>
              </w:rPr>
              <w:t>版本</w:t>
            </w:r>
          </w:p>
        </w:tc>
        <w:tc>
          <w:tcPr>
            <w:tcW w:w="1984" w:type="dxa"/>
          </w:tcPr>
          <w:p w:rsidR="0065226A" w:rsidRDefault="0065226A" w:rsidP="00420779">
            <w:r>
              <w:rPr>
                <w:rFonts w:hint="eastAsia"/>
              </w:rPr>
              <w:t>修订者</w:t>
            </w:r>
          </w:p>
        </w:tc>
        <w:tc>
          <w:tcPr>
            <w:tcW w:w="5437" w:type="dxa"/>
          </w:tcPr>
          <w:p w:rsidR="0065226A" w:rsidRDefault="0065226A" w:rsidP="00420779">
            <w:pPr>
              <w:tabs>
                <w:tab w:val="left" w:pos="1305"/>
              </w:tabs>
            </w:pPr>
            <w:r>
              <w:tab/>
            </w:r>
            <w:r>
              <w:rPr>
                <w:rFonts w:hint="eastAsia"/>
              </w:rPr>
              <w:t>修改内容</w:t>
            </w:r>
          </w:p>
        </w:tc>
      </w:tr>
      <w:tr w:rsidR="0065226A" w:rsidTr="00420779">
        <w:tc>
          <w:tcPr>
            <w:tcW w:w="1101" w:type="dxa"/>
          </w:tcPr>
          <w:p w:rsidR="0065226A" w:rsidRDefault="001B66F3" w:rsidP="00420779">
            <w:r>
              <w:rPr>
                <w:rFonts w:hint="eastAsia"/>
              </w:rPr>
              <w:t>1.0</w:t>
            </w:r>
          </w:p>
        </w:tc>
        <w:tc>
          <w:tcPr>
            <w:tcW w:w="1984" w:type="dxa"/>
          </w:tcPr>
          <w:p w:rsidR="0065226A" w:rsidRDefault="000A40A4" w:rsidP="0042077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春</w:t>
            </w:r>
            <w:r>
              <w:t>宇</w:t>
            </w:r>
          </w:p>
        </w:tc>
        <w:tc>
          <w:tcPr>
            <w:tcW w:w="5437" w:type="dxa"/>
          </w:tcPr>
          <w:p w:rsidR="0065226A" w:rsidRDefault="0065226A" w:rsidP="00420779">
            <w:r>
              <w:rPr>
                <w:rFonts w:hint="eastAsia"/>
              </w:rPr>
              <w:t>初稿</w:t>
            </w:r>
          </w:p>
        </w:tc>
      </w:tr>
    </w:tbl>
    <w:p w:rsidR="0065226A" w:rsidRDefault="0065226A"/>
    <w:p w:rsidR="000B182A" w:rsidRDefault="000B182A"/>
    <w:p w:rsidR="000B182A" w:rsidRPr="00937DDA" w:rsidRDefault="00D50A56" w:rsidP="00D50A5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937DDA">
        <w:rPr>
          <w:rFonts w:hint="eastAsia"/>
          <w:b/>
          <w:sz w:val="24"/>
          <w:szCs w:val="24"/>
        </w:rPr>
        <w:t>简要说明：</w:t>
      </w:r>
    </w:p>
    <w:p w:rsidR="00D50A56" w:rsidRDefault="00D75530" w:rsidP="00D50A56">
      <w:pPr>
        <w:pStyle w:val="a6"/>
        <w:ind w:left="420" w:firstLineChars="0" w:firstLine="0"/>
      </w:pPr>
      <w:r>
        <w:rPr>
          <w:rFonts w:hint="eastAsia"/>
        </w:rPr>
        <w:t>方便业务接入配置中心，与</w:t>
      </w:r>
      <w:proofErr w:type="spellStart"/>
      <w:r>
        <w:rPr>
          <w:rFonts w:hint="eastAsia"/>
        </w:rPr>
        <w:t>configServer</w:t>
      </w:r>
      <w:proofErr w:type="spellEnd"/>
      <w:r>
        <w:rPr>
          <w:rFonts w:hint="eastAsia"/>
        </w:rPr>
        <w:t>建立会话，订阅和使用自己感兴趣</w:t>
      </w:r>
      <w:r w:rsidR="00AD3A36">
        <w:rPr>
          <w:rFonts w:hint="eastAsia"/>
        </w:rPr>
        <w:t>的配置信息</w:t>
      </w:r>
      <w:r w:rsidR="00AD3A36">
        <w:rPr>
          <w:rFonts w:hint="eastAsia"/>
        </w:rPr>
        <w:t xml:space="preserve">; </w:t>
      </w:r>
    </w:p>
    <w:p w:rsidR="00AD3A36" w:rsidRDefault="00AD3A36" w:rsidP="00D50A56">
      <w:pPr>
        <w:pStyle w:val="a6"/>
        <w:ind w:left="420" w:firstLineChars="0" w:firstLine="0"/>
      </w:pPr>
    </w:p>
    <w:p w:rsidR="00527AF4" w:rsidRPr="00356C57" w:rsidRDefault="004E7CF4" w:rsidP="00356C57">
      <w:pPr>
        <w:pStyle w:val="a6"/>
        <w:numPr>
          <w:ilvl w:val="0"/>
          <w:numId w:val="1"/>
        </w:numPr>
        <w:ind w:firstLineChars="0"/>
        <w:rPr>
          <w:rFonts w:hint="eastAsia"/>
          <w:b/>
          <w:sz w:val="24"/>
          <w:szCs w:val="24"/>
        </w:rPr>
      </w:pPr>
      <w:r w:rsidRPr="00937DDA">
        <w:rPr>
          <w:rFonts w:hint="eastAsia"/>
          <w:b/>
          <w:sz w:val="24"/>
          <w:szCs w:val="24"/>
        </w:rPr>
        <w:t>接口说明：</w:t>
      </w:r>
    </w:p>
    <w:p w:rsidR="004E7CF4" w:rsidRDefault="00995A35" w:rsidP="00995A3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初始化</w:t>
      </w:r>
      <w:r w:rsidR="001E0805">
        <w:rPr>
          <w:rFonts w:hint="eastAsia"/>
        </w:rPr>
        <w:t>服务</w:t>
      </w:r>
      <w:r w:rsidR="001E0805">
        <w:t>对象</w:t>
      </w:r>
      <w:r>
        <w:rPr>
          <w:rFonts w:hint="eastAsia"/>
        </w:rPr>
        <w:t>：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936439" w:rsidTr="0050656E">
        <w:tc>
          <w:tcPr>
            <w:tcW w:w="1081" w:type="dxa"/>
          </w:tcPr>
          <w:p w:rsidR="00936439" w:rsidRDefault="00356C57" w:rsidP="00714D82">
            <w:r>
              <w:rPr>
                <w:rFonts w:hint="eastAsia"/>
              </w:rPr>
              <w:t>方法</w:t>
            </w:r>
            <w:r w:rsidR="00936439">
              <w:rPr>
                <w:rFonts w:hint="eastAsia"/>
              </w:rPr>
              <w:t>名</w:t>
            </w:r>
          </w:p>
        </w:tc>
        <w:tc>
          <w:tcPr>
            <w:tcW w:w="6571" w:type="dxa"/>
          </w:tcPr>
          <w:p w:rsidR="001E0805" w:rsidRDefault="001E0805" w:rsidP="001E0805">
            <w:proofErr w:type="spellStart"/>
            <w:r>
              <w:t>ConfigCenterService</w:t>
            </w:r>
            <w:proofErr w:type="spellEnd"/>
            <w:r>
              <w:t>(</w:t>
            </w:r>
            <w:proofErr w:type="spellStart"/>
            <w:r>
              <w:t>ConfigListener</w:t>
            </w:r>
            <w:proofErr w:type="spellEnd"/>
            <w:r>
              <w:t xml:space="preserve"> listener);</w:t>
            </w:r>
          </w:p>
          <w:p w:rsidR="00936439" w:rsidRDefault="001E0805" w:rsidP="001E0805">
            <w:proofErr w:type="spellStart"/>
            <w:r>
              <w:t>ConfigCenterService</w:t>
            </w:r>
            <w:proofErr w:type="spellEnd"/>
            <w:r>
              <w:t xml:space="preserve">(String version, String s2sName, String s2sKey, </w:t>
            </w:r>
            <w:proofErr w:type="spellStart"/>
            <w:r>
              <w:t>ConfigListener</w:t>
            </w:r>
            <w:proofErr w:type="spellEnd"/>
            <w:r>
              <w:t xml:space="preserve"> listener);</w:t>
            </w:r>
          </w:p>
        </w:tc>
      </w:tr>
      <w:tr w:rsidR="00936439" w:rsidTr="0050656E">
        <w:tc>
          <w:tcPr>
            <w:tcW w:w="1081" w:type="dxa"/>
          </w:tcPr>
          <w:p w:rsidR="00936439" w:rsidRDefault="0050656E" w:rsidP="00714D82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936439" w:rsidRDefault="001E0805" w:rsidP="002F23A5">
            <w:pPr>
              <w:rPr>
                <w:rFonts w:hint="eastAsia"/>
              </w:rPr>
            </w:pPr>
            <w:r>
              <w:rPr>
                <w:rFonts w:hint="eastAsia"/>
              </w:rPr>
              <w:t>初始</w:t>
            </w:r>
            <w:r>
              <w:t>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服务</w:t>
            </w:r>
            <w:r>
              <w:t>对象</w:t>
            </w:r>
          </w:p>
        </w:tc>
      </w:tr>
      <w:tr w:rsidR="0050656E" w:rsidTr="0050656E">
        <w:tc>
          <w:tcPr>
            <w:tcW w:w="1081" w:type="dxa"/>
          </w:tcPr>
          <w:p w:rsidR="0050656E" w:rsidRDefault="0050656E" w:rsidP="00420779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085703" w:rsidRDefault="001E0805" w:rsidP="00714D82">
            <w:pPr>
              <w:rPr>
                <w:rFonts w:hint="eastAsia"/>
              </w:rPr>
            </w:pPr>
            <w:r>
              <w:t>Version:</w:t>
            </w:r>
            <w:r>
              <w:rPr>
                <w:rFonts w:hint="eastAsia"/>
              </w:rPr>
              <w:t>可</w:t>
            </w:r>
            <w:r>
              <w:t>选，</w:t>
            </w:r>
          </w:p>
          <w:p w:rsidR="001E0805" w:rsidRDefault="001E0805" w:rsidP="00714D82">
            <w:pPr>
              <w:rPr>
                <w:rFonts w:hint="eastAsia"/>
              </w:rPr>
            </w:pPr>
            <w:r>
              <w:t>S2sName:</w:t>
            </w:r>
            <w:r>
              <w:rPr>
                <w:rFonts w:hint="eastAsia"/>
              </w:rPr>
              <w:t>可选</w:t>
            </w:r>
            <w:r>
              <w:t>，</w:t>
            </w:r>
          </w:p>
          <w:p w:rsidR="001E0805" w:rsidRDefault="001E0805" w:rsidP="00714D82">
            <w:r>
              <w:t xml:space="preserve">S2sKey: </w:t>
            </w:r>
            <w:r>
              <w:rPr>
                <w:rFonts w:hint="eastAsia"/>
              </w:rPr>
              <w:t>可</w:t>
            </w:r>
            <w:r>
              <w:t>选，</w:t>
            </w:r>
          </w:p>
          <w:p w:rsidR="001E0805" w:rsidRDefault="001E0805" w:rsidP="00714D8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is</w:t>
            </w:r>
            <w:r>
              <w:t>tener:</w:t>
            </w:r>
            <w:r>
              <w:rPr>
                <w:rFonts w:hint="eastAsia"/>
              </w:rPr>
              <w:t>必</w:t>
            </w:r>
            <w:r>
              <w:t>填，配置中心服务事件的监听器</w:t>
            </w:r>
            <w:r w:rsidR="00914A03">
              <w:rPr>
                <w:rFonts w:hint="eastAsia"/>
              </w:rPr>
              <w:t>，</w:t>
            </w:r>
            <w:r w:rsidR="00914A03">
              <w:t>如果为</w:t>
            </w:r>
            <w:r w:rsidR="00914A03">
              <w:rPr>
                <w:rFonts w:hint="eastAsia"/>
              </w:rPr>
              <w:t>null</w:t>
            </w:r>
            <w:r w:rsidR="00914A03">
              <w:rPr>
                <w:rFonts w:hint="eastAsia"/>
              </w:rPr>
              <w:t>，</w:t>
            </w:r>
            <w:proofErr w:type="spellStart"/>
            <w:r w:rsidR="00914A03">
              <w:t>sdk</w:t>
            </w:r>
            <w:proofErr w:type="spellEnd"/>
            <w:r w:rsidR="00914A03">
              <w:rPr>
                <w:rFonts w:hint="eastAsia"/>
              </w:rPr>
              <w:t>会</w:t>
            </w:r>
            <w:r w:rsidR="00914A03">
              <w:t>使用默认的</w:t>
            </w:r>
            <w:proofErr w:type="spellStart"/>
            <w:r w:rsidR="00914A03">
              <w:t>ConfigListener</w:t>
            </w:r>
            <w:proofErr w:type="spellEnd"/>
            <w:r>
              <w:t>；</w:t>
            </w:r>
          </w:p>
        </w:tc>
      </w:tr>
      <w:tr w:rsidR="0050656E" w:rsidTr="0050656E">
        <w:tc>
          <w:tcPr>
            <w:tcW w:w="1081" w:type="dxa"/>
          </w:tcPr>
          <w:p w:rsidR="0050656E" w:rsidRDefault="0050656E" w:rsidP="00420779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322727" w:rsidRDefault="00322727" w:rsidP="00714D82"/>
        </w:tc>
      </w:tr>
      <w:tr w:rsidR="00D37595" w:rsidTr="0050656E">
        <w:tc>
          <w:tcPr>
            <w:tcW w:w="1081" w:type="dxa"/>
          </w:tcPr>
          <w:p w:rsidR="00D37595" w:rsidRDefault="009622ED" w:rsidP="00420779">
            <w:r>
              <w:rPr>
                <w:rFonts w:hint="eastAsia"/>
              </w:rPr>
              <w:t>备注：</w:t>
            </w:r>
          </w:p>
        </w:tc>
        <w:tc>
          <w:tcPr>
            <w:tcW w:w="6571" w:type="dxa"/>
          </w:tcPr>
          <w:p w:rsidR="00D37595" w:rsidRDefault="001127FE" w:rsidP="001127FE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hyperlink r:id="rId7" w:history="1">
              <w:r w:rsidRPr="00F7058C">
                <w:rPr>
                  <w:rStyle w:val="a7"/>
                </w:rPr>
                <w:t>http://biz.sysop.duowan.com/tools/execute/id/7</w:t>
              </w:r>
            </w:hyperlink>
            <w:r>
              <w:rPr>
                <w:rFonts w:hint="eastAsia"/>
              </w:rPr>
              <w:t xml:space="preserve"> s2skey</w:t>
            </w:r>
            <w:r>
              <w:rPr>
                <w:rFonts w:hint="eastAsia"/>
              </w:rPr>
              <w:t>可以在这个页面上申请；</w:t>
            </w:r>
          </w:p>
          <w:p w:rsidR="001127FE" w:rsidRDefault="001E0805" w:rsidP="00521258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参数</w:t>
            </w:r>
            <w:r>
              <w:t>version</w:t>
            </w:r>
            <w:r>
              <w:rPr>
                <w:rFonts w:hint="eastAsia"/>
              </w:rPr>
              <w:t>、</w:t>
            </w:r>
            <w:r>
              <w:t>s2sName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s2sKey</w:t>
            </w:r>
            <w:r>
              <w:rPr>
                <w:rFonts w:hint="eastAsia"/>
              </w:rPr>
              <w:t>如果</w:t>
            </w:r>
            <w:r>
              <w:t>不填，</w:t>
            </w:r>
            <w:proofErr w:type="spellStart"/>
            <w:r>
              <w:t>sdk</w:t>
            </w:r>
            <w:proofErr w:type="spellEnd"/>
            <w:r>
              <w:rPr>
                <w:rFonts w:hint="eastAsia"/>
              </w:rPr>
              <w:t>会</w:t>
            </w:r>
            <w:r>
              <w:t>使用一个默认的值。</w:t>
            </w:r>
          </w:p>
        </w:tc>
      </w:tr>
    </w:tbl>
    <w:p w:rsidR="001E0805" w:rsidRDefault="001E0805" w:rsidP="001E0805">
      <w:pPr>
        <w:rPr>
          <w:rFonts w:hint="eastAsia"/>
        </w:rPr>
      </w:pPr>
    </w:p>
    <w:p w:rsidR="00250A1B" w:rsidRDefault="001E0805" w:rsidP="00250A1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初始化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2C707C" w:rsidTr="00420779">
        <w:tc>
          <w:tcPr>
            <w:tcW w:w="1081" w:type="dxa"/>
          </w:tcPr>
          <w:p w:rsidR="002C707C" w:rsidRDefault="00356C57" w:rsidP="00420779">
            <w:r>
              <w:rPr>
                <w:rFonts w:hint="eastAsia"/>
              </w:rPr>
              <w:t>方法</w:t>
            </w:r>
            <w:r w:rsidR="002C707C">
              <w:rPr>
                <w:rFonts w:hint="eastAsia"/>
              </w:rPr>
              <w:t>名</w:t>
            </w:r>
          </w:p>
        </w:tc>
        <w:tc>
          <w:tcPr>
            <w:tcW w:w="6571" w:type="dxa"/>
          </w:tcPr>
          <w:p w:rsidR="002C707C" w:rsidRPr="002C707C" w:rsidRDefault="001E0805" w:rsidP="00420779">
            <w:r w:rsidRPr="001E0805">
              <w:t xml:space="preserve">void </w:t>
            </w:r>
            <w:proofErr w:type="spellStart"/>
            <w:r w:rsidRPr="001E0805">
              <w:t>init</w:t>
            </w:r>
            <w:proofErr w:type="spellEnd"/>
            <w:r w:rsidRPr="001E0805">
              <w:t>() throws Exception;</w:t>
            </w:r>
          </w:p>
        </w:tc>
      </w:tr>
      <w:tr w:rsidR="002C707C" w:rsidTr="00420779">
        <w:tc>
          <w:tcPr>
            <w:tcW w:w="1081" w:type="dxa"/>
          </w:tcPr>
          <w:p w:rsidR="002C707C" w:rsidRDefault="002C707C" w:rsidP="00420779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2C707C" w:rsidRDefault="001E0805" w:rsidP="00D65BAE">
            <w:pPr>
              <w:rPr>
                <w:rFonts w:hint="eastAsia"/>
              </w:rPr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服务</w:t>
            </w:r>
            <w:r>
              <w:t>对象，启动底层通信客户端与服务器</w:t>
            </w:r>
            <w:r>
              <w:rPr>
                <w:rFonts w:hint="eastAsia"/>
              </w:rPr>
              <w:t>建立</w:t>
            </w:r>
            <w:r>
              <w:t>连接；</w:t>
            </w:r>
          </w:p>
        </w:tc>
      </w:tr>
      <w:tr w:rsidR="002C707C" w:rsidTr="00420779">
        <w:tc>
          <w:tcPr>
            <w:tcW w:w="1081" w:type="dxa"/>
          </w:tcPr>
          <w:p w:rsidR="002C707C" w:rsidRDefault="002C707C" w:rsidP="00420779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2C707C" w:rsidRDefault="009B757F" w:rsidP="00420779">
            <w:r>
              <w:rPr>
                <w:rFonts w:hint="eastAsia"/>
              </w:rPr>
              <w:t>N/A</w:t>
            </w:r>
          </w:p>
        </w:tc>
      </w:tr>
      <w:tr w:rsidR="002C707C" w:rsidTr="00420779">
        <w:tc>
          <w:tcPr>
            <w:tcW w:w="1081" w:type="dxa"/>
          </w:tcPr>
          <w:p w:rsidR="002C707C" w:rsidRDefault="002C707C" w:rsidP="00420779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2C707C" w:rsidRDefault="002C707C" w:rsidP="00445DC5"/>
        </w:tc>
      </w:tr>
      <w:tr w:rsidR="002C707C" w:rsidTr="00420779">
        <w:tc>
          <w:tcPr>
            <w:tcW w:w="1081" w:type="dxa"/>
          </w:tcPr>
          <w:p w:rsidR="002C707C" w:rsidRDefault="002C707C" w:rsidP="00420779">
            <w:r>
              <w:rPr>
                <w:rFonts w:hint="eastAsia"/>
              </w:rPr>
              <w:t>备注：</w:t>
            </w:r>
          </w:p>
        </w:tc>
        <w:tc>
          <w:tcPr>
            <w:tcW w:w="6571" w:type="dxa"/>
          </w:tcPr>
          <w:p w:rsidR="002C707C" w:rsidRDefault="001E0805" w:rsidP="001E0805">
            <w:pPr>
              <w:pStyle w:val="a6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在</w:t>
            </w:r>
            <w:r>
              <w:t>使用</w:t>
            </w:r>
            <w:proofErr w:type="spellStart"/>
            <w:r>
              <w:t>sdk</w:t>
            </w:r>
            <w:proofErr w:type="spellEnd"/>
            <w:r>
              <w:t>其它方法之前，必须调用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方法</w:t>
            </w:r>
            <w:r>
              <w:t>进行初始化</w:t>
            </w:r>
          </w:p>
          <w:p w:rsidR="001E0805" w:rsidRDefault="001E0805" w:rsidP="001E0805"/>
          <w:p w:rsidR="001E0805" w:rsidRDefault="001E0805" w:rsidP="001E0805">
            <w:pPr>
              <w:rPr>
                <w:rFonts w:hint="eastAsia"/>
              </w:rPr>
            </w:pPr>
          </w:p>
        </w:tc>
      </w:tr>
    </w:tbl>
    <w:p w:rsidR="00250A1B" w:rsidRDefault="00250A1B" w:rsidP="00250A1B">
      <w:pPr>
        <w:pStyle w:val="a6"/>
        <w:ind w:left="780" w:firstLineChars="0" w:firstLine="0"/>
      </w:pPr>
    </w:p>
    <w:p w:rsidR="00423CB3" w:rsidRDefault="008E565F" w:rsidP="00DC1D8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DC1D87">
        <w:rPr>
          <w:rFonts w:hint="eastAsia"/>
        </w:rPr>
        <w:t>注册客户端</w:t>
      </w:r>
      <w:r w:rsidR="00FA72EE">
        <w:rPr>
          <w:rFonts w:hint="eastAsia"/>
        </w:rPr>
        <w:t>：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7163F1" w:rsidTr="00420779">
        <w:tc>
          <w:tcPr>
            <w:tcW w:w="1081" w:type="dxa"/>
          </w:tcPr>
          <w:p w:rsidR="007163F1" w:rsidRDefault="00356C57" w:rsidP="00420779">
            <w:r>
              <w:rPr>
                <w:rFonts w:hint="eastAsia"/>
              </w:rPr>
              <w:t>方法</w:t>
            </w:r>
            <w:r w:rsidR="007163F1">
              <w:rPr>
                <w:rFonts w:hint="eastAsia"/>
              </w:rPr>
              <w:t>名</w:t>
            </w:r>
          </w:p>
        </w:tc>
        <w:tc>
          <w:tcPr>
            <w:tcW w:w="6571" w:type="dxa"/>
          </w:tcPr>
          <w:p w:rsidR="007163F1" w:rsidRDefault="00DC1D87" w:rsidP="00420779">
            <w:r w:rsidRPr="00DC1D87">
              <w:t>void register();</w:t>
            </w:r>
          </w:p>
        </w:tc>
      </w:tr>
      <w:tr w:rsidR="007163F1" w:rsidTr="00420779">
        <w:tc>
          <w:tcPr>
            <w:tcW w:w="1081" w:type="dxa"/>
          </w:tcPr>
          <w:p w:rsidR="007163F1" w:rsidRDefault="007163F1" w:rsidP="00420779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7163F1" w:rsidRDefault="00DC1D87" w:rsidP="00805C93">
            <w:r>
              <w:rPr>
                <w:rFonts w:hint="eastAsia"/>
              </w:rPr>
              <w:t>向配置</w:t>
            </w:r>
            <w:r>
              <w:t>中心注册客户端</w:t>
            </w:r>
            <w:r w:rsidR="006E5543">
              <w:rPr>
                <w:rFonts w:hint="eastAsia"/>
              </w:rPr>
              <w:t>信息</w:t>
            </w:r>
            <w:r w:rsidR="006A0404">
              <w:rPr>
                <w:rFonts w:hint="eastAsia"/>
              </w:rPr>
              <w:t>，</w:t>
            </w:r>
            <w:r w:rsidR="006A0404" w:rsidRPr="006A0404">
              <w:rPr>
                <w:rFonts w:hint="eastAsia"/>
              </w:rPr>
              <w:t>注册结果会通过回调形式返回</w:t>
            </w:r>
            <w:r w:rsidR="00BB0F9E">
              <w:rPr>
                <w:rFonts w:hint="eastAsia"/>
              </w:rPr>
              <w:t>，即</w:t>
            </w:r>
            <w:r w:rsidR="00BB0F9E">
              <w:t>上面的</w:t>
            </w:r>
            <w:proofErr w:type="spellStart"/>
            <w:r w:rsidR="00BB0F9E">
              <w:t>ConfigListener</w:t>
            </w:r>
            <w:proofErr w:type="spellEnd"/>
            <w:r w:rsidR="00BB0F9E">
              <w:rPr>
                <w:rFonts w:hint="eastAsia"/>
              </w:rPr>
              <w:t>监听器</w:t>
            </w:r>
            <w:proofErr w:type="spellStart"/>
            <w:r w:rsidR="00BB0F9E">
              <w:rPr>
                <w:rFonts w:hint="eastAsia"/>
              </w:rPr>
              <w:t>on</w:t>
            </w:r>
            <w:r w:rsidR="00BB0F9E">
              <w:t>Register</w:t>
            </w:r>
            <w:proofErr w:type="spellEnd"/>
            <w:r w:rsidR="00BB0F9E">
              <w:rPr>
                <w:rFonts w:hint="eastAsia"/>
              </w:rPr>
              <w:t>事件</w:t>
            </w:r>
            <w:r w:rsidR="00925D4A">
              <w:rPr>
                <w:rFonts w:hint="eastAsia"/>
              </w:rPr>
              <w:t>；</w:t>
            </w:r>
          </w:p>
        </w:tc>
      </w:tr>
      <w:tr w:rsidR="007163F1" w:rsidTr="00420779">
        <w:tc>
          <w:tcPr>
            <w:tcW w:w="1081" w:type="dxa"/>
          </w:tcPr>
          <w:p w:rsidR="007163F1" w:rsidRDefault="007163F1" w:rsidP="00420779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8804BB" w:rsidRDefault="006A0404" w:rsidP="009641FF">
            <w:r>
              <w:t>N/A</w:t>
            </w:r>
          </w:p>
        </w:tc>
      </w:tr>
      <w:tr w:rsidR="007163F1" w:rsidTr="00420779">
        <w:tc>
          <w:tcPr>
            <w:tcW w:w="1081" w:type="dxa"/>
          </w:tcPr>
          <w:p w:rsidR="007163F1" w:rsidRDefault="007163F1" w:rsidP="00420779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CB5EA6" w:rsidRDefault="00AA335C" w:rsidP="00420779">
            <w:r>
              <w:rPr>
                <w:rFonts w:hint="eastAsia"/>
              </w:rPr>
              <w:t xml:space="preserve"> </w:t>
            </w:r>
          </w:p>
        </w:tc>
      </w:tr>
      <w:tr w:rsidR="001D6402" w:rsidTr="00420779">
        <w:tc>
          <w:tcPr>
            <w:tcW w:w="1081" w:type="dxa"/>
          </w:tcPr>
          <w:p w:rsidR="001D6402" w:rsidRDefault="001D6402" w:rsidP="0042077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1D6402" w:rsidRDefault="001D6402" w:rsidP="00420779"/>
          <w:p w:rsidR="001D6402" w:rsidRDefault="001D6402" w:rsidP="00420779">
            <w:pPr>
              <w:rPr>
                <w:rFonts w:hint="eastAsia"/>
              </w:rPr>
            </w:pPr>
          </w:p>
        </w:tc>
      </w:tr>
    </w:tbl>
    <w:p w:rsidR="005D7A2B" w:rsidRDefault="005D7A2B" w:rsidP="005D7A2B"/>
    <w:p w:rsidR="00BB0F9E" w:rsidRDefault="00BB0F9E" w:rsidP="005D7A2B">
      <w:pPr>
        <w:rPr>
          <w:rFonts w:hint="eastAsia"/>
        </w:rPr>
      </w:pPr>
    </w:p>
    <w:p w:rsidR="005D7A2B" w:rsidRDefault="005D7A2B" w:rsidP="005D7A2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 w:rsidR="00BB0F9E">
        <w:rPr>
          <w:rFonts w:hint="eastAsia"/>
        </w:rPr>
        <w:t>订阅并</w:t>
      </w:r>
      <w:r w:rsidR="00BB0F9E">
        <w:t>获取感兴趣的配置信息</w:t>
      </w:r>
      <w:r>
        <w:rPr>
          <w:rFonts w:hint="eastAsia"/>
        </w:rPr>
        <w:t>：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3624BA" w:rsidTr="00420779">
        <w:tc>
          <w:tcPr>
            <w:tcW w:w="1081" w:type="dxa"/>
          </w:tcPr>
          <w:p w:rsidR="003624BA" w:rsidRDefault="00356C57" w:rsidP="00420779">
            <w:r>
              <w:rPr>
                <w:rFonts w:hint="eastAsia"/>
              </w:rPr>
              <w:t>方法</w:t>
            </w:r>
            <w:r w:rsidR="003624BA">
              <w:rPr>
                <w:rFonts w:hint="eastAsia"/>
              </w:rPr>
              <w:t>名</w:t>
            </w:r>
          </w:p>
        </w:tc>
        <w:tc>
          <w:tcPr>
            <w:tcW w:w="6571" w:type="dxa"/>
          </w:tcPr>
          <w:p w:rsidR="003624BA" w:rsidRDefault="00BB0F9E" w:rsidP="00B31790">
            <w:r w:rsidRPr="00BB0F9E">
              <w:t xml:space="preserve">void subscribe(List&lt;String&gt; </w:t>
            </w:r>
            <w:proofErr w:type="spellStart"/>
            <w:r w:rsidRPr="00BB0F9E">
              <w:t>grpName</w:t>
            </w:r>
            <w:proofErr w:type="spellEnd"/>
            <w:r w:rsidRPr="00BB0F9E">
              <w:t>);</w:t>
            </w:r>
          </w:p>
        </w:tc>
      </w:tr>
      <w:tr w:rsidR="003624BA" w:rsidTr="00420779">
        <w:tc>
          <w:tcPr>
            <w:tcW w:w="1081" w:type="dxa"/>
          </w:tcPr>
          <w:p w:rsidR="003624BA" w:rsidRDefault="003624BA" w:rsidP="00420779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3624BA" w:rsidRDefault="00045378" w:rsidP="00BB0F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BB0F9E">
              <w:rPr>
                <w:rFonts w:hint="eastAsia"/>
              </w:rPr>
              <w:t>订阅</w:t>
            </w:r>
            <w:r w:rsidR="00BB0F9E">
              <w:t>感兴趣的配置信息，</w:t>
            </w:r>
            <w:r w:rsidR="00BB0F9E">
              <w:rPr>
                <w:rFonts w:hint="eastAsia"/>
              </w:rPr>
              <w:t>订阅</w:t>
            </w:r>
            <w:r w:rsidR="00BB0F9E">
              <w:t>的结果会通过回调的形式返回，即上面</w:t>
            </w:r>
            <w:proofErr w:type="spellStart"/>
            <w:r w:rsidR="00BB0F9E">
              <w:t>ConfigListener</w:t>
            </w:r>
            <w:proofErr w:type="spellEnd"/>
            <w:r w:rsidR="00BB0F9E">
              <w:t>监听器的</w:t>
            </w:r>
            <w:proofErr w:type="spellStart"/>
            <w:r w:rsidR="00BB0F9E" w:rsidRPr="00BB0F9E">
              <w:t>onSubscribe</w:t>
            </w:r>
            <w:proofErr w:type="spellEnd"/>
            <w:r w:rsidR="00BB0F9E">
              <w:rPr>
                <w:rFonts w:hint="eastAsia"/>
              </w:rPr>
              <w:t>事件</w:t>
            </w:r>
          </w:p>
        </w:tc>
      </w:tr>
      <w:tr w:rsidR="003624BA" w:rsidTr="00420779">
        <w:tc>
          <w:tcPr>
            <w:tcW w:w="1081" w:type="dxa"/>
          </w:tcPr>
          <w:p w:rsidR="003624BA" w:rsidRDefault="003624BA" w:rsidP="00420779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1B03C0" w:rsidRDefault="00BB0F9E" w:rsidP="00420779">
            <w:proofErr w:type="spellStart"/>
            <w:r>
              <w:t>grpName</w:t>
            </w:r>
            <w:proofErr w:type="spellEnd"/>
            <w:r w:rsidR="001B03C0">
              <w:rPr>
                <w:rFonts w:hint="eastAsia"/>
              </w:rPr>
              <w:t xml:space="preserve">: </w:t>
            </w:r>
            <w:r w:rsidR="001B03C0">
              <w:rPr>
                <w:rFonts w:hint="eastAsia"/>
              </w:rPr>
              <w:t>组名；</w:t>
            </w:r>
          </w:p>
          <w:p w:rsidR="00BB0F9E" w:rsidRDefault="00BB0F9E" w:rsidP="00420779">
            <w:pPr>
              <w:rPr>
                <w:rFonts w:hint="eastAsia"/>
              </w:rPr>
            </w:pPr>
          </w:p>
        </w:tc>
      </w:tr>
      <w:tr w:rsidR="003624BA" w:rsidTr="00420779">
        <w:tc>
          <w:tcPr>
            <w:tcW w:w="1081" w:type="dxa"/>
          </w:tcPr>
          <w:p w:rsidR="003624BA" w:rsidRDefault="003624BA" w:rsidP="00420779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3624BA" w:rsidRDefault="003624BA" w:rsidP="00BB0F9E"/>
        </w:tc>
      </w:tr>
      <w:tr w:rsidR="00BB0F9E" w:rsidTr="00420779">
        <w:tc>
          <w:tcPr>
            <w:tcW w:w="1081" w:type="dxa"/>
          </w:tcPr>
          <w:p w:rsidR="00BB0F9E" w:rsidRDefault="00BB0F9E" w:rsidP="0042077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B0F9E" w:rsidRDefault="00BB0F9E" w:rsidP="00BB0F9E">
            <w:pPr>
              <w:pStyle w:val="a6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组的配置项有变化时，服务器以日志的形式推送下来</w:t>
            </w:r>
          </w:p>
          <w:p w:rsidR="00BB0F9E" w:rsidRDefault="00BB0F9E" w:rsidP="00BB0F9E">
            <w:pPr>
              <w:pStyle w:val="a6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订阅是一个异步的操作，获取配置项前需要判断是否已经订阅成功</w:t>
            </w:r>
          </w:p>
          <w:p w:rsidR="00BB0F9E" w:rsidRDefault="00BB0F9E" w:rsidP="00BB0F9E">
            <w:pPr>
              <w:rPr>
                <w:rFonts w:hint="eastAsia"/>
              </w:rPr>
            </w:pPr>
          </w:p>
        </w:tc>
      </w:tr>
    </w:tbl>
    <w:p w:rsidR="00356C57" w:rsidRDefault="00356C57" w:rsidP="00D865CD">
      <w:pPr>
        <w:pStyle w:val="a6"/>
        <w:ind w:left="780" w:firstLineChars="0" w:firstLine="0"/>
      </w:pPr>
    </w:p>
    <w:p w:rsidR="00FF495A" w:rsidRDefault="00FF495A" w:rsidP="00FF495A">
      <w:pPr>
        <w:rPr>
          <w:rFonts w:hint="eastAsia"/>
        </w:rPr>
      </w:pPr>
    </w:p>
    <w:p w:rsidR="00FF495A" w:rsidRDefault="00FF495A" w:rsidP="00FF495A">
      <w:pPr>
        <w:pStyle w:val="a6"/>
        <w:numPr>
          <w:ilvl w:val="0"/>
          <w:numId w:val="3"/>
        </w:numPr>
        <w:ind w:firstLineChars="0"/>
      </w:pPr>
      <w:r>
        <w:t>获取感兴趣的配置信息</w:t>
      </w:r>
      <w:r>
        <w:rPr>
          <w:rFonts w:hint="eastAsia"/>
        </w:rPr>
        <w:t>：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FF495A" w:rsidTr="00AD680E">
        <w:tc>
          <w:tcPr>
            <w:tcW w:w="1081" w:type="dxa"/>
          </w:tcPr>
          <w:p w:rsidR="00FF495A" w:rsidRDefault="00FF495A" w:rsidP="00AD680E">
            <w:r>
              <w:rPr>
                <w:rFonts w:hint="eastAsia"/>
              </w:rPr>
              <w:t>方法名</w:t>
            </w:r>
          </w:p>
        </w:tc>
        <w:tc>
          <w:tcPr>
            <w:tcW w:w="6571" w:type="dxa"/>
          </w:tcPr>
          <w:p w:rsidR="00FF495A" w:rsidRDefault="00BD28A1" w:rsidP="00AD680E">
            <w:r w:rsidRPr="00BD28A1">
              <w:t>List&lt;</w:t>
            </w:r>
            <w:proofErr w:type="spellStart"/>
            <w:r w:rsidRPr="00BD28A1">
              <w:t>ConfigInfo</w:t>
            </w:r>
            <w:proofErr w:type="spellEnd"/>
            <w:r w:rsidRPr="00BD28A1">
              <w:t xml:space="preserve">&gt; </w:t>
            </w:r>
            <w:proofErr w:type="spellStart"/>
            <w:r w:rsidRPr="00BD28A1">
              <w:t>getSubConfigInfos</w:t>
            </w:r>
            <w:proofErr w:type="spellEnd"/>
            <w:r w:rsidRPr="00BD28A1">
              <w:t>();</w:t>
            </w:r>
          </w:p>
        </w:tc>
      </w:tr>
      <w:tr w:rsidR="00FF495A" w:rsidTr="00AD680E">
        <w:tc>
          <w:tcPr>
            <w:tcW w:w="1081" w:type="dxa"/>
          </w:tcPr>
          <w:p w:rsidR="00FF495A" w:rsidRDefault="00FF495A" w:rsidP="00AD680E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FF495A" w:rsidRDefault="00FF495A" w:rsidP="00BD28A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BD28A1">
              <w:rPr>
                <w:rFonts w:hint="eastAsia"/>
              </w:rPr>
              <w:t>获取所有订阅</w:t>
            </w:r>
            <w:r w:rsidR="00BD28A1">
              <w:t>成功的配置信息项</w:t>
            </w:r>
            <w:r w:rsidR="00B660BB">
              <w:rPr>
                <w:rFonts w:hint="eastAsia"/>
              </w:rPr>
              <w:t>（全网</w:t>
            </w:r>
            <w:r w:rsidR="00B660BB">
              <w:t>发布的配置项）</w:t>
            </w:r>
          </w:p>
        </w:tc>
      </w:tr>
      <w:tr w:rsidR="00FF495A" w:rsidTr="00AD680E">
        <w:tc>
          <w:tcPr>
            <w:tcW w:w="1081" w:type="dxa"/>
          </w:tcPr>
          <w:p w:rsidR="00FF495A" w:rsidRDefault="00FF495A" w:rsidP="00AD680E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FF495A" w:rsidRDefault="00BD28A1" w:rsidP="00AD680E">
            <w:r>
              <w:t>N/A</w:t>
            </w:r>
          </w:p>
          <w:p w:rsidR="00FF495A" w:rsidRDefault="00FF495A" w:rsidP="00AD680E">
            <w:pPr>
              <w:rPr>
                <w:rFonts w:hint="eastAsia"/>
              </w:rPr>
            </w:pPr>
          </w:p>
        </w:tc>
      </w:tr>
      <w:tr w:rsidR="00FF495A" w:rsidTr="00AD680E">
        <w:tc>
          <w:tcPr>
            <w:tcW w:w="1081" w:type="dxa"/>
          </w:tcPr>
          <w:p w:rsidR="00FF495A" w:rsidRDefault="00FF495A" w:rsidP="00AD680E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FF495A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信息项列表</w:t>
            </w:r>
          </w:p>
        </w:tc>
      </w:tr>
      <w:tr w:rsidR="00FF495A" w:rsidTr="00AD680E">
        <w:tc>
          <w:tcPr>
            <w:tcW w:w="1081" w:type="dxa"/>
          </w:tcPr>
          <w:p w:rsidR="00FF495A" w:rsidRDefault="00FF495A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F495A" w:rsidRDefault="00B660BB" w:rsidP="00B660BB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只有订阅成功了</w:t>
            </w:r>
            <w:r>
              <w:rPr>
                <w:rFonts w:hint="eastAsia"/>
              </w:rPr>
              <w:t>才</w:t>
            </w:r>
            <w:r>
              <w:t>能</w:t>
            </w:r>
            <w:r w:rsidR="00FF495A">
              <w:rPr>
                <w:rFonts w:hint="eastAsia"/>
              </w:rPr>
              <w:t>获取配置项</w:t>
            </w:r>
            <w:r>
              <w:rPr>
                <w:rFonts w:hint="eastAsia"/>
              </w:rPr>
              <w:t>，</w:t>
            </w:r>
            <w:r>
              <w:t>所以</w:t>
            </w:r>
            <w:r>
              <w:rPr>
                <w:rFonts w:hint="eastAsia"/>
              </w:rPr>
              <w:t>调用</w:t>
            </w:r>
            <w:r>
              <w:t>该方法</w:t>
            </w:r>
            <w:r w:rsidR="00FF495A">
              <w:rPr>
                <w:rFonts w:hint="eastAsia"/>
              </w:rPr>
              <w:t>前需要判断是否已经订阅成功</w:t>
            </w:r>
          </w:p>
          <w:p w:rsidR="00FF495A" w:rsidRDefault="00FF495A" w:rsidP="00AD680E">
            <w:pPr>
              <w:rPr>
                <w:rFonts w:hint="eastAsia"/>
              </w:rPr>
            </w:pPr>
          </w:p>
        </w:tc>
      </w:tr>
    </w:tbl>
    <w:p w:rsidR="00FF495A" w:rsidRDefault="00FF495A" w:rsidP="00D865CD">
      <w:pPr>
        <w:pStyle w:val="a6"/>
        <w:ind w:left="780" w:firstLineChars="0" w:firstLine="0"/>
      </w:pPr>
    </w:p>
    <w:p w:rsidR="00B660BB" w:rsidRDefault="00B660BB" w:rsidP="00B660BB">
      <w:pPr>
        <w:pStyle w:val="a6"/>
        <w:numPr>
          <w:ilvl w:val="0"/>
          <w:numId w:val="3"/>
        </w:numPr>
        <w:ind w:firstLineChars="0"/>
      </w:pPr>
      <w:r>
        <w:t>获取感兴趣的配置信息</w:t>
      </w:r>
      <w:r>
        <w:rPr>
          <w:rFonts w:hint="eastAsia"/>
        </w:rPr>
        <w:t>：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方法名</w:t>
            </w:r>
          </w:p>
        </w:tc>
        <w:tc>
          <w:tcPr>
            <w:tcW w:w="6571" w:type="dxa"/>
          </w:tcPr>
          <w:p w:rsidR="00B660BB" w:rsidRDefault="00B660BB" w:rsidP="00AD680E">
            <w:r w:rsidRPr="00BD28A1">
              <w:t>List&lt;</w:t>
            </w:r>
            <w:proofErr w:type="spellStart"/>
            <w:r w:rsidRPr="00BD28A1">
              <w:t>ConfigInfo</w:t>
            </w:r>
            <w:proofErr w:type="spellEnd"/>
            <w:r w:rsidRPr="00BD28A1">
              <w:t xml:space="preserve">&gt; </w:t>
            </w:r>
            <w:proofErr w:type="spellStart"/>
            <w:r w:rsidRPr="00B660BB">
              <w:t>getTestConfigInfos</w:t>
            </w:r>
            <w:proofErr w:type="spellEnd"/>
            <w:r w:rsidRPr="00B660BB">
              <w:t>();</w:t>
            </w: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B660BB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获取所有订阅</w:t>
            </w:r>
            <w:r>
              <w:t>成功的配置信息项</w:t>
            </w:r>
            <w:r>
              <w:rPr>
                <w:rFonts w:hint="eastAsia"/>
              </w:rPr>
              <w:t>（灰度</w:t>
            </w:r>
            <w:r>
              <w:t>发布的配置项）</w:t>
            </w: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参数</w:t>
            </w:r>
          </w:p>
        </w:tc>
        <w:tc>
          <w:tcPr>
            <w:tcW w:w="6571" w:type="dxa"/>
          </w:tcPr>
          <w:p w:rsidR="00B660BB" w:rsidRDefault="00B660BB" w:rsidP="00AD680E">
            <w:r>
              <w:t>N/A</w:t>
            </w:r>
          </w:p>
          <w:p w:rsidR="00B660BB" w:rsidRDefault="00B660BB" w:rsidP="00AD680E">
            <w:pPr>
              <w:rPr>
                <w:rFonts w:hint="eastAsia"/>
              </w:rPr>
            </w:pP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B660BB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t>信息项列表</w:t>
            </w: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660BB" w:rsidRDefault="00B660BB" w:rsidP="00AD680E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t>只有订阅成功了</w:t>
            </w:r>
            <w:r>
              <w:rPr>
                <w:rFonts w:hint="eastAsia"/>
              </w:rPr>
              <w:t>才</w:t>
            </w:r>
            <w:r>
              <w:t>能</w:t>
            </w:r>
            <w:r>
              <w:rPr>
                <w:rFonts w:hint="eastAsia"/>
              </w:rPr>
              <w:t>获取配置项，</w:t>
            </w:r>
            <w:r>
              <w:t>所以</w:t>
            </w:r>
            <w:r>
              <w:rPr>
                <w:rFonts w:hint="eastAsia"/>
              </w:rPr>
              <w:t>调用</w:t>
            </w:r>
            <w:r>
              <w:t>该方法</w:t>
            </w:r>
            <w:r>
              <w:rPr>
                <w:rFonts w:hint="eastAsia"/>
              </w:rPr>
              <w:t>前需要判断是否已经订阅成功</w:t>
            </w:r>
          </w:p>
          <w:p w:rsidR="00B660BB" w:rsidRDefault="00B660BB" w:rsidP="00AD680E">
            <w:pPr>
              <w:rPr>
                <w:rFonts w:hint="eastAsia"/>
              </w:rPr>
            </w:pPr>
          </w:p>
        </w:tc>
      </w:tr>
    </w:tbl>
    <w:p w:rsidR="00B660BB" w:rsidRDefault="00B660BB" w:rsidP="00D865CD">
      <w:pPr>
        <w:pStyle w:val="a6"/>
        <w:ind w:left="780" w:firstLineChars="0" w:firstLine="0"/>
      </w:pPr>
    </w:p>
    <w:p w:rsidR="00B660BB" w:rsidRDefault="00B660BB" w:rsidP="00B660BB">
      <w:pPr>
        <w:pStyle w:val="a6"/>
        <w:numPr>
          <w:ilvl w:val="0"/>
          <w:numId w:val="3"/>
        </w:numPr>
        <w:ind w:firstLineChars="0"/>
      </w:pPr>
      <w:r>
        <w:t>获取</w:t>
      </w:r>
      <w:r>
        <w:rPr>
          <w:rFonts w:hint="eastAsia"/>
        </w:rPr>
        <w:t>指定</w:t>
      </w:r>
      <w:r>
        <w:t>的配置信息</w:t>
      </w:r>
      <w:r>
        <w:rPr>
          <w:rFonts w:hint="eastAsia"/>
        </w:rPr>
        <w:t>：</w:t>
      </w:r>
    </w:p>
    <w:tbl>
      <w:tblPr>
        <w:tblStyle w:val="a5"/>
        <w:tblW w:w="0" w:type="auto"/>
        <w:tblInd w:w="870" w:type="dxa"/>
        <w:tblLook w:val="04A0" w:firstRow="1" w:lastRow="0" w:firstColumn="1" w:lastColumn="0" w:noHBand="0" w:noVBand="1"/>
      </w:tblPr>
      <w:tblGrid>
        <w:gridCol w:w="1081"/>
        <w:gridCol w:w="6571"/>
      </w:tblGrid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方法名</w:t>
            </w:r>
          </w:p>
        </w:tc>
        <w:tc>
          <w:tcPr>
            <w:tcW w:w="6571" w:type="dxa"/>
          </w:tcPr>
          <w:p w:rsidR="00B660BB" w:rsidRDefault="00B660BB" w:rsidP="00B660BB">
            <w:proofErr w:type="spellStart"/>
            <w:r>
              <w:t>ConfigInfo</w:t>
            </w:r>
            <w:proofErr w:type="spellEnd"/>
            <w:r>
              <w:t xml:space="preserve"> </w:t>
            </w:r>
            <w:proofErr w:type="spellStart"/>
            <w:r>
              <w:t>getInfoByGrpAndKey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proofErr w:type="spellStart"/>
            <w:r>
              <w:t>ConfigInfo</w:t>
            </w:r>
            <w:proofErr w:type="spellEnd"/>
            <w:r>
              <w:t xml:space="preserve"> </w:t>
            </w:r>
            <w:proofErr w:type="spellStart"/>
            <w:r>
              <w:t>getTestInfoByGrpAndKey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r>
              <w:t xml:space="preserve">String </w:t>
            </w:r>
            <w:proofErr w:type="spellStart"/>
            <w:r>
              <w:t>getStrByGrpAndKey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r>
              <w:t xml:space="preserve">Integer </w:t>
            </w:r>
            <w:proofErr w:type="spellStart"/>
            <w:r>
              <w:t>getIntByGrpAndKey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r>
              <w:t xml:space="preserve">Boolean </w:t>
            </w:r>
            <w:proofErr w:type="spellStart"/>
            <w:r>
              <w:t>getBooleanByGrpAndKey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r>
              <w:t xml:space="preserve">String </w:t>
            </w:r>
            <w:proofErr w:type="spellStart"/>
            <w:r>
              <w:t>getTestStrByGrpAndKey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r>
              <w:t xml:space="preserve">Integer </w:t>
            </w:r>
            <w:proofErr w:type="spellStart"/>
            <w:r>
              <w:t>getTestIntByGrpAndKey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  <w:p w:rsidR="00B660BB" w:rsidRDefault="00B660BB" w:rsidP="00B660BB">
            <w:r>
              <w:t xml:space="preserve">Boolean </w:t>
            </w:r>
            <w:proofErr w:type="spellStart"/>
            <w:r>
              <w:t>getTestBooleanByGrpAndKey</w:t>
            </w:r>
            <w:proofErr w:type="spellEnd"/>
            <w:r>
              <w:t xml:space="preserve">(String </w:t>
            </w:r>
            <w:proofErr w:type="spellStart"/>
            <w:r>
              <w:t>grpName</w:t>
            </w:r>
            <w:proofErr w:type="spellEnd"/>
            <w:r>
              <w:t>, String key);</w:t>
            </w: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功能</w:t>
            </w:r>
          </w:p>
        </w:tc>
        <w:tc>
          <w:tcPr>
            <w:tcW w:w="6571" w:type="dxa"/>
          </w:tcPr>
          <w:p w:rsidR="00B660BB" w:rsidRDefault="00B660BB" w:rsidP="00B660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指定组名</w:t>
            </w:r>
            <w:r>
              <w:t>和</w:t>
            </w:r>
            <w:r>
              <w:t>key</w:t>
            </w:r>
            <w:r>
              <w:rPr>
                <w:rFonts w:hint="eastAsia"/>
              </w:rPr>
              <w:t>的</w:t>
            </w:r>
            <w:r>
              <w:t>配置项</w:t>
            </w: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6571" w:type="dxa"/>
          </w:tcPr>
          <w:p w:rsidR="00B660BB" w:rsidRDefault="00B660BB" w:rsidP="00AD680E">
            <w:proofErr w:type="spellStart"/>
            <w:r>
              <w:t>grpName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组名</w:t>
            </w:r>
            <w:r>
              <w:t>；</w:t>
            </w:r>
          </w:p>
          <w:p w:rsidR="00B660BB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  <w:r>
              <w:t xml:space="preserve">: </w:t>
            </w:r>
            <w:r>
              <w:rPr>
                <w:rFonts w:hint="eastAsia"/>
              </w:rPr>
              <w:t>键</w:t>
            </w:r>
            <w:r>
              <w:t>值</w:t>
            </w:r>
          </w:p>
          <w:p w:rsidR="00B660BB" w:rsidRDefault="00B660BB" w:rsidP="00AD680E">
            <w:pPr>
              <w:rPr>
                <w:rFonts w:hint="eastAsia"/>
              </w:rPr>
            </w:pP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r>
              <w:rPr>
                <w:rFonts w:hint="eastAsia"/>
              </w:rPr>
              <w:t>返回值</w:t>
            </w:r>
          </w:p>
        </w:tc>
        <w:tc>
          <w:tcPr>
            <w:tcW w:w="6571" w:type="dxa"/>
          </w:tcPr>
          <w:p w:rsidR="00B660BB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项</w:t>
            </w:r>
          </w:p>
        </w:tc>
      </w:tr>
      <w:tr w:rsidR="00B660BB" w:rsidTr="00AD680E">
        <w:tc>
          <w:tcPr>
            <w:tcW w:w="1081" w:type="dxa"/>
          </w:tcPr>
          <w:p w:rsidR="00B660BB" w:rsidRDefault="00B660BB" w:rsidP="00AD680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B660BB" w:rsidRDefault="00B660BB" w:rsidP="00B660BB">
            <w:pPr>
              <w:pStyle w:val="a6"/>
              <w:numPr>
                <w:ilvl w:val="0"/>
                <w:numId w:val="13"/>
              </w:numPr>
              <w:ind w:firstLineChars="0"/>
            </w:pPr>
            <w:r>
              <w:t>只有订阅成功了</w:t>
            </w:r>
            <w:r>
              <w:rPr>
                <w:rFonts w:hint="eastAsia"/>
              </w:rPr>
              <w:t>才</w:t>
            </w:r>
            <w:r>
              <w:t>能</w:t>
            </w:r>
            <w:r>
              <w:rPr>
                <w:rFonts w:hint="eastAsia"/>
              </w:rPr>
              <w:t>获取配置项，</w:t>
            </w:r>
            <w:r>
              <w:t>所以</w:t>
            </w:r>
            <w:r>
              <w:rPr>
                <w:rFonts w:hint="eastAsia"/>
              </w:rPr>
              <w:t>调用</w:t>
            </w:r>
            <w:r>
              <w:t>该方法</w:t>
            </w:r>
            <w:r>
              <w:rPr>
                <w:rFonts w:hint="eastAsia"/>
              </w:rPr>
              <w:t>前需要判断是否已经订阅成功</w:t>
            </w:r>
          </w:p>
          <w:p w:rsidR="00B660BB" w:rsidRDefault="00B660BB" w:rsidP="00AD680E">
            <w:pPr>
              <w:rPr>
                <w:rFonts w:hint="eastAsia"/>
              </w:rPr>
            </w:pPr>
          </w:p>
        </w:tc>
      </w:tr>
    </w:tbl>
    <w:p w:rsidR="00B660BB" w:rsidRPr="00B660BB" w:rsidRDefault="00B660BB" w:rsidP="00D865CD">
      <w:pPr>
        <w:pStyle w:val="a6"/>
        <w:ind w:left="780" w:firstLineChars="0" w:firstLine="0"/>
        <w:rPr>
          <w:rFonts w:hint="eastAsia"/>
        </w:rPr>
      </w:pPr>
    </w:p>
    <w:p w:rsidR="000A40A4" w:rsidRDefault="000A40A4" w:rsidP="00D50A5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源码</w:t>
      </w:r>
    </w:p>
    <w:p w:rsidR="000A40A4" w:rsidRDefault="000A40A4" w:rsidP="000A40A4">
      <w:pPr>
        <w:pStyle w:val="a6"/>
        <w:ind w:left="420" w:firstLineChars="0" w:firstLine="0"/>
      </w:pPr>
      <w:r>
        <w:rPr>
          <w:rFonts w:hint="eastAsia"/>
        </w:rPr>
        <w:t>源码</w:t>
      </w:r>
      <w:r>
        <w:t>目前已经共享到公司的开源库，地址是：</w:t>
      </w:r>
    </w:p>
    <w:p w:rsidR="000A40A4" w:rsidRDefault="000A40A4" w:rsidP="000A40A4">
      <w:pPr>
        <w:pStyle w:val="a6"/>
        <w:ind w:left="420" w:firstLineChars="0" w:firstLine="0"/>
        <w:rPr>
          <w:rFonts w:hint="eastAsia"/>
        </w:rPr>
      </w:pPr>
      <w:hyperlink r:id="rId8" w:history="1">
        <w:r w:rsidRPr="006B5063">
          <w:rPr>
            <w:rStyle w:val="a7"/>
          </w:rPr>
          <w:t>http://code.yy.com/laochunyu/ConfigConfigSdk</w:t>
        </w:r>
      </w:hyperlink>
      <w:r>
        <w:t xml:space="preserve"> </w:t>
      </w:r>
    </w:p>
    <w:p w:rsidR="000A40A4" w:rsidRDefault="000A40A4" w:rsidP="000A40A4">
      <w:pPr>
        <w:pStyle w:val="a6"/>
        <w:ind w:left="420" w:firstLineChars="0" w:firstLine="0"/>
      </w:pPr>
      <w:hyperlink r:id="rId9" w:history="1">
        <w:r w:rsidRPr="006B5063">
          <w:rPr>
            <w:rStyle w:val="a7"/>
          </w:rPr>
          <w:t>http://code.yy.com/laochunyu/ConfigConfigSdk.git</w:t>
        </w:r>
      </w:hyperlink>
      <w:r>
        <w:t xml:space="preserve"> </w:t>
      </w:r>
    </w:p>
    <w:p w:rsidR="00356C57" w:rsidRPr="000A40A4" w:rsidRDefault="00356C57" w:rsidP="000A40A4">
      <w:pPr>
        <w:pStyle w:val="a6"/>
        <w:ind w:left="420" w:firstLineChars="0" w:firstLine="0"/>
        <w:rPr>
          <w:rFonts w:hint="eastAsia"/>
        </w:rPr>
      </w:pPr>
    </w:p>
    <w:p w:rsidR="008C3DA0" w:rsidRDefault="0062117C" w:rsidP="00356C5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 w:rsidR="00C33958">
        <w:rPr>
          <w:rFonts w:hint="eastAsia"/>
        </w:rPr>
        <w:t>emo</w:t>
      </w:r>
    </w:p>
    <w:p w:rsidR="0001734C" w:rsidRDefault="006251BB" w:rsidP="006251BB">
      <w:pPr>
        <w:ind w:firstLine="420"/>
      </w:pPr>
      <w:proofErr w:type="spellStart"/>
      <w:r>
        <w:t>DemoService</w:t>
      </w:r>
      <w:proofErr w:type="spellEnd"/>
      <w:r w:rsidR="0001734C">
        <w:rPr>
          <w:rFonts w:hint="eastAsia"/>
        </w:rPr>
        <w:t>代码实例：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bookmarkStart w:id="0" w:name="_GoBack"/>
      <w:bookmarkEnd w:id="0"/>
      <w:proofErr w:type="gramStart"/>
      <w:r>
        <w:t>public</w:t>
      </w:r>
      <w:proofErr w:type="gramEnd"/>
      <w:r>
        <w:t xml:space="preserve"> class </w:t>
      </w:r>
      <w:proofErr w:type="spellStart"/>
      <w:r>
        <w:t>DemoService</w:t>
      </w:r>
      <w:proofErr w:type="spellEnd"/>
      <w:r>
        <w:t xml:space="preserve">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DemoService.class</w:t>
      </w:r>
      <w:proofErr w:type="spell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isSubs</w:t>
      </w:r>
      <w:proofErr w:type="spellEnd"/>
      <w:r>
        <w:t xml:space="preserve"> = false;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CountDownLatch</w:t>
      </w:r>
      <w:proofErr w:type="spellEnd"/>
      <w:r>
        <w:t xml:space="preserve"> </w:t>
      </w:r>
      <w:proofErr w:type="spellStart"/>
      <w:r>
        <w:t>countDownLatch</w:t>
      </w:r>
      <w:proofErr w:type="spellEnd"/>
      <w:r>
        <w:t xml:space="preserve"> = new </w:t>
      </w:r>
      <w:proofErr w:type="spellStart"/>
      <w:r>
        <w:t>CountDownLatch</w:t>
      </w:r>
      <w:proofErr w:type="spellEnd"/>
      <w:r>
        <w:t>(1);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//1 </w:t>
      </w:r>
      <w:r>
        <w:rPr>
          <w:rFonts w:hint="eastAsia"/>
        </w:rPr>
        <w:t>先创建</w:t>
      </w:r>
      <w:r>
        <w:rPr>
          <w:rFonts w:hint="eastAsia"/>
        </w:rPr>
        <w:t>Service</w:t>
      </w:r>
      <w:r>
        <w:rPr>
          <w:rFonts w:hint="eastAsia"/>
        </w:rPr>
        <w:t>对象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ConfigCenterService</w:t>
      </w:r>
      <w:proofErr w:type="spellEnd"/>
      <w:r>
        <w:t xml:space="preserve"> </w:t>
      </w:r>
      <w:proofErr w:type="spellStart"/>
      <w:r>
        <w:t>centerService</w:t>
      </w:r>
      <w:proofErr w:type="spellEnd"/>
      <w:r>
        <w:t xml:space="preserve"> = new </w:t>
      </w:r>
      <w:proofErr w:type="spellStart"/>
      <w:r>
        <w:t>ConfigCenterService</w:t>
      </w:r>
      <w:proofErr w:type="spellEnd"/>
      <w:r>
        <w:t>("1.0", "</w:t>
      </w:r>
      <w:proofErr w:type="spellStart"/>
      <w:r>
        <w:t>javasdk</w:t>
      </w:r>
      <w:proofErr w:type="spellEnd"/>
      <w:r>
        <w:t xml:space="preserve">", "", new </w:t>
      </w:r>
      <w:proofErr w:type="spellStart"/>
      <w:r>
        <w:t>ConfigListener</w:t>
      </w:r>
      <w:proofErr w:type="spellEnd"/>
      <w:r>
        <w:t>()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onRegister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isPass</w:t>
      </w:r>
      <w:proofErr w:type="spellEnd"/>
      <w:r>
        <w:t>)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onSubscribe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isSubs</w:t>
      </w:r>
      <w:proofErr w:type="spellEnd"/>
      <w:r>
        <w:t>, List&lt;</w:t>
      </w:r>
      <w:proofErr w:type="spellStart"/>
      <w:r>
        <w:t>ConfigInfo</w:t>
      </w:r>
      <w:proofErr w:type="spellEnd"/>
      <w:r>
        <w:t xml:space="preserve">&gt; </w:t>
      </w:r>
      <w:proofErr w:type="spellStart"/>
      <w:r>
        <w:t>infoList</w:t>
      </w:r>
      <w:proofErr w:type="spellEnd"/>
      <w:r>
        <w:t>)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DemoService.isSubs</w:t>
      </w:r>
      <w:proofErr w:type="spellEnd"/>
      <w:r>
        <w:t xml:space="preserve"> = </w:t>
      </w:r>
      <w:proofErr w:type="spellStart"/>
      <w:r>
        <w:t>isSubs</w:t>
      </w:r>
      <w:proofErr w:type="spellEnd"/>
      <w:r>
        <w:t>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proofErr w:type="gramStart"/>
      <w:r>
        <w:t>countDownLatch.countDown</w:t>
      </w:r>
      <w:proofErr w:type="spellEnd"/>
      <w:r>
        <w:t>(</w:t>
      </w:r>
      <w:proofErr w:type="gram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onSyncLog</w:t>
      </w:r>
      <w:proofErr w:type="spellEnd"/>
      <w:r>
        <w:t>(List&lt;</w:t>
      </w:r>
      <w:proofErr w:type="spellStart"/>
      <w:r>
        <w:t>ConfigLog</w:t>
      </w:r>
      <w:proofErr w:type="spellEnd"/>
      <w:r>
        <w:t xml:space="preserve">&gt; </w:t>
      </w:r>
      <w:proofErr w:type="spellStart"/>
      <w:r>
        <w:t>logList</w:t>
      </w:r>
      <w:proofErr w:type="spellEnd"/>
      <w:r>
        <w:t>)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@Override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onPing</w:t>
      </w:r>
      <w:proofErr w:type="spellEnd"/>
      <w:r>
        <w:t xml:space="preserve">(long </w:t>
      </w:r>
      <w:proofErr w:type="spellStart"/>
      <w:r>
        <w:t>lastlsn</w:t>
      </w:r>
      <w:proofErr w:type="spellEnd"/>
      <w:r>
        <w:t>)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//2 </w:t>
      </w:r>
      <w:r>
        <w:rPr>
          <w:rFonts w:hint="eastAsia"/>
        </w:rPr>
        <w:t>初始化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centerService.init</w:t>
      </w:r>
      <w:proofErr w:type="spellEnd"/>
      <w:r>
        <w:t>(</w:t>
      </w:r>
      <w:proofErr w:type="gram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//3 </w:t>
      </w:r>
      <w:r>
        <w:rPr>
          <w:rFonts w:hint="eastAsia"/>
        </w:rPr>
        <w:t>向配置中心注册客户端信息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centerService.register</w:t>
      </w:r>
      <w:proofErr w:type="spellEnd"/>
      <w:r>
        <w:t>(</w:t>
      </w:r>
      <w:proofErr w:type="gram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List&lt;String&gt; </w:t>
      </w:r>
      <w:proofErr w:type="spellStart"/>
      <w:r>
        <w:t>grpNames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grpNames.add</w:t>
      </w:r>
      <w:proofErr w:type="spellEnd"/>
      <w:r>
        <w:t>(</w:t>
      </w:r>
      <w:proofErr w:type="gramEnd"/>
      <w:r>
        <w:t>"</w:t>
      </w:r>
      <w:proofErr w:type="spellStart"/>
      <w:r>
        <w:t>videotranscode</w:t>
      </w:r>
      <w:proofErr w:type="spellEnd"/>
      <w:r>
        <w:t>");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//4 </w:t>
      </w:r>
      <w:r>
        <w:rPr>
          <w:rFonts w:hint="eastAsia"/>
        </w:rPr>
        <w:t>订阅感兴趣的配置项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centerService.subscribe</w:t>
      </w:r>
      <w:proofErr w:type="spellEnd"/>
      <w:r>
        <w:t>(</w:t>
      </w:r>
      <w:proofErr w:type="spellStart"/>
      <w:proofErr w:type="gramEnd"/>
      <w:r>
        <w:t>grpNames</w:t>
      </w:r>
      <w:proofErr w:type="spell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rPr>
          <w:rFonts w:hint="eastAsia"/>
        </w:rPr>
        <w:t xml:space="preserve">        //5 </w:t>
      </w:r>
      <w:r>
        <w:rPr>
          <w:rFonts w:hint="eastAsia"/>
        </w:rPr>
        <w:t>等待订阅结果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proofErr w:type="gramStart"/>
      <w:r>
        <w:t>countDownLatch.await</w:t>
      </w:r>
      <w:proofErr w:type="spellEnd"/>
      <w:r>
        <w:t>(</w:t>
      </w:r>
      <w:proofErr w:type="gramEnd"/>
      <w:r>
        <w:t xml:space="preserve">5, </w:t>
      </w:r>
      <w:proofErr w:type="spellStart"/>
      <w:r>
        <w:t>TimeUnit.SECONDS</w:t>
      </w:r>
      <w:proofErr w:type="spell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List&lt;</w:t>
      </w:r>
      <w:proofErr w:type="spellStart"/>
      <w:r>
        <w:t>ConfigInfo</w:t>
      </w:r>
      <w:proofErr w:type="spellEnd"/>
      <w:r>
        <w:t xml:space="preserve">&gt; list = </w:t>
      </w:r>
      <w:proofErr w:type="spellStart"/>
      <w:proofErr w:type="gramStart"/>
      <w:r>
        <w:t>centerService.getSubConfigInfos</w:t>
      </w:r>
      <w:proofErr w:type="spellEnd"/>
      <w:r>
        <w:t>(</w:t>
      </w:r>
      <w:proofErr w:type="gramEnd"/>
      <w:r>
        <w:t>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ConfigInfo</w:t>
      </w:r>
      <w:proofErr w:type="spellEnd"/>
      <w:r>
        <w:t xml:space="preserve"> info : list) {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proofErr w:type="gramStart"/>
      <w:r>
        <w:t>logger.info(</w:t>
      </w:r>
      <w:proofErr w:type="gramEnd"/>
      <w:r>
        <w:t>"&gt;&gt;&gt;&gt;&gt;&gt;&gt;&gt;&gt;&gt;&gt;&gt;&gt;</w:t>
      </w:r>
      <w:proofErr w:type="spellStart"/>
      <w:r>
        <w:t>configInfo</w:t>
      </w:r>
      <w:proofErr w:type="spellEnd"/>
      <w:r>
        <w:t>: {}", info);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:rsid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225B1" w:rsidRPr="006251BB" w:rsidRDefault="006251BB" w:rsidP="006251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</w:rPr>
      </w:pPr>
      <w:r>
        <w:t xml:space="preserve">    }</w:t>
      </w:r>
    </w:p>
    <w:sectPr w:rsidR="006225B1" w:rsidRPr="006251BB" w:rsidSect="007007B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C3F" w:rsidRDefault="00A60C3F" w:rsidP="0065226A">
      <w:r>
        <w:separator/>
      </w:r>
    </w:p>
  </w:endnote>
  <w:endnote w:type="continuationSeparator" w:id="0">
    <w:p w:rsidR="00A60C3F" w:rsidRDefault="00A60C3F" w:rsidP="0065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C4F" w:rsidRDefault="007B5C4F">
    <w:pPr>
      <w:pStyle w:val="a4"/>
    </w:pPr>
  </w:p>
  <w:p w:rsidR="007B5C4F" w:rsidRDefault="007B5C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C3F" w:rsidRDefault="00A60C3F" w:rsidP="0065226A">
      <w:r>
        <w:separator/>
      </w:r>
    </w:p>
  </w:footnote>
  <w:footnote w:type="continuationSeparator" w:id="0">
    <w:p w:rsidR="00A60C3F" w:rsidRDefault="00A60C3F" w:rsidP="00652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740DD"/>
    <w:multiLevelType w:val="hybridMultilevel"/>
    <w:tmpl w:val="7182E8A8"/>
    <w:lvl w:ilvl="0" w:tplc="68D40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3213F5"/>
    <w:multiLevelType w:val="hybridMultilevel"/>
    <w:tmpl w:val="4ADAF6E6"/>
    <w:lvl w:ilvl="0" w:tplc="F40E58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846475A"/>
    <w:multiLevelType w:val="hybridMultilevel"/>
    <w:tmpl w:val="308CEF4C"/>
    <w:lvl w:ilvl="0" w:tplc="F94EB346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332B0"/>
    <w:multiLevelType w:val="hybridMultilevel"/>
    <w:tmpl w:val="2D8262D4"/>
    <w:lvl w:ilvl="0" w:tplc="413884A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A2A1EC9"/>
    <w:multiLevelType w:val="hybridMultilevel"/>
    <w:tmpl w:val="03D0BE7E"/>
    <w:lvl w:ilvl="0" w:tplc="E3A6F1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126E8B"/>
    <w:multiLevelType w:val="hybridMultilevel"/>
    <w:tmpl w:val="2A7E7FB4"/>
    <w:lvl w:ilvl="0" w:tplc="ED0EE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E26557"/>
    <w:multiLevelType w:val="hybridMultilevel"/>
    <w:tmpl w:val="4CA01B82"/>
    <w:lvl w:ilvl="0" w:tplc="0C324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7893654"/>
    <w:multiLevelType w:val="hybridMultilevel"/>
    <w:tmpl w:val="78525758"/>
    <w:lvl w:ilvl="0" w:tplc="6E007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76293D"/>
    <w:multiLevelType w:val="hybridMultilevel"/>
    <w:tmpl w:val="7E782274"/>
    <w:lvl w:ilvl="0" w:tplc="069E4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3058B8"/>
    <w:multiLevelType w:val="hybridMultilevel"/>
    <w:tmpl w:val="619AA4A6"/>
    <w:lvl w:ilvl="0" w:tplc="DB1C7D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2E917D2"/>
    <w:multiLevelType w:val="hybridMultilevel"/>
    <w:tmpl w:val="A7DE727C"/>
    <w:lvl w:ilvl="0" w:tplc="E13C5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3A001A0"/>
    <w:multiLevelType w:val="hybridMultilevel"/>
    <w:tmpl w:val="133E7FDC"/>
    <w:lvl w:ilvl="0" w:tplc="0409000B">
      <w:start w:val="1"/>
      <w:numFmt w:val="bullet"/>
      <w:lvlText w:val=""/>
      <w:lvlJc w:val="left"/>
      <w:pPr>
        <w:ind w:left="12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20"/>
      </w:pPr>
      <w:rPr>
        <w:rFonts w:ascii="Wingdings" w:hAnsi="Wingdings" w:hint="default"/>
      </w:rPr>
    </w:lvl>
  </w:abstractNum>
  <w:abstractNum w:abstractNumId="12">
    <w:nsid w:val="7AEC0F1B"/>
    <w:multiLevelType w:val="hybridMultilevel"/>
    <w:tmpl w:val="14D22302"/>
    <w:lvl w:ilvl="0" w:tplc="66C86B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9"/>
  </w:num>
  <w:num w:numId="6">
    <w:abstractNumId w:val="1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226A"/>
    <w:rsid w:val="0000361A"/>
    <w:rsid w:val="0001734C"/>
    <w:rsid w:val="000328A9"/>
    <w:rsid w:val="00045378"/>
    <w:rsid w:val="00085703"/>
    <w:rsid w:val="00087F23"/>
    <w:rsid w:val="000A40A4"/>
    <w:rsid w:val="000A64CF"/>
    <w:rsid w:val="000B182A"/>
    <w:rsid w:val="000F19D2"/>
    <w:rsid w:val="001127FE"/>
    <w:rsid w:val="00122CBB"/>
    <w:rsid w:val="00127D88"/>
    <w:rsid w:val="00136663"/>
    <w:rsid w:val="00136EDC"/>
    <w:rsid w:val="00150E99"/>
    <w:rsid w:val="0015323F"/>
    <w:rsid w:val="001536DC"/>
    <w:rsid w:val="00170492"/>
    <w:rsid w:val="00174B0A"/>
    <w:rsid w:val="001A2CD3"/>
    <w:rsid w:val="001B03C0"/>
    <w:rsid w:val="001B66F3"/>
    <w:rsid w:val="001C397F"/>
    <w:rsid w:val="001D2632"/>
    <w:rsid w:val="001D6402"/>
    <w:rsid w:val="001E0805"/>
    <w:rsid w:val="001E2EED"/>
    <w:rsid w:val="001F63B8"/>
    <w:rsid w:val="002060EE"/>
    <w:rsid w:val="00230988"/>
    <w:rsid w:val="002334AF"/>
    <w:rsid w:val="002474DE"/>
    <w:rsid w:val="00250A1B"/>
    <w:rsid w:val="00276FC3"/>
    <w:rsid w:val="00295C66"/>
    <w:rsid w:val="002C707C"/>
    <w:rsid w:val="002E114D"/>
    <w:rsid w:val="002F23A5"/>
    <w:rsid w:val="00305AFA"/>
    <w:rsid w:val="00322727"/>
    <w:rsid w:val="00337B1A"/>
    <w:rsid w:val="00342354"/>
    <w:rsid w:val="00342E74"/>
    <w:rsid w:val="0034647C"/>
    <w:rsid w:val="00356C57"/>
    <w:rsid w:val="003624BA"/>
    <w:rsid w:val="003635F2"/>
    <w:rsid w:val="00363882"/>
    <w:rsid w:val="00377C36"/>
    <w:rsid w:val="0038408D"/>
    <w:rsid w:val="003869F5"/>
    <w:rsid w:val="003931C4"/>
    <w:rsid w:val="003D0779"/>
    <w:rsid w:val="003D6DC0"/>
    <w:rsid w:val="003E6167"/>
    <w:rsid w:val="004223EA"/>
    <w:rsid w:val="00423CB3"/>
    <w:rsid w:val="00424D20"/>
    <w:rsid w:val="00426B58"/>
    <w:rsid w:val="00445DC5"/>
    <w:rsid w:val="00447354"/>
    <w:rsid w:val="00451D55"/>
    <w:rsid w:val="004E1184"/>
    <w:rsid w:val="004E767B"/>
    <w:rsid w:val="004E7CF4"/>
    <w:rsid w:val="0050656E"/>
    <w:rsid w:val="00521258"/>
    <w:rsid w:val="00527AF4"/>
    <w:rsid w:val="005D72E1"/>
    <w:rsid w:val="005D7A2B"/>
    <w:rsid w:val="005E2403"/>
    <w:rsid w:val="005E7EB1"/>
    <w:rsid w:val="005F0B8E"/>
    <w:rsid w:val="005F1448"/>
    <w:rsid w:val="005F2B35"/>
    <w:rsid w:val="00610B84"/>
    <w:rsid w:val="0062117C"/>
    <w:rsid w:val="006225B1"/>
    <w:rsid w:val="006251BB"/>
    <w:rsid w:val="0065226A"/>
    <w:rsid w:val="00656FB8"/>
    <w:rsid w:val="006A0404"/>
    <w:rsid w:val="006C0732"/>
    <w:rsid w:val="006E5543"/>
    <w:rsid w:val="006F7068"/>
    <w:rsid w:val="007007B9"/>
    <w:rsid w:val="0071017C"/>
    <w:rsid w:val="00714D82"/>
    <w:rsid w:val="007163F1"/>
    <w:rsid w:val="00747147"/>
    <w:rsid w:val="007653CA"/>
    <w:rsid w:val="00767271"/>
    <w:rsid w:val="00793EFB"/>
    <w:rsid w:val="007A3520"/>
    <w:rsid w:val="007A7DD3"/>
    <w:rsid w:val="007B5C4F"/>
    <w:rsid w:val="007C7788"/>
    <w:rsid w:val="007E27F1"/>
    <w:rsid w:val="007F6FF6"/>
    <w:rsid w:val="00802934"/>
    <w:rsid w:val="00805C93"/>
    <w:rsid w:val="008540DF"/>
    <w:rsid w:val="00864CAB"/>
    <w:rsid w:val="00866BD6"/>
    <w:rsid w:val="008671FD"/>
    <w:rsid w:val="00874276"/>
    <w:rsid w:val="008804BB"/>
    <w:rsid w:val="008936EF"/>
    <w:rsid w:val="008B5260"/>
    <w:rsid w:val="008C3918"/>
    <w:rsid w:val="008C3DA0"/>
    <w:rsid w:val="008D1366"/>
    <w:rsid w:val="008D5803"/>
    <w:rsid w:val="008E565F"/>
    <w:rsid w:val="008E640B"/>
    <w:rsid w:val="00913AE5"/>
    <w:rsid w:val="00914A03"/>
    <w:rsid w:val="00917A1F"/>
    <w:rsid w:val="00925D4A"/>
    <w:rsid w:val="00936439"/>
    <w:rsid w:val="00937DDA"/>
    <w:rsid w:val="009400EA"/>
    <w:rsid w:val="009622ED"/>
    <w:rsid w:val="009641FF"/>
    <w:rsid w:val="00970B02"/>
    <w:rsid w:val="00970F22"/>
    <w:rsid w:val="00995362"/>
    <w:rsid w:val="00995A35"/>
    <w:rsid w:val="009A504E"/>
    <w:rsid w:val="009B5C57"/>
    <w:rsid w:val="009B757F"/>
    <w:rsid w:val="009C7B5D"/>
    <w:rsid w:val="00A020A6"/>
    <w:rsid w:val="00A15AC7"/>
    <w:rsid w:val="00A60C3F"/>
    <w:rsid w:val="00A97899"/>
    <w:rsid w:val="00AA2003"/>
    <w:rsid w:val="00AA335C"/>
    <w:rsid w:val="00AA7FDA"/>
    <w:rsid w:val="00AC3F1F"/>
    <w:rsid w:val="00AD3A36"/>
    <w:rsid w:val="00B31790"/>
    <w:rsid w:val="00B40CD1"/>
    <w:rsid w:val="00B50D7A"/>
    <w:rsid w:val="00B660BB"/>
    <w:rsid w:val="00B938E0"/>
    <w:rsid w:val="00BB0F9E"/>
    <w:rsid w:val="00BB1AC6"/>
    <w:rsid w:val="00BC0A73"/>
    <w:rsid w:val="00BD28A1"/>
    <w:rsid w:val="00BD43C6"/>
    <w:rsid w:val="00BD48DA"/>
    <w:rsid w:val="00BE5766"/>
    <w:rsid w:val="00BE5F41"/>
    <w:rsid w:val="00BF19A9"/>
    <w:rsid w:val="00C33958"/>
    <w:rsid w:val="00C93429"/>
    <w:rsid w:val="00C9678C"/>
    <w:rsid w:val="00CB5DE2"/>
    <w:rsid w:val="00CB5EA6"/>
    <w:rsid w:val="00CB68AB"/>
    <w:rsid w:val="00CC486A"/>
    <w:rsid w:val="00CD00F8"/>
    <w:rsid w:val="00CF169F"/>
    <w:rsid w:val="00D072F3"/>
    <w:rsid w:val="00D30306"/>
    <w:rsid w:val="00D37595"/>
    <w:rsid w:val="00D42AB3"/>
    <w:rsid w:val="00D50A56"/>
    <w:rsid w:val="00D65BAE"/>
    <w:rsid w:val="00D75530"/>
    <w:rsid w:val="00D865CD"/>
    <w:rsid w:val="00DB728F"/>
    <w:rsid w:val="00DC1D87"/>
    <w:rsid w:val="00DC35D6"/>
    <w:rsid w:val="00DD1BEC"/>
    <w:rsid w:val="00DD20F3"/>
    <w:rsid w:val="00DD6CEF"/>
    <w:rsid w:val="00E43CAF"/>
    <w:rsid w:val="00E65D48"/>
    <w:rsid w:val="00E66AC0"/>
    <w:rsid w:val="00E7267A"/>
    <w:rsid w:val="00EB780B"/>
    <w:rsid w:val="00EC68F6"/>
    <w:rsid w:val="00ED1805"/>
    <w:rsid w:val="00F04AD6"/>
    <w:rsid w:val="00F92E66"/>
    <w:rsid w:val="00FA72EE"/>
    <w:rsid w:val="00FF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68984B-DE0C-49CD-AC75-C4F1B278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2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2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26A"/>
    <w:rPr>
      <w:sz w:val="18"/>
      <w:szCs w:val="18"/>
    </w:rPr>
  </w:style>
  <w:style w:type="table" w:styleId="a5">
    <w:name w:val="Table Grid"/>
    <w:basedOn w:val="a1"/>
    <w:uiPriority w:val="59"/>
    <w:rsid w:val="00652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50A5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1127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yy.com/laochunyu/ConfigConfig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z.sysop.duowan.com/tools/execute/id/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ode.yy.com/laochunyu/ConfigConfigSdk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6009</TotalTime>
  <Pages>4</Pages>
  <Words>540</Words>
  <Characters>3081</Characters>
  <Application>Microsoft Office Word</Application>
  <DocSecurity>0</DocSecurity>
  <Lines>25</Lines>
  <Paragraphs>7</Paragraphs>
  <ScaleCrop>false</ScaleCrop>
  <Company>Users</Company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YY</cp:lastModifiedBy>
  <cp:revision>40</cp:revision>
  <dcterms:created xsi:type="dcterms:W3CDTF">2015-12-23T05:56:00Z</dcterms:created>
  <dcterms:modified xsi:type="dcterms:W3CDTF">2016-12-28T09:58:00Z</dcterms:modified>
</cp:coreProperties>
</file>