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556" w:rsidRDefault="003A2A19" w:rsidP="001A2DEC">
      <w:pPr>
        <w:pStyle w:val="ab"/>
      </w:pPr>
      <w:bookmarkStart w:id="0" w:name="_Toc382905482"/>
      <w:bookmarkStart w:id="1" w:name="_Toc411819690"/>
      <w:r>
        <w:rPr>
          <w:rFonts w:hint="eastAsia"/>
        </w:rPr>
        <w:t>Supplementary Materials</w:t>
      </w:r>
      <w:bookmarkEnd w:id="0"/>
      <w:bookmarkEnd w:id="1"/>
    </w:p>
    <w:p w:rsidR="007F2B42" w:rsidRDefault="007F2B42" w:rsidP="007F2B42">
      <w:pPr>
        <w:jc w:val="center"/>
      </w:pPr>
      <w:r>
        <w:t>Songpeng Zu</w:t>
      </w:r>
      <w:r w:rsidR="007E3BDA">
        <w:rPr>
          <w:vertAlign w:val="superscript"/>
        </w:rPr>
        <w:t>1</w:t>
      </w:r>
      <w:r w:rsidR="001926F0">
        <w:rPr>
          <w:rStyle w:val="a8"/>
        </w:rPr>
        <w:footnoteReference w:id="1"/>
      </w:r>
      <w:r>
        <w:t>, Ting Chen</w:t>
      </w:r>
      <w:r w:rsidR="007E3BDA">
        <w:rPr>
          <w:vertAlign w:val="superscript"/>
        </w:rPr>
        <w:t>2</w:t>
      </w:r>
      <w:r>
        <w:t>, Shao Li</w:t>
      </w:r>
      <w:r w:rsidR="007E3BDA">
        <w:rPr>
          <w:vertAlign w:val="superscript"/>
        </w:rPr>
        <w:t>1</w:t>
      </w:r>
      <w:r w:rsidR="00351C7F">
        <w:rPr>
          <w:vertAlign w:val="superscript"/>
        </w:rPr>
        <w:t>*</w:t>
      </w:r>
    </w:p>
    <w:p w:rsidR="00EB6F4E" w:rsidRDefault="00EB6F4E" w:rsidP="007F2B42">
      <w:pPr>
        <w:jc w:val="center"/>
      </w:pPr>
    </w:p>
    <w:p w:rsidR="00EB6F4E" w:rsidRPr="00EB6F4E" w:rsidRDefault="00EB6F4E" w:rsidP="007F2B42">
      <w:pPr>
        <w:jc w:val="center"/>
      </w:pPr>
    </w:p>
    <w:p w:rsidR="007E3BDA" w:rsidRDefault="007E3BDA" w:rsidP="007F2B42">
      <w:pPr>
        <w:jc w:val="center"/>
      </w:pPr>
      <w:r>
        <w:rPr>
          <w:vertAlign w:val="superscript"/>
        </w:rPr>
        <w:t>1</w:t>
      </w:r>
      <w:r>
        <w:t>Bioinformatics Division, TNLIST and Department of Automation, Tsinghua University, Beijing 10084, China</w:t>
      </w:r>
    </w:p>
    <w:p w:rsidR="007E3BDA" w:rsidRDefault="007E3BDA" w:rsidP="007F2B42">
      <w:pPr>
        <w:jc w:val="center"/>
      </w:pPr>
      <w:r>
        <w:rPr>
          <w:vertAlign w:val="superscript"/>
        </w:rPr>
        <w:t>2</w:t>
      </w:r>
      <w:r>
        <w:t>Molecular and Computational Biology Program, Department of Biological Science, University of Southern California, Los Angeles, California 90089, USA</w:t>
      </w:r>
    </w:p>
    <w:p w:rsidR="00AF7EB3" w:rsidRPr="007E3BDA" w:rsidRDefault="00AF7EB3" w:rsidP="006A37E0">
      <w:pPr>
        <w:widowControl/>
        <w:jc w:val="left"/>
      </w:pPr>
    </w:p>
    <w:sdt>
      <w:sdtPr>
        <w:rPr>
          <w:rFonts w:asciiTheme="minorHAnsi" w:eastAsiaTheme="minorEastAsia" w:hAnsiTheme="minorHAnsi" w:cstheme="minorBidi"/>
          <w:color w:val="auto"/>
          <w:kern w:val="2"/>
          <w:sz w:val="21"/>
          <w:szCs w:val="22"/>
          <w:lang w:val="zh-CN"/>
        </w:rPr>
        <w:id w:val="-86228083"/>
        <w:docPartObj>
          <w:docPartGallery w:val="Table of Contents"/>
          <w:docPartUnique/>
        </w:docPartObj>
      </w:sdtPr>
      <w:sdtEndPr>
        <w:rPr>
          <w:b/>
          <w:bCs/>
        </w:rPr>
      </w:sdtEndPr>
      <w:sdtContent>
        <w:p w:rsidR="00085393" w:rsidRDefault="002A1923" w:rsidP="00AB0C8C">
          <w:pPr>
            <w:pStyle w:val="TOC"/>
            <w:rPr>
              <w:noProof/>
            </w:rPr>
          </w:pPr>
          <w:r w:rsidRPr="002A1923">
            <w:rPr>
              <w:color w:val="000000" w:themeColor="text1"/>
              <w:lang w:val="zh-CN"/>
            </w:rPr>
            <w:t>Table of</w:t>
          </w:r>
          <w:r>
            <w:rPr>
              <w:lang w:val="zh-CN"/>
            </w:rPr>
            <w:t xml:space="preserve"> </w:t>
          </w:r>
          <w:r w:rsidR="00C82992" w:rsidRPr="00C82992">
            <w:rPr>
              <w:color w:val="000000" w:themeColor="text1"/>
              <w:lang w:val="zh-CN"/>
            </w:rPr>
            <w:t>Content</w:t>
          </w:r>
          <w:r>
            <w:rPr>
              <w:color w:val="000000" w:themeColor="text1"/>
              <w:lang w:val="zh-CN"/>
            </w:rPr>
            <w:t>s</w:t>
          </w:r>
          <w:r w:rsidR="00C82992">
            <w:fldChar w:fldCharType="begin"/>
          </w:r>
          <w:r w:rsidR="00C82992">
            <w:instrText xml:space="preserve"> TOC \o "1-3" \h \z \u </w:instrText>
          </w:r>
          <w:r w:rsidR="00C82992">
            <w:fldChar w:fldCharType="separate"/>
          </w:r>
        </w:p>
        <w:p w:rsidR="00085393" w:rsidRDefault="008A5356">
          <w:pPr>
            <w:pStyle w:val="10"/>
            <w:tabs>
              <w:tab w:val="right" w:leader="dot" w:pos="8296"/>
            </w:tabs>
            <w:rPr>
              <w:noProof/>
            </w:rPr>
          </w:pPr>
          <w:hyperlink w:anchor="_Toc411819690" w:history="1">
            <w:r w:rsidR="00085393" w:rsidRPr="008125DF">
              <w:rPr>
                <w:rStyle w:val="a6"/>
                <w:noProof/>
              </w:rPr>
              <w:t>Supplementary Materials</w:t>
            </w:r>
            <w:r w:rsidR="00085393">
              <w:rPr>
                <w:noProof/>
                <w:webHidden/>
              </w:rPr>
              <w:tab/>
            </w:r>
            <w:r w:rsidR="00085393">
              <w:rPr>
                <w:noProof/>
                <w:webHidden/>
              </w:rPr>
              <w:fldChar w:fldCharType="begin"/>
            </w:r>
            <w:r w:rsidR="00085393">
              <w:rPr>
                <w:noProof/>
                <w:webHidden/>
              </w:rPr>
              <w:instrText xml:space="preserve"> PAGEREF _Toc411819690 \h </w:instrText>
            </w:r>
            <w:r w:rsidR="00085393">
              <w:rPr>
                <w:noProof/>
                <w:webHidden/>
              </w:rPr>
            </w:r>
            <w:r w:rsidR="00085393">
              <w:rPr>
                <w:noProof/>
                <w:webHidden/>
              </w:rPr>
              <w:fldChar w:fldCharType="separate"/>
            </w:r>
            <w:r w:rsidR="00085393">
              <w:rPr>
                <w:noProof/>
                <w:webHidden/>
              </w:rPr>
              <w:t>1</w:t>
            </w:r>
            <w:r w:rsidR="00085393">
              <w:rPr>
                <w:noProof/>
                <w:webHidden/>
              </w:rPr>
              <w:fldChar w:fldCharType="end"/>
            </w:r>
          </w:hyperlink>
        </w:p>
        <w:p w:rsidR="00085393" w:rsidRDefault="008A5356">
          <w:pPr>
            <w:pStyle w:val="20"/>
            <w:tabs>
              <w:tab w:val="right" w:leader="dot" w:pos="8296"/>
            </w:tabs>
            <w:rPr>
              <w:noProof/>
            </w:rPr>
          </w:pPr>
          <w:hyperlink w:anchor="_Toc411819691" w:history="1">
            <w:r w:rsidR="00085393" w:rsidRPr="008125DF">
              <w:rPr>
                <w:rStyle w:val="a6"/>
                <w:noProof/>
              </w:rPr>
              <w:t>Data Sources</w:t>
            </w:r>
            <w:r w:rsidR="00085393">
              <w:rPr>
                <w:noProof/>
                <w:webHidden/>
              </w:rPr>
              <w:tab/>
            </w:r>
            <w:r w:rsidR="00085393">
              <w:rPr>
                <w:noProof/>
                <w:webHidden/>
              </w:rPr>
              <w:fldChar w:fldCharType="begin"/>
            </w:r>
            <w:r w:rsidR="00085393">
              <w:rPr>
                <w:noProof/>
                <w:webHidden/>
              </w:rPr>
              <w:instrText xml:space="preserve"> PAGEREF _Toc411819691 \h </w:instrText>
            </w:r>
            <w:r w:rsidR="00085393">
              <w:rPr>
                <w:noProof/>
                <w:webHidden/>
              </w:rPr>
            </w:r>
            <w:r w:rsidR="00085393">
              <w:rPr>
                <w:noProof/>
                <w:webHidden/>
              </w:rPr>
              <w:fldChar w:fldCharType="separate"/>
            </w:r>
            <w:r w:rsidR="00085393">
              <w:rPr>
                <w:noProof/>
                <w:webHidden/>
              </w:rPr>
              <w:t>3</w:t>
            </w:r>
            <w:r w:rsidR="00085393">
              <w:rPr>
                <w:noProof/>
                <w:webHidden/>
              </w:rPr>
              <w:fldChar w:fldCharType="end"/>
            </w:r>
          </w:hyperlink>
        </w:p>
        <w:p w:rsidR="00085393" w:rsidRDefault="008A5356">
          <w:pPr>
            <w:pStyle w:val="20"/>
            <w:tabs>
              <w:tab w:val="right" w:leader="dot" w:pos="8296"/>
            </w:tabs>
            <w:rPr>
              <w:noProof/>
            </w:rPr>
          </w:pPr>
          <w:hyperlink w:anchor="_Toc411819692" w:history="1">
            <w:r w:rsidR="00085393" w:rsidRPr="008125DF">
              <w:rPr>
                <w:rStyle w:val="a6"/>
                <w:noProof/>
              </w:rPr>
              <w:t>Methods</w:t>
            </w:r>
            <w:r w:rsidR="00085393">
              <w:rPr>
                <w:noProof/>
                <w:webHidden/>
              </w:rPr>
              <w:tab/>
            </w:r>
            <w:r w:rsidR="00085393">
              <w:rPr>
                <w:noProof/>
                <w:webHidden/>
              </w:rPr>
              <w:fldChar w:fldCharType="begin"/>
            </w:r>
            <w:r w:rsidR="00085393">
              <w:rPr>
                <w:noProof/>
                <w:webHidden/>
              </w:rPr>
              <w:instrText xml:space="preserve"> PAGEREF _Toc411819692 \h </w:instrText>
            </w:r>
            <w:r w:rsidR="00085393">
              <w:rPr>
                <w:noProof/>
                <w:webHidden/>
              </w:rPr>
            </w:r>
            <w:r w:rsidR="00085393">
              <w:rPr>
                <w:noProof/>
                <w:webHidden/>
              </w:rPr>
              <w:fldChar w:fldCharType="separate"/>
            </w:r>
            <w:r w:rsidR="00085393">
              <w:rPr>
                <w:noProof/>
                <w:webHidden/>
              </w:rPr>
              <w:t>4</w:t>
            </w:r>
            <w:r w:rsidR="00085393">
              <w:rPr>
                <w:noProof/>
                <w:webHidden/>
              </w:rPr>
              <w:fldChar w:fldCharType="end"/>
            </w:r>
          </w:hyperlink>
        </w:p>
        <w:p w:rsidR="00085393" w:rsidRDefault="008A5356">
          <w:pPr>
            <w:pStyle w:val="30"/>
            <w:tabs>
              <w:tab w:val="right" w:leader="dot" w:pos="8296"/>
            </w:tabs>
            <w:rPr>
              <w:noProof/>
            </w:rPr>
          </w:pPr>
          <w:hyperlink w:anchor="_Toc411819693" w:history="1">
            <w:r w:rsidR="00085393" w:rsidRPr="008125DF">
              <w:rPr>
                <w:rStyle w:val="a6"/>
                <w:noProof/>
              </w:rPr>
              <w:t>The EM framework</w:t>
            </w:r>
            <w:r w:rsidR="00085393">
              <w:rPr>
                <w:noProof/>
                <w:webHidden/>
              </w:rPr>
              <w:tab/>
            </w:r>
            <w:r w:rsidR="00085393">
              <w:rPr>
                <w:noProof/>
                <w:webHidden/>
              </w:rPr>
              <w:fldChar w:fldCharType="begin"/>
            </w:r>
            <w:r w:rsidR="00085393">
              <w:rPr>
                <w:noProof/>
                <w:webHidden/>
              </w:rPr>
              <w:instrText xml:space="preserve"> PAGEREF _Toc411819693 \h </w:instrText>
            </w:r>
            <w:r w:rsidR="00085393">
              <w:rPr>
                <w:noProof/>
                <w:webHidden/>
              </w:rPr>
            </w:r>
            <w:r w:rsidR="00085393">
              <w:rPr>
                <w:noProof/>
                <w:webHidden/>
              </w:rPr>
              <w:fldChar w:fldCharType="separate"/>
            </w:r>
            <w:r w:rsidR="00085393">
              <w:rPr>
                <w:noProof/>
                <w:webHidden/>
              </w:rPr>
              <w:t>4</w:t>
            </w:r>
            <w:r w:rsidR="00085393">
              <w:rPr>
                <w:noProof/>
                <w:webHidden/>
              </w:rPr>
              <w:fldChar w:fldCharType="end"/>
            </w:r>
          </w:hyperlink>
        </w:p>
        <w:p w:rsidR="00085393" w:rsidRDefault="008A5356">
          <w:pPr>
            <w:pStyle w:val="30"/>
            <w:tabs>
              <w:tab w:val="right" w:leader="dot" w:pos="8296"/>
            </w:tabs>
            <w:rPr>
              <w:noProof/>
            </w:rPr>
          </w:pPr>
          <w:hyperlink w:anchor="_Toc411819694" w:history="1">
            <w:r w:rsidR="00085393" w:rsidRPr="008125DF">
              <w:rPr>
                <w:rStyle w:val="a6"/>
                <w:noProof/>
              </w:rPr>
              <w:t>Derivation of EM algorithm in our model</w:t>
            </w:r>
            <w:r w:rsidR="00085393">
              <w:rPr>
                <w:noProof/>
                <w:webHidden/>
              </w:rPr>
              <w:tab/>
            </w:r>
            <w:r w:rsidR="00085393">
              <w:rPr>
                <w:noProof/>
                <w:webHidden/>
              </w:rPr>
              <w:fldChar w:fldCharType="begin"/>
            </w:r>
            <w:r w:rsidR="00085393">
              <w:rPr>
                <w:noProof/>
                <w:webHidden/>
              </w:rPr>
              <w:instrText xml:space="preserve"> PAGEREF _Toc411819694 \h </w:instrText>
            </w:r>
            <w:r w:rsidR="00085393">
              <w:rPr>
                <w:noProof/>
                <w:webHidden/>
              </w:rPr>
            </w:r>
            <w:r w:rsidR="00085393">
              <w:rPr>
                <w:noProof/>
                <w:webHidden/>
              </w:rPr>
              <w:fldChar w:fldCharType="separate"/>
            </w:r>
            <w:r w:rsidR="00085393">
              <w:rPr>
                <w:noProof/>
                <w:webHidden/>
              </w:rPr>
              <w:t>5</w:t>
            </w:r>
            <w:r w:rsidR="00085393">
              <w:rPr>
                <w:noProof/>
                <w:webHidden/>
              </w:rPr>
              <w:fldChar w:fldCharType="end"/>
            </w:r>
          </w:hyperlink>
        </w:p>
        <w:p w:rsidR="00085393" w:rsidRDefault="008A5356">
          <w:pPr>
            <w:pStyle w:val="30"/>
            <w:tabs>
              <w:tab w:val="right" w:leader="dot" w:pos="8296"/>
            </w:tabs>
            <w:rPr>
              <w:noProof/>
            </w:rPr>
          </w:pPr>
          <w:hyperlink w:anchor="_Toc411819695" w:history="1">
            <w:r w:rsidR="00085393" w:rsidRPr="008125DF">
              <w:rPr>
                <w:rStyle w:val="a6"/>
                <w:noProof/>
              </w:rPr>
              <w:t>The Association Method</w:t>
            </w:r>
            <w:r w:rsidR="00085393">
              <w:rPr>
                <w:noProof/>
                <w:webHidden/>
              </w:rPr>
              <w:tab/>
            </w:r>
            <w:r w:rsidR="00085393">
              <w:rPr>
                <w:noProof/>
                <w:webHidden/>
              </w:rPr>
              <w:fldChar w:fldCharType="begin"/>
            </w:r>
            <w:r w:rsidR="00085393">
              <w:rPr>
                <w:noProof/>
                <w:webHidden/>
              </w:rPr>
              <w:instrText xml:space="preserve"> PAGEREF _Toc411819695 \h </w:instrText>
            </w:r>
            <w:r w:rsidR="00085393">
              <w:rPr>
                <w:noProof/>
                <w:webHidden/>
              </w:rPr>
            </w:r>
            <w:r w:rsidR="00085393">
              <w:rPr>
                <w:noProof/>
                <w:webHidden/>
              </w:rPr>
              <w:fldChar w:fldCharType="separate"/>
            </w:r>
            <w:r w:rsidR="00085393">
              <w:rPr>
                <w:noProof/>
                <w:webHidden/>
              </w:rPr>
              <w:t>6</w:t>
            </w:r>
            <w:r w:rsidR="00085393">
              <w:rPr>
                <w:noProof/>
                <w:webHidden/>
              </w:rPr>
              <w:fldChar w:fldCharType="end"/>
            </w:r>
          </w:hyperlink>
        </w:p>
        <w:p w:rsidR="00085393" w:rsidRDefault="008A5356">
          <w:pPr>
            <w:pStyle w:val="30"/>
            <w:tabs>
              <w:tab w:val="right" w:leader="dot" w:pos="8296"/>
            </w:tabs>
            <w:rPr>
              <w:noProof/>
            </w:rPr>
          </w:pPr>
          <w:hyperlink w:anchor="_Toc411819696" w:history="1">
            <w:r w:rsidR="00085393" w:rsidRPr="008125DF">
              <w:rPr>
                <w:rStyle w:val="a6"/>
                <w:noProof/>
              </w:rPr>
              <w:t>Variance Estimation of the EM results.</w:t>
            </w:r>
            <w:r w:rsidR="00085393">
              <w:rPr>
                <w:noProof/>
                <w:webHidden/>
              </w:rPr>
              <w:tab/>
            </w:r>
            <w:r w:rsidR="00085393">
              <w:rPr>
                <w:noProof/>
                <w:webHidden/>
              </w:rPr>
              <w:fldChar w:fldCharType="begin"/>
            </w:r>
            <w:r w:rsidR="00085393">
              <w:rPr>
                <w:noProof/>
                <w:webHidden/>
              </w:rPr>
              <w:instrText xml:space="preserve"> PAGEREF _Toc411819696 \h </w:instrText>
            </w:r>
            <w:r w:rsidR="00085393">
              <w:rPr>
                <w:noProof/>
                <w:webHidden/>
              </w:rPr>
            </w:r>
            <w:r w:rsidR="00085393">
              <w:rPr>
                <w:noProof/>
                <w:webHidden/>
              </w:rPr>
              <w:fldChar w:fldCharType="separate"/>
            </w:r>
            <w:r w:rsidR="00085393">
              <w:rPr>
                <w:noProof/>
                <w:webHidden/>
              </w:rPr>
              <w:t>7</w:t>
            </w:r>
            <w:r w:rsidR="00085393">
              <w:rPr>
                <w:noProof/>
                <w:webHidden/>
              </w:rPr>
              <w:fldChar w:fldCharType="end"/>
            </w:r>
          </w:hyperlink>
        </w:p>
        <w:p w:rsidR="00085393" w:rsidRDefault="008A5356">
          <w:pPr>
            <w:pStyle w:val="30"/>
            <w:tabs>
              <w:tab w:val="right" w:leader="dot" w:pos="8296"/>
            </w:tabs>
            <w:rPr>
              <w:noProof/>
            </w:rPr>
          </w:pPr>
          <w:hyperlink w:anchor="_Toc411819697" w:history="1">
            <w:r w:rsidR="00085393" w:rsidRPr="008125DF">
              <w:rPr>
                <w:rStyle w:val="a6"/>
                <w:noProof/>
              </w:rPr>
              <w:t>Combinations of drug chemical substructures</w:t>
            </w:r>
            <w:r w:rsidR="00085393">
              <w:rPr>
                <w:noProof/>
                <w:webHidden/>
              </w:rPr>
              <w:tab/>
            </w:r>
            <w:r w:rsidR="00085393">
              <w:rPr>
                <w:noProof/>
                <w:webHidden/>
              </w:rPr>
              <w:fldChar w:fldCharType="begin"/>
            </w:r>
            <w:r w:rsidR="00085393">
              <w:rPr>
                <w:noProof/>
                <w:webHidden/>
              </w:rPr>
              <w:instrText xml:space="preserve"> PAGEREF _Toc411819697 \h </w:instrText>
            </w:r>
            <w:r w:rsidR="00085393">
              <w:rPr>
                <w:noProof/>
                <w:webHidden/>
              </w:rPr>
            </w:r>
            <w:r w:rsidR="00085393">
              <w:rPr>
                <w:noProof/>
                <w:webHidden/>
              </w:rPr>
              <w:fldChar w:fldCharType="separate"/>
            </w:r>
            <w:r w:rsidR="00085393">
              <w:rPr>
                <w:noProof/>
                <w:webHidden/>
              </w:rPr>
              <w:t>9</w:t>
            </w:r>
            <w:r w:rsidR="00085393">
              <w:rPr>
                <w:noProof/>
                <w:webHidden/>
              </w:rPr>
              <w:fldChar w:fldCharType="end"/>
            </w:r>
          </w:hyperlink>
        </w:p>
        <w:p w:rsidR="00085393" w:rsidRDefault="008A5356">
          <w:pPr>
            <w:pStyle w:val="20"/>
            <w:tabs>
              <w:tab w:val="right" w:leader="dot" w:pos="8296"/>
            </w:tabs>
            <w:rPr>
              <w:noProof/>
            </w:rPr>
          </w:pPr>
          <w:hyperlink w:anchor="_Toc411819698" w:history="1">
            <w:r w:rsidR="00085393" w:rsidRPr="008125DF">
              <w:rPr>
                <w:rStyle w:val="a6"/>
                <w:noProof/>
              </w:rPr>
              <w:t>Estimation of fn and fp.</w:t>
            </w:r>
            <w:r w:rsidR="00085393">
              <w:rPr>
                <w:noProof/>
                <w:webHidden/>
              </w:rPr>
              <w:tab/>
            </w:r>
            <w:r w:rsidR="00085393">
              <w:rPr>
                <w:noProof/>
                <w:webHidden/>
              </w:rPr>
              <w:fldChar w:fldCharType="begin"/>
            </w:r>
            <w:r w:rsidR="00085393">
              <w:rPr>
                <w:noProof/>
                <w:webHidden/>
              </w:rPr>
              <w:instrText xml:space="preserve"> PAGEREF _Toc411819698 \h </w:instrText>
            </w:r>
            <w:r w:rsidR="00085393">
              <w:rPr>
                <w:noProof/>
                <w:webHidden/>
              </w:rPr>
            </w:r>
            <w:r w:rsidR="00085393">
              <w:rPr>
                <w:noProof/>
                <w:webHidden/>
              </w:rPr>
              <w:fldChar w:fldCharType="separate"/>
            </w:r>
            <w:r w:rsidR="00085393">
              <w:rPr>
                <w:noProof/>
                <w:webHidden/>
              </w:rPr>
              <w:t>10</w:t>
            </w:r>
            <w:r w:rsidR="00085393">
              <w:rPr>
                <w:noProof/>
                <w:webHidden/>
              </w:rPr>
              <w:fldChar w:fldCharType="end"/>
            </w:r>
          </w:hyperlink>
        </w:p>
        <w:p w:rsidR="00085393" w:rsidRDefault="008A5356">
          <w:pPr>
            <w:pStyle w:val="20"/>
            <w:tabs>
              <w:tab w:val="right" w:leader="dot" w:pos="8296"/>
            </w:tabs>
            <w:rPr>
              <w:noProof/>
            </w:rPr>
          </w:pPr>
          <w:hyperlink w:anchor="_Toc411819699" w:history="1">
            <w:r w:rsidR="00085393" w:rsidRPr="008125DF">
              <w:rPr>
                <w:rStyle w:val="a6"/>
                <w:noProof/>
              </w:rPr>
              <w:t>Results of the predicted drug-domain interactions</w:t>
            </w:r>
            <w:r w:rsidR="00085393">
              <w:rPr>
                <w:noProof/>
                <w:webHidden/>
              </w:rPr>
              <w:tab/>
            </w:r>
            <w:r w:rsidR="00085393">
              <w:rPr>
                <w:noProof/>
                <w:webHidden/>
              </w:rPr>
              <w:fldChar w:fldCharType="begin"/>
            </w:r>
            <w:r w:rsidR="00085393">
              <w:rPr>
                <w:noProof/>
                <w:webHidden/>
              </w:rPr>
              <w:instrText xml:space="preserve"> PAGEREF _Toc411819699 \h </w:instrText>
            </w:r>
            <w:r w:rsidR="00085393">
              <w:rPr>
                <w:noProof/>
                <w:webHidden/>
              </w:rPr>
            </w:r>
            <w:r w:rsidR="00085393">
              <w:rPr>
                <w:noProof/>
                <w:webHidden/>
              </w:rPr>
              <w:fldChar w:fldCharType="separate"/>
            </w:r>
            <w:r w:rsidR="00085393">
              <w:rPr>
                <w:noProof/>
                <w:webHidden/>
              </w:rPr>
              <w:t>10</w:t>
            </w:r>
            <w:r w:rsidR="00085393">
              <w:rPr>
                <w:noProof/>
                <w:webHidden/>
              </w:rPr>
              <w:fldChar w:fldCharType="end"/>
            </w:r>
          </w:hyperlink>
        </w:p>
        <w:p w:rsidR="00085393" w:rsidRDefault="008A5356">
          <w:pPr>
            <w:pStyle w:val="20"/>
            <w:tabs>
              <w:tab w:val="right" w:leader="dot" w:pos="8296"/>
            </w:tabs>
            <w:rPr>
              <w:noProof/>
            </w:rPr>
          </w:pPr>
          <w:hyperlink w:anchor="_Toc411819700" w:history="1">
            <w:r w:rsidR="00085393" w:rsidRPr="008125DF">
              <w:rPr>
                <w:rStyle w:val="a6"/>
                <w:noProof/>
              </w:rPr>
              <w:t>Reference</w:t>
            </w:r>
            <w:r w:rsidR="00085393">
              <w:rPr>
                <w:noProof/>
                <w:webHidden/>
              </w:rPr>
              <w:tab/>
            </w:r>
            <w:r w:rsidR="00085393">
              <w:rPr>
                <w:noProof/>
                <w:webHidden/>
              </w:rPr>
              <w:fldChar w:fldCharType="begin"/>
            </w:r>
            <w:r w:rsidR="00085393">
              <w:rPr>
                <w:noProof/>
                <w:webHidden/>
              </w:rPr>
              <w:instrText xml:space="preserve"> PAGEREF _Toc411819700 \h </w:instrText>
            </w:r>
            <w:r w:rsidR="00085393">
              <w:rPr>
                <w:noProof/>
                <w:webHidden/>
              </w:rPr>
            </w:r>
            <w:r w:rsidR="00085393">
              <w:rPr>
                <w:noProof/>
                <w:webHidden/>
              </w:rPr>
              <w:fldChar w:fldCharType="separate"/>
            </w:r>
            <w:r w:rsidR="00085393">
              <w:rPr>
                <w:noProof/>
                <w:webHidden/>
              </w:rPr>
              <w:t>12</w:t>
            </w:r>
            <w:r w:rsidR="00085393">
              <w:rPr>
                <w:noProof/>
                <w:webHidden/>
              </w:rPr>
              <w:fldChar w:fldCharType="end"/>
            </w:r>
          </w:hyperlink>
        </w:p>
        <w:p w:rsidR="00C82992" w:rsidRDefault="00C82992">
          <w:r>
            <w:rPr>
              <w:b/>
              <w:bCs/>
              <w:lang w:val="zh-CN"/>
            </w:rPr>
            <w:fldChar w:fldCharType="end"/>
          </w:r>
        </w:p>
      </w:sdtContent>
    </w:sdt>
    <w:p w:rsidR="008917E7" w:rsidRDefault="008917E7">
      <w:pPr>
        <w:widowControl/>
        <w:jc w:val="left"/>
      </w:pPr>
      <w:r>
        <w:br w:type="page"/>
      </w:r>
    </w:p>
    <w:p w:rsidR="003503E6" w:rsidRPr="003503E6" w:rsidRDefault="003503E6" w:rsidP="003503E6"/>
    <w:p w:rsidR="00B625DE" w:rsidRDefault="00B625DE" w:rsidP="00193E93">
      <w:pPr>
        <w:pStyle w:val="2"/>
      </w:pPr>
      <w:bookmarkStart w:id="2" w:name="_Toc411819691"/>
      <w:r>
        <w:rPr>
          <w:rFonts w:hint="eastAsia"/>
        </w:rPr>
        <w:t>Data Sources</w:t>
      </w:r>
      <w:bookmarkEnd w:id="2"/>
    </w:p>
    <w:p w:rsidR="00FE0B49" w:rsidRDefault="00FE0B49" w:rsidP="00FE0B49">
      <w:pPr>
        <w:rPr>
          <w:rFonts w:hint="eastAsia"/>
        </w:rPr>
      </w:pPr>
      <w:r>
        <w:t xml:space="preserve">The information of drug-protein interactions, drug substructures, and protein domains </w:t>
      </w:r>
      <w:proofErr w:type="gramStart"/>
      <w:r>
        <w:t>is obtained</w:t>
      </w:r>
      <w:proofErr w:type="gramEnd"/>
      <w:r>
        <w:t xml:space="preserve"> from </w:t>
      </w:r>
      <w:proofErr w:type="spellStart"/>
      <w:r w:rsidRPr="00B018DA">
        <w:t>Tabei</w:t>
      </w:r>
      <w:proofErr w:type="spellEnd"/>
      <w:r>
        <w:rPr>
          <w:rFonts w:hint="eastAsia"/>
        </w:rPr>
        <w:t xml:space="preserve"> </w:t>
      </w:r>
      <w:r w:rsidRPr="00927429">
        <w:rPr>
          <w:i/>
        </w:rPr>
        <w:t>et al</w:t>
      </w:r>
      <w:r w:rsidRPr="00927429">
        <w:rPr>
          <w:rFonts w:hint="eastAsia"/>
          <w:i/>
        </w:rPr>
        <w:t>.</w:t>
      </w:r>
      <w:r>
        <w:t xml:space="preserve">, </w:t>
      </w:r>
      <w:r>
        <w:rPr>
          <w:rFonts w:hint="eastAsia"/>
        </w:rPr>
        <w:t>(</w:t>
      </w:r>
      <w:r w:rsidR="007D127D">
        <w:t>2012)</w:t>
      </w:r>
      <w:r>
        <w:t>. A total of 1862 drugs are represented by 881-dimensional chemical substructure binary vectors from PubChem database</w:t>
      </w:r>
      <w:r w:rsidR="007D127D">
        <w:rPr>
          <w:vertAlign w:val="superscript"/>
        </w:rPr>
        <w:t>[2]</w:t>
      </w:r>
      <w:r>
        <w:t>, and 1554 proteins are represented by 876-dimensional protein domain binar</w:t>
      </w:r>
      <w:r w:rsidR="007D127D">
        <w:t>y vectors from the Pfam database</w:t>
      </w:r>
      <w:r w:rsidR="007D127D">
        <w:rPr>
          <w:vertAlign w:val="superscript"/>
        </w:rPr>
        <w:t>[3]</w:t>
      </w:r>
      <w:r>
        <w:t xml:space="preserve">. </w:t>
      </w:r>
      <w:proofErr w:type="gramStart"/>
      <w:r>
        <w:t>4809</w:t>
      </w:r>
      <w:proofErr w:type="gramEnd"/>
      <w:r>
        <w:t xml:space="preserve"> interactions exist between the drugs and the proteins. We deleted the drug chemical substructures or protein domains that never appeared in the drugs or proteins, and we merged those substructures or domains that appeared</w:t>
      </w:r>
      <w:r w:rsidR="00BE26BF">
        <w:t xml:space="preserve"> in the same drugs or proteins.</w:t>
      </w:r>
      <w:r w:rsidR="00BE26BF">
        <w:rPr>
          <w:rFonts w:hint="eastAsia"/>
        </w:rPr>
        <w:t xml:space="preserve"> </w:t>
      </w:r>
    </w:p>
    <w:p w:rsidR="00FE0B49" w:rsidRPr="00FE0B49" w:rsidRDefault="00FE0B49" w:rsidP="00FE0B49">
      <w:pPr>
        <w:rPr>
          <w:rFonts w:hint="eastAsia"/>
        </w:rPr>
      </w:pPr>
      <w:r>
        <w:t xml:space="preserve">The drug-domain interactions </w:t>
      </w:r>
      <w:proofErr w:type="gramStart"/>
      <w:r>
        <w:t>were extracted</w:t>
      </w:r>
      <w:proofErr w:type="gramEnd"/>
      <w:r>
        <w:t xml:space="preserve"> from PDB database by the script from </w:t>
      </w:r>
      <w:r w:rsidR="00BE26BF" w:rsidRPr="00923090">
        <w:t>Kruger</w:t>
      </w:r>
      <w:r w:rsidR="00BE26BF">
        <w:t xml:space="preserve"> </w:t>
      </w:r>
      <w:r w:rsidR="00BE26BF" w:rsidRPr="00927429">
        <w:rPr>
          <w:i/>
        </w:rPr>
        <w:t>et al</w:t>
      </w:r>
      <w:r w:rsidR="00BE26BF">
        <w:rPr>
          <w:rFonts w:hint="eastAsia"/>
        </w:rPr>
        <w:t xml:space="preserve">., </w:t>
      </w:r>
      <w:r w:rsidR="00BE26BF" w:rsidRPr="00923090">
        <w:t>(2012)</w:t>
      </w:r>
      <w:r>
        <w:t xml:space="preserve">. We only chose proteins that had multiple domains for our data. Finally, 53 pairs of drug-protein interactions with the records of drug-domain interaction </w:t>
      </w:r>
      <w:proofErr w:type="gramStart"/>
      <w:r>
        <w:t>were u</w:t>
      </w:r>
      <w:bookmarkStart w:id="3" w:name="_GoBack"/>
      <w:bookmarkEnd w:id="3"/>
      <w:r>
        <w:t>sed</w:t>
      </w:r>
      <w:proofErr w:type="gramEnd"/>
      <w:r>
        <w:t>.</w:t>
      </w:r>
    </w:p>
    <w:p w:rsidR="0056419B" w:rsidRDefault="0056419B" w:rsidP="008F0418">
      <w:pPr>
        <w:widowControl/>
        <w:ind w:firstLineChars="100" w:firstLine="210"/>
        <w:jc w:val="left"/>
        <w:rPr>
          <w:rFonts w:asciiTheme="majorHAnsi" w:eastAsiaTheme="majorEastAsia" w:hAnsiTheme="majorHAnsi" w:cstheme="majorBidi"/>
          <w:b/>
          <w:bCs/>
          <w:sz w:val="32"/>
          <w:szCs w:val="32"/>
        </w:rPr>
      </w:pPr>
      <w:r>
        <w:br w:type="page"/>
      </w:r>
    </w:p>
    <w:p w:rsidR="00B625DE" w:rsidRDefault="00B625DE" w:rsidP="00193E93">
      <w:pPr>
        <w:pStyle w:val="2"/>
      </w:pPr>
      <w:bookmarkStart w:id="4" w:name="_Toc411819692"/>
      <w:r>
        <w:lastRenderedPageBreak/>
        <w:t>Methods</w:t>
      </w:r>
      <w:bookmarkEnd w:id="4"/>
    </w:p>
    <w:p w:rsidR="00452F78" w:rsidRDefault="0063781A" w:rsidP="00B669E2">
      <w:pPr>
        <w:pStyle w:val="3"/>
      </w:pPr>
      <w:bookmarkStart w:id="5" w:name="_Toc411819693"/>
      <w:r>
        <w:rPr>
          <w:rFonts w:hint="eastAsia"/>
        </w:rPr>
        <w:t>The EM framework</w:t>
      </w:r>
      <w:bookmarkEnd w:id="5"/>
      <w:r w:rsidR="00CE01AA" w:rsidRPr="00B669E2">
        <w:rPr>
          <w:rFonts w:hint="eastAsia"/>
        </w:rPr>
        <w:t xml:space="preserve"> </w:t>
      </w:r>
    </w:p>
    <w:p w:rsidR="005B1306" w:rsidRDefault="00E70AC6" w:rsidP="005B1306">
      <w:r>
        <w:t>Here we propose</w:t>
      </w:r>
      <w:r w:rsidR="00994782">
        <w:t xml:space="preserve"> a probabilistic </w:t>
      </w:r>
      <w:r>
        <w:t xml:space="preserve">model to infer the substructure-domain interactions. It </w:t>
      </w:r>
      <w:proofErr w:type="gramStart"/>
      <w:r>
        <w:t>is</w:t>
      </w:r>
      <w:r w:rsidR="008D75EF">
        <w:t xml:space="preserve"> inspired</w:t>
      </w:r>
      <w:proofErr w:type="gramEnd"/>
      <w:r w:rsidR="008D75EF">
        <w:t xml:space="preserve"> by the work</w:t>
      </w:r>
      <w:r w:rsidR="008D75EF">
        <w:rPr>
          <w:vertAlign w:val="superscript"/>
        </w:rPr>
        <w:t xml:space="preserve"> [7]</w:t>
      </w:r>
      <w:r w:rsidR="008D75EF">
        <w:t xml:space="preserve">, </w:t>
      </w:r>
      <w:r>
        <w:t>and follows</w:t>
      </w:r>
      <w:r w:rsidR="00CE6B1F">
        <w:t xml:space="preserve"> the</w:t>
      </w:r>
      <w:r w:rsidR="00D25EDD">
        <w:t xml:space="preserve"> assumptions below:</w:t>
      </w:r>
    </w:p>
    <w:p w:rsidR="00D25EDD" w:rsidRDefault="00101F91" w:rsidP="00C12852">
      <w:pPr>
        <w:pStyle w:val="a3"/>
        <w:numPr>
          <w:ilvl w:val="0"/>
          <w:numId w:val="5"/>
        </w:numPr>
        <w:ind w:firstLineChars="0"/>
      </w:pPr>
      <w:r>
        <w:rPr>
          <w:rFonts w:hint="eastAsia"/>
        </w:rPr>
        <w:t>The in</w:t>
      </w:r>
      <w:r>
        <w:t xml:space="preserve">teractions between drug chemical substructures and protein domains in the pair of drug-target interactions are independent. </w:t>
      </w:r>
    </w:p>
    <w:p w:rsidR="003F1E7E" w:rsidRDefault="00CE6B1F" w:rsidP="00017ADE">
      <w:pPr>
        <w:pStyle w:val="a3"/>
        <w:numPr>
          <w:ilvl w:val="0"/>
          <w:numId w:val="5"/>
        </w:numPr>
        <w:ind w:firstLineChars="0"/>
      </w:pPr>
      <w:r>
        <w:t>A drug and a protein interact if and only if at least one pair of the drug chemical substructures and the protein domains interact.</w:t>
      </w:r>
    </w:p>
    <w:p w:rsidR="0025478B" w:rsidRDefault="0001247E" w:rsidP="00017ADE">
      <w:r>
        <w:t>Let Y</w:t>
      </w:r>
      <w:r>
        <w:rPr>
          <w:vertAlign w:val="subscript"/>
        </w:rPr>
        <w:t>i</w:t>
      </w:r>
      <w:r>
        <w:t xml:space="preserve"> represent the drug </w:t>
      </w:r>
      <w:proofErr w:type="spellStart"/>
      <w:r>
        <w:t>i</w:t>
      </w:r>
      <w:proofErr w:type="spellEnd"/>
      <w:r>
        <w:t xml:space="preserve">, </w:t>
      </w:r>
      <w:proofErr w:type="spellStart"/>
      <w:r>
        <w:t>P</w:t>
      </w:r>
      <w:r>
        <w:rPr>
          <w:vertAlign w:val="subscript"/>
        </w:rPr>
        <w:t>j</w:t>
      </w:r>
      <w:proofErr w:type="spellEnd"/>
      <w:r>
        <w:t xml:space="preserve"> represent the protein j, </w:t>
      </w:r>
      <w:proofErr w:type="spellStart"/>
      <w:r>
        <w:t>Z</w:t>
      </w:r>
      <w:r>
        <w:rPr>
          <w:vertAlign w:val="subscript"/>
        </w:rPr>
        <w:t>m</w:t>
      </w:r>
      <w:proofErr w:type="spellEnd"/>
      <w:r>
        <w:t xml:space="preserve"> represent the chemical substructure m, and </w:t>
      </w:r>
      <w:proofErr w:type="spellStart"/>
      <w:r>
        <w:t>D</w:t>
      </w:r>
      <w:r>
        <w:rPr>
          <w:vertAlign w:val="subscript"/>
        </w:rPr>
        <w:t>n</w:t>
      </w:r>
      <w:proofErr w:type="spellEnd"/>
      <w:r w:rsidR="00FF1890">
        <w:t xml:space="preserve"> represent the domain n. Let </w:t>
      </w:r>
      <m:oMath>
        <m:sSubSup>
          <m:sSubSupPr>
            <m:ctrlPr>
              <w:rPr>
                <w:rFonts w:ascii="Cambria Math" w:hAnsi="Cambria Math"/>
              </w:rPr>
            </m:ctrlPr>
          </m:sSubSupPr>
          <m:e>
            <m:r>
              <w:rPr>
                <w:rFonts w:ascii="Cambria Math" w:hAnsi="Cambria Math"/>
              </w:rPr>
              <m:t>ZD</m:t>
            </m:r>
          </m:e>
          <m:sub>
            <m:r>
              <w:rPr>
                <w:rFonts w:ascii="Cambria Math" w:hAnsi="Cambria Math"/>
              </w:rPr>
              <m:t>mn</m:t>
            </m:r>
          </m:sub>
          <m:sup>
            <m:r>
              <w:rPr>
                <w:rFonts w:ascii="Cambria Math" w:hAnsi="Cambria Math"/>
              </w:rPr>
              <m:t>(ij)</m:t>
            </m:r>
          </m:sup>
        </m:sSubSup>
      </m:oMath>
      <w:r w:rsidR="00AC5F14">
        <w:t xml:space="preserve"> denote whether</w:t>
      </w:r>
      <w:r w:rsidR="00A60CC0">
        <w:rPr>
          <w:rFonts w:hint="eastAsia"/>
        </w:rPr>
        <w:t xml:space="preserve"> </w:t>
      </w:r>
      <w:r w:rsidR="00A60CC0">
        <w:t xml:space="preserve">the pair of the chemical substructure m from the drug </w:t>
      </w:r>
      <w:proofErr w:type="spellStart"/>
      <w:proofErr w:type="gramStart"/>
      <w:r w:rsidR="00A60CC0">
        <w:t>i</w:t>
      </w:r>
      <w:proofErr w:type="spellEnd"/>
      <w:r w:rsidR="00A60CC0">
        <w:t xml:space="preserve"> and the protein domain n from the protein </w:t>
      </w:r>
      <w:r w:rsidR="00E267D9">
        <w:t>j</w:t>
      </w:r>
      <w:proofErr w:type="gramEnd"/>
      <w:r w:rsidR="00AC5F14">
        <w:t xml:space="preserve"> interact (the value is</w:t>
      </w:r>
      <w:r w:rsidR="0025478B">
        <w:t xml:space="preserve"> one</w:t>
      </w:r>
      <w:r w:rsidR="00AC5F14">
        <w:t>) or not (</w:t>
      </w:r>
      <w:r w:rsidR="0025478B">
        <w:t>zero</w:t>
      </w:r>
      <w:r w:rsidR="00AC5F14">
        <w:t xml:space="preserve"> otherwise).</w:t>
      </w:r>
      <w:r w:rsidR="00E267D9">
        <w:t xml:space="preserve"> </w:t>
      </w:r>
      <w:r w:rsidR="00447CEC">
        <w:t xml:space="preserve">We use </w:t>
      </w:r>
      <m:oMath>
        <m:sSub>
          <m:sSubPr>
            <m:ctrlPr>
              <w:rPr>
                <w:rFonts w:ascii="Cambria Math" w:hAnsi="Cambria Math"/>
              </w:rPr>
            </m:ctrlPr>
          </m:sSubPr>
          <m:e>
            <m:r>
              <w:rPr>
                <w:rFonts w:ascii="Cambria Math" w:hAnsi="Cambria Math"/>
              </w:rPr>
              <m:t>θ</m:t>
            </m:r>
          </m:e>
          <m:sub>
            <m:r>
              <w:rPr>
                <w:rFonts w:ascii="Cambria Math" w:hAnsi="Cambria Math"/>
              </w:rPr>
              <m:t>mn</m:t>
            </m:r>
          </m:sub>
        </m:sSub>
      </m:oMath>
      <w:r w:rsidR="00447CEC">
        <w:rPr>
          <w:rFonts w:hint="eastAsia"/>
        </w:rPr>
        <w:t xml:space="preserve"> to present the interaction </w:t>
      </w:r>
      <w:r w:rsidR="00447CEC">
        <w:t>possibilities</w:t>
      </w:r>
      <w:r w:rsidR="00447CEC">
        <w:rPr>
          <w:rFonts w:hint="eastAsia"/>
        </w:rPr>
        <w:t xml:space="preserve"> </w:t>
      </w:r>
      <w:r w:rsidR="00447CEC">
        <w:t xml:space="preserve">of the chemical substructure m and the protein domain </w:t>
      </w:r>
      <w:r w:rsidR="00457C5A">
        <w:t>n, that is,</w:t>
      </w:r>
    </w:p>
    <w:p w:rsidR="00132DD1" w:rsidRDefault="008A5356" w:rsidP="00017ADE">
      <m:oMathPara>
        <m:oMath>
          <m:sSub>
            <m:sSubPr>
              <m:ctrlPr>
                <w:rPr>
                  <w:rFonts w:ascii="Cambria Math" w:hAnsi="Cambria Math"/>
                </w:rPr>
              </m:ctrlPr>
            </m:sSubPr>
            <m:e>
              <m:r>
                <w:rPr>
                  <w:rFonts w:ascii="Cambria Math" w:hAnsi="Cambria Math"/>
                </w:rPr>
                <m:t>θ</m:t>
              </m:r>
            </m:e>
            <m:sub>
              <m:r>
                <w:rPr>
                  <w:rFonts w:ascii="Cambria Math" w:hAnsi="Cambria Math"/>
                </w:rPr>
                <m:t>mn</m:t>
              </m:r>
            </m:sub>
          </m:sSub>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=1</m:t>
                  </m:r>
                </m:e>
              </m:d>
            </m:e>
          </m:func>
        </m:oMath>
      </m:oMathPara>
    </w:p>
    <w:p w:rsidR="003D4749" w:rsidRDefault="003D4749" w:rsidP="00017ADE">
      <w:r>
        <w:t>Then our aim is to evaluate the interaction possibilities</w:t>
      </w:r>
      <w:r w:rsidR="00033AD2">
        <w:t xml:space="preserve"> </w:t>
      </w:r>
      <m:oMath>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mn</m:t>
            </m:r>
          </m:sub>
        </m:sSub>
        <m:r>
          <m:rPr>
            <m:sty m:val="p"/>
          </m:rPr>
          <w:rPr>
            <w:rFonts w:ascii="Cambria Math" w:hAnsi="Cambria Math"/>
          </w:rPr>
          <m:t>}</m:t>
        </m:r>
      </m:oMath>
      <w:r>
        <w:t xml:space="preserve"> of </w:t>
      </w:r>
      <w:r w:rsidR="00760D14">
        <w:t xml:space="preserve">the chemical substructures and the protein domains. </w:t>
      </w:r>
    </w:p>
    <w:p w:rsidR="00701661" w:rsidRDefault="00701661" w:rsidP="00017ADE">
      <w:r>
        <w:rPr>
          <w:rFonts w:hint="eastAsia"/>
        </w:rPr>
        <w:t>Under the Assumption 1</w:t>
      </w:r>
      <w:r w:rsidR="003B1D48">
        <w:t xml:space="preserve"> and 2</w:t>
      </w:r>
      <w:r>
        <w:rPr>
          <w:rFonts w:hint="eastAsia"/>
        </w:rPr>
        <w:t xml:space="preserve">, we can </w:t>
      </w:r>
      <w:r>
        <w:t>get</w:t>
      </w:r>
    </w:p>
    <w:p w:rsidR="003B1D48" w:rsidRPr="00B1402D" w:rsidRDefault="008A5356" w:rsidP="00017ADE">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=1</m:t>
                  </m:r>
                </m:e>
                <m:e>
                  <m:r>
                    <m:rPr>
                      <m:sty m:val="p"/>
                    </m:rPr>
                    <w:rPr>
                      <w:rFonts w:ascii="Cambria Math" w:hAnsi="Cambria Math"/>
                    </w:rPr>
                    <m:t>θ</m:t>
                  </m:r>
                </m:e>
              </m:d>
            </m:e>
          </m:func>
          <m:r>
            <w:rPr>
              <w:rFonts w:ascii="Cambria Math" w:hAnsi="Cambria Math"/>
            </w:rPr>
            <m:t xml:space="preserve">=1 - </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sub>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mn</m:t>
                      </m:r>
                    </m:sub>
                  </m:sSub>
                </m:e>
              </m:d>
            </m:e>
          </m:nary>
        </m:oMath>
      </m:oMathPara>
    </w:p>
    <w:p w:rsidR="00ED1FA1" w:rsidRPr="00084616" w:rsidRDefault="00ED1FA1" w:rsidP="00017ADE">
      <w:r>
        <w:rPr>
          <w:rFonts w:hint="eastAsia"/>
        </w:rPr>
        <w:t xml:space="preserve">In which, </w:t>
      </w:r>
      <m:oMath>
        <m:sSub>
          <m:sSubPr>
            <m:ctrlPr>
              <w:rPr>
                <w:rFonts w:ascii="Cambria Math" w:hAnsi="Cambria Math"/>
              </w:rPr>
            </m:ctrlPr>
          </m:sSubPr>
          <m:e>
            <m:r>
              <w:rPr>
                <w:rFonts w:ascii="Cambria Math" w:hAnsi="Cambria Math"/>
              </w:rPr>
              <m:t>YP</m:t>
            </m:r>
          </m:e>
          <m:sub>
            <m:r>
              <w:rPr>
                <w:rFonts w:ascii="Cambria Math" w:hAnsi="Cambria Math"/>
              </w:rPr>
              <m:t>ij</m:t>
            </m:r>
          </m:sub>
        </m:sSub>
      </m:oMath>
      <w:r>
        <w:rPr>
          <w:rFonts w:hint="eastAsia"/>
        </w:rPr>
        <w:t xml:space="preserve"> denote whether </w:t>
      </w:r>
      <w:r w:rsidR="00084616">
        <w:t>or not the drug Y</w:t>
      </w:r>
      <w:r w:rsidR="00084616">
        <w:rPr>
          <w:vertAlign w:val="subscript"/>
        </w:rPr>
        <w:t>i</w:t>
      </w:r>
      <w:r w:rsidR="00084616">
        <w:t xml:space="preserve"> and the protein </w:t>
      </w:r>
      <w:proofErr w:type="spellStart"/>
      <w:r w:rsidR="00084616">
        <w:t>P</w:t>
      </w:r>
      <w:r w:rsidR="00084616">
        <w:rPr>
          <w:vertAlign w:val="subscript"/>
        </w:rPr>
        <w:t>j</w:t>
      </w:r>
      <w:proofErr w:type="spellEnd"/>
      <w:r w:rsidR="00084616">
        <w:t xml:space="preserve"> </w:t>
      </w:r>
      <w:r w:rsidR="00C92F14">
        <w:t xml:space="preserve">interact or not. </w:t>
      </w:r>
      <w:r w:rsidR="00047E72">
        <w:t xml:space="preserve">If </w:t>
      </w:r>
      <m:oMath>
        <m:sSub>
          <m:sSubPr>
            <m:ctrlPr>
              <w:rPr>
                <w:rFonts w:ascii="Cambria Math" w:hAnsi="Cambria Math"/>
              </w:rPr>
            </m:ctrlPr>
          </m:sSubPr>
          <m:e>
            <m:r>
              <w:rPr>
                <w:rFonts w:ascii="Cambria Math" w:hAnsi="Cambria Math"/>
              </w:rPr>
              <m:t>YP</m:t>
            </m:r>
          </m:e>
          <m:sub>
            <m:r>
              <w:rPr>
                <w:rFonts w:ascii="Cambria Math" w:hAnsi="Cambria Math"/>
              </w:rPr>
              <m:t>ij</m:t>
            </m:r>
          </m:sub>
        </m:sSub>
      </m:oMath>
      <w:r w:rsidR="00047E72">
        <w:rPr>
          <w:rFonts w:hint="eastAsia"/>
        </w:rPr>
        <w:t xml:space="preserve"> equals to </w:t>
      </w:r>
      <w:proofErr w:type="gramStart"/>
      <w:r w:rsidR="00047E72">
        <w:rPr>
          <w:rFonts w:hint="eastAsia"/>
        </w:rPr>
        <w:t>1</w:t>
      </w:r>
      <w:proofErr w:type="gramEnd"/>
      <w:r w:rsidR="00047E72">
        <w:rPr>
          <w:rFonts w:hint="eastAsia"/>
        </w:rPr>
        <w:t>, then they interact, and 0 otherwise.</w:t>
      </w:r>
    </w:p>
    <w:p w:rsidR="00B1402D" w:rsidRDefault="00B1402D" w:rsidP="00017ADE">
      <w:r>
        <w:rPr>
          <w:rFonts w:hint="eastAsia"/>
        </w:rPr>
        <w:t>S</w:t>
      </w:r>
      <w:r>
        <w:t>ince we know many drug-prot</w:t>
      </w:r>
      <w:r w:rsidR="00A67B94">
        <w:t>ein interaction</w:t>
      </w:r>
      <w:r w:rsidR="00172018">
        <w:t xml:space="preserve">s remain unknown, </w:t>
      </w:r>
      <w:r w:rsidR="00CB71D2">
        <w:t>which m</w:t>
      </w:r>
      <w:r w:rsidR="00F608BA">
        <w:t xml:space="preserve">eans YP </w:t>
      </w:r>
      <w:r w:rsidR="00F608BA">
        <w:rPr>
          <w:rFonts w:hint="eastAsia"/>
        </w:rPr>
        <w:t xml:space="preserve">cannot directly </w:t>
      </w:r>
      <w:r w:rsidR="00F608BA">
        <w:t>be used to denote the observed</w:t>
      </w:r>
      <w:r w:rsidR="00B0386C">
        <w:t xml:space="preserve"> drug-protein interactions data, we then use the</w:t>
      </w:r>
      <w:r w:rsidR="004210DE">
        <w:t xml:space="preserve"> O</w:t>
      </w:r>
      <w:r w:rsidR="00FA715E">
        <w:t xml:space="preserve"> </w:t>
      </w:r>
      <w:r w:rsidR="004210DE">
        <w:t>=</w:t>
      </w:r>
      <w:r w:rsidR="00FA715E">
        <w:t xml:space="preserve"> </w:t>
      </w:r>
      <w:r w:rsidR="00F41531">
        <w:t>{</w:t>
      </w:r>
      <w:proofErr w:type="spellStart"/>
      <w:r w:rsidR="00B0386C">
        <w:t>O</w:t>
      </w:r>
      <w:r w:rsidR="00F41531">
        <w:rPr>
          <w:vertAlign w:val="subscript"/>
        </w:rPr>
        <w:t>ij</w:t>
      </w:r>
      <w:proofErr w:type="spellEnd"/>
      <w:r w:rsidR="00F41531">
        <w:t>}</w:t>
      </w:r>
      <w:r w:rsidR="00B0386C">
        <w:t xml:space="preserve"> (where </w:t>
      </w:r>
      <w:proofErr w:type="spellStart"/>
      <w:r w:rsidR="00B0386C">
        <w:t>O</w:t>
      </w:r>
      <w:r w:rsidR="00B0386C">
        <w:rPr>
          <w:vertAlign w:val="subscript"/>
        </w:rPr>
        <w:t>ij</w:t>
      </w:r>
      <w:proofErr w:type="spellEnd"/>
      <w:r w:rsidR="00B0386C">
        <w:t xml:space="preserve"> denote whether the drug </w:t>
      </w:r>
      <w:proofErr w:type="spellStart"/>
      <w:r w:rsidR="00B0386C">
        <w:t>i</w:t>
      </w:r>
      <w:proofErr w:type="spellEnd"/>
      <w:r w:rsidR="00B0386C">
        <w:t xml:space="preserve"> and the protein j interact or not, one for interaction, zero otherwise) to represent the given drug-protein interactions. </w:t>
      </w:r>
      <w:r w:rsidR="001822CC">
        <w:t>In addition,</w:t>
      </w:r>
      <w:r w:rsidR="005B460F">
        <w:t xml:space="preserve"> in order to connect YP with O, we introduce </w:t>
      </w:r>
      <w:r w:rsidR="00CD3E5F">
        <w:t xml:space="preserve">two parameters, namely, the false negative rate </w:t>
      </w:r>
      <w:proofErr w:type="spellStart"/>
      <w:proofErr w:type="gramStart"/>
      <w:r w:rsidR="00CD3E5F">
        <w:t>fn</w:t>
      </w:r>
      <w:proofErr w:type="spellEnd"/>
      <w:proofErr w:type="gramEnd"/>
      <w:r w:rsidR="001811F1">
        <w:t xml:space="preserve"> and the false positive rate </w:t>
      </w:r>
      <w:proofErr w:type="spellStart"/>
      <w:r w:rsidR="001811F1">
        <w:t>fp</w:t>
      </w:r>
      <w:proofErr w:type="spellEnd"/>
      <w:r w:rsidR="001811F1">
        <w:t xml:space="preserve"> defined below:</w:t>
      </w:r>
      <w:r w:rsidR="00CD3E5F">
        <w:t xml:space="preserve"> </w:t>
      </w:r>
    </w:p>
    <w:p w:rsidR="0022309E" w:rsidRPr="000B4765" w:rsidRDefault="000B4765" w:rsidP="00017ADE">
      <m:oMathPara>
        <m:oMath>
          <m:r>
            <m:rPr>
              <m:sty m:val="p"/>
            </m:rPr>
            <w:rPr>
              <w:rFonts w:ascii="Cambria Math" w:hAnsi="Cambria Math"/>
            </w:rPr>
            <m:t>fp=</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e>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=0</m:t>
                  </m:r>
                </m:e>
              </m:d>
            </m:e>
          </m:func>
        </m:oMath>
      </m:oMathPara>
    </w:p>
    <w:p w:rsidR="000B4765" w:rsidRPr="00CD1501" w:rsidRDefault="00CD1501" w:rsidP="00017ADE">
      <m:oMathPara>
        <m:oMath>
          <m:r>
            <m:rPr>
              <m:sty m:val="p"/>
            </m:rPr>
            <w:rPr>
              <w:rFonts w:ascii="Cambria Math" w:hAnsi="Cambria Math"/>
            </w:rPr>
            <m:t>fn=</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=0</m:t>
                  </m:r>
                </m:e>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=1</m:t>
                  </m:r>
                </m:e>
              </m:d>
            </m:e>
          </m:func>
        </m:oMath>
      </m:oMathPara>
    </w:p>
    <w:p w:rsidR="00CD1501" w:rsidRDefault="0049266D" w:rsidP="00017ADE">
      <w:r>
        <w:rPr>
          <w:rFonts w:hint="eastAsia"/>
        </w:rPr>
        <w:t>T</w:t>
      </w:r>
      <w:r>
        <w:t>hen, we can get</w:t>
      </w:r>
    </w:p>
    <w:p w:rsidR="006C3B39" w:rsidRPr="00215BD7" w:rsidRDefault="008A5356" w:rsidP="00017ADE">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e>
                <m:e>
                  <m:r>
                    <m:rPr>
                      <m:sty m:val="p"/>
                    </m:rPr>
                    <w:rPr>
                      <w:rFonts w:ascii="Cambria Math" w:hAnsi="Cambria Math"/>
                    </w:rPr>
                    <m:t>θ</m:t>
                  </m:r>
                </m:e>
              </m:d>
            </m:e>
          </m:func>
          <m:r>
            <m:rPr>
              <m:aln/>
            </m:rPr>
            <w:rPr>
              <w:rFonts w:ascii="Cambria Math" w:hAnsi="Cambria Math"/>
            </w:rPr>
            <m: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t=0,1</m:t>
              </m:r>
            </m:sub>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=1</m:t>
                      </m:r>
                    </m:e>
                    <m:e>
                      <m:sSub>
                        <m:sSubPr>
                          <m:ctrlPr>
                            <w:rPr>
                              <w:rFonts w:ascii="Cambria Math" w:hAnsi="Cambria Math"/>
                              <w:i/>
                            </w:rPr>
                          </m:ctrlPr>
                        </m:sSubPr>
                        <m:e>
                          <m:r>
                            <w:rPr>
                              <w:rFonts w:ascii="Cambria Math" w:hAnsi="Cambria Math"/>
                            </w:rPr>
                            <m:t>YP</m:t>
                          </m:r>
                        </m:e>
                        <m:sub>
                          <m:r>
                            <w:rPr>
                              <w:rFonts w:ascii="Cambria Math" w:hAnsi="Cambria Math"/>
                            </w:rPr>
                            <m:t>ij</m:t>
                          </m:r>
                        </m:sub>
                      </m:sSub>
                      <m:r>
                        <w:rPr>
                          <w:rFonts w:ascii="Cambria Math" w:hAnsi="Cambria Math"/>
                        </w:rPr>
                        <m:t>=t</m:t>
                      </m:r>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YP</m:t>
                          </m:r>
                        </m:e>
                        <m:sub>
                          <m:r>
                            <w:rPr>
                              <w:rFonts w:ascii="Cambria Math" w:hAnsi="Cambria Math"/>
                            </w:rPr>
                            <m:t>ij</m:t>
                          </m:r>
                        </m:sub>
                      </m:sSub>
                      <m:r>
                        <w:rPr>
                          <w:rFonts w:ascii="Cambria Math" w:hAnsi="Cambria Math"/>
                        </w:rPr>
                        <m:t>=t</m:t>
                      </m:r>
                    </m:e>
                    <m:e>
                      <m:r>
                        <w:rPr>
                          <w:rFonts w:ascii="Cambria Math" w:hAnsi="Cambria Math"/>
                        </w:rPr>
                        <m:t>θ</m:t>
                      </m:r>
                    </m:e>
                  </m:d>
                </m:e>
              </m:func>
            </m:e>
          </m:nary>
          <m:r>
            <m:rPr>
              <m:sty m:val="p"/>
            </m:rPr>
            <w:br/>
          </m:r>
        </m:oMath>
        <m:oMath>
          <m:r>
            <m:rPr>
              <m:sty m:val="p"/>
              <m:aln/>
            </m:rPr>
            <w:rPr>
              <w:rFonts w:ascii="Cambria Math" w:hAnsi="Cambria Math"/>
            </w:rPr>
            <m:t>=</m:t>
          </m:r>
          <m:d>
            <m:dPr>
              <m:ctrlPr>
                <w:rPr>
                  <w:rFonts w:ascii="Cambria Math" w:hAnsi="Cambria Math"/>
                </w:rPr>
              </m:ctrlPr>
            </m:dPr>
            <m:e>
              <m:r>
                <m:rPr>
                  <m:sty m:val="p"/>
                </m:rPr>
                <w:rPr>
                  <w:rFonts w:ascii="Cambria Math" w:hAnsi="Cambria Math"/>
                </w:rPr>
                <m:t>1-fn</m:t>
              </m:r>
            </m:e>
          </m:d>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=1</m:t>
                  </m:r>
                </m:e>
                <m:e>
                  <m:r>
                    <m:rPr>
                      <m:sty m:val="p"/>
                    </m:rPr>
                    <w:rPr>
                      <w:rFonts w:ascii="Cambria Math" w:hAnsi="Cambria Math"/>
                    </w:rPr>
                    <m:t>θ</m:t>
                  </m:r>
                </m:e>
              </m:d>
            </m:e>
          </m:func>
          <m:r>
            <m:rPr>
              <m:sty m:val="p"/>
            </m:rPr>
            <w:rPr>
              <w:rFonts w:ascii="Cambria Math" w:hAnsi="Cambria Math"/>
            </w:rPr>
            <m:t>+fp</m:t>
          </m:r>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=1</m:t>
                      </m:r>
                    </m:e>
                    <m:e>
                      <m:r>
                        <m:rPr>
                          <m:sty m:val="p"/>
                        </m:rPr>
                        <w:rPr>
                          <w:rFonts w:ascii="Cambria Math" w:hAnsi="Cambria Math"/>
                        </w:rPr>
                        <m:t>θ</m:t>
                      </m:r>
                    </m:e>
                  </m:d>
                </m:e>
              </m:func>
              <m:r>
                <w:rPr>
                  <w:rFonts w:ascii="Cambria Math" w:hAnsi="Cambria Math"/>
                </w:rPr>
                <m:t xml:space="preserve"> </m:t>
              </m:r>
            </m:e>
          </m:d>
        </m:oMath>
      </m:oMathPara>
    </w:p>
    <w:p w:rsidR="00215BD7" w:rsidRDefault="00716F19" w:rsidP="00017ADE">
      <w:r>
        <w:t>Moreover,</w:t>
      </w:r>
      <w:r w:rsidR="00215BD7">
        <w:rPr>
          <w:rFonts w:hint="eastAsia"/>
        </w:rPr>
        <w:t xml:space="preserve"> the log</w:t>
      </w:r>
      <w:r w:rsidR="00215BD7">
        <w:t xml:space="preserve"> </w:t>
      </w:r>
      <w:r w:rsidR="00215BD7">
        <w:rPr>
          <w:rFonts w:hint="eastAsia"/>
        </w:rPr>
        <w:t>like</w:t>
      </w:r>
      <w:r w:rsidR="00215BD7">
        <w:t>li</w:t>
      </w:r>
      <w:r w:rsidR="00215BD7">
        <w:rPr>
          <w:rFonts w:hint="eastAsia"/>
        </w:rPr>
        <w:t xml:space="preserve">hood </w:t>
      </w:r>
      <w:r w:rsidR="00215BD7">
        <w:t>function, i.e., the total probability of the observed drug-protein interactions data is</w:t>
      </w:r>
    </w:p>
    <w:p w:rsidR="00215BD7" w:rsidRPr="00E06CD5" w:rsidRDefault="00215BD7" w:rsidP="00017ADE">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m:rPr>
              <m:aln/>
            </m:rP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O</m:t>
                          </m:r>
                        </m:e>
                        <m:e>
                          <m:r>
                            <w:rPr>
                              <w:rFonts w:ascii="Cambria Math" w:hAnsi="Cambria Math"/>
                            </w:rPr>
                            <m:t>θ</m:t>
                          </m:r>
                        </m:e>
                      </m:d>
                    </m:e>
                  </m:func>
                </m:e>
              </m:d>
            </m:e>
          </m:func>
          <m:r>
            <m:rPr>
              <m:sty m:val="p"/>
            </m: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i,j</m:t>
                      </m:r>
                    </m:sub>
                    <m:sup/>
                    <m:e>
                      <m:r>
                        <w:rPr>
                          <w:rFonts w:ascii="Cambria Math" w:hAnsi="Cambria Math"/>
                        </w:rPr>
                        <m:t>Pr</m:t>
                      </m:r>
                    </m:e>
                  </m:nary>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=1</m:t>
                          </m:r>
                        </m:e>
                        <m:e>
                          <m:r>
                            <w:rPr>
                              <w:rFonts w:ascii="Cambria Math" w:hAnsi="Cambria Math"/>
                            </w:rPr>
                            <m:t>θ</m:t>
                          </m:r>
                        </m:e>
                      </m:d>
                    </m:e>
                    <m:sup>
                      <m:sSub>
                        <m:sSubPr>
                          <m:ctrlPr>
                            <w:rPr>
                              <w:rFonts w:ascii="Cambria Math" w:hAnsi="Cambria Math"/>
                              <w:i/>
                            </w:rPr>
                          </m:ctrlPr>
                        </m:sSubPr>
                        <m:e>
                          <m:r>
                            <w:rPr>
                              <w:rFonts w:ascii="Cambria Math" w:hAnsi="Cambria Math"/>
                            </w:rPr>
                            <m:t>o</m:t>
                          </m:r>
                        </m:e>
                        <m:sub>
                          <m:r>
                            <w:rPr>
                              <w:rFonts w:ascii="Cambria Math" w:hAnsi="Cambria Math"/>
                            </w:rPr>
                            <m:t>ij</m:t>
                          </m:r>
                        </m:sub>
                      </m:sSub>
                    </m:sup>
                  </m:sSup>
                  <m:func>
                    <m:funcPr>
                      <m:ctrlPr>
                        <w:rPr>
                          <w:rFonts w:ascii="Cambria Math" w:hAnsi="Cambria Math"/>
                        </w:rPr>
                      </m:ctrlPr>
                    </m:funcPr>
                    <m:fName>
                      <m:r>
                        <m:rPr>
                          <m:sty m:val="p"/>
                        </m:rPr>
                        <w:rPr>
                          <w:rFonts w:ascii="Cambria Math" w:hAnsi="Cambria Math"/>
                        </w:rPr>
                        <m:t>Pr</m:t>
                      </m:r>
                    </m:fName>
                    <m:e>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=0</m:t>
                              </m:r>
                            </m:e>
                          </m:d>
                        </m:e>
                        <m:sup>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ij</m:t>
                              </m:r>
                            </m:sub>
                          </m:sSub>
                        </m:sup>
                      </m:sSup>
                    </m:e>
                  </m:func>
                </m:e>
              </m:d>
            </m:e>
          </m:func>
        </m:oMath>
      </m:oMathPara>
    </w:p>
    <w:p w:rsidR="00E06CD5" w:rsidRDefault="00D52D9A" w:rsidP="00017ADE">
      <w:r>
        <w:lastRenderedPageBreak/>
        <w:t>In</w:t>
      </w:r>
      <w:r w:rsidR="0060005C">
        <w:rPr>
          <w:rFonts w:hint="eastAsia"/>
        </w:rPr>
        <w:t xml:space="preserve"> </w:t>
      </w:r>
      <w:proofErr w:type="gramStart"/>
      <w:r w:rsidR="0060005C">
        <w:rPr>
          <w:rFonts w:hint="eastAsia"/>
        </w:rPr>
        <w:t>which</w:t>
      </w:r>
      <w:r w:rsidR="0060005C">
        <w:t xml:space="preserve"> </w:t>
      </w:r>
      <w:proofErr w:type="gramEnd"/>
      <m:oMath>
        <m:r>
          <m:rPr>
            <m:sty m:val="p"/>
          </m:rPr>
          <w:rPr>
            <w:rFonts w:ascii="Cambria Math" w:hAnsi="Cambria Math"/>
          </w:rPr>
          <m:t>θ=</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mn</m:t>
                    </m:r>
                  </m:sub>
                </m:sSub>
              </m:e>
            </m:d>
            <m:r>
              <m:rPr>
                <m:sty m:val="p"/>
              </m:rPr>
              <w:rPr>
                <w:rFonts w:ascii="Cambria Math" w:hAnsi="Cambria Math"/>
              </w:rPr>
              <m:t>,fn,fp</m:t>
            </m:r>
          </m:e>
        </m:d>
      </m:oMath>
      <w:r w:rsidR="0060005C">
        <w:t xml:space="preserve">, where fn and fp are predefined. </w:t>
      </w:r>
    </w:p>
    <w:p w:rsidR="00E54E22" w:rsidRDefault="00E54E22" w:rsidP="00017ADE"/>
    <w:p w:rsidR="007B7F07" w:rsidRDefault="000B0B21" w:rsidP="00017ADE">
      <w:r>
        <w:t xml:space="preserve">Then our aim is to estimate </w:t>
      </w:r>
      <m:oMath>
        <m:r>
          <m:rPr>
            <m:sty m:val="p"/>
          </m:rPr>
          <w:rPr>
            <w:rFonts w:ascii="Cambria Math" w:hAnsi="Cambria Math"/>
          </w:rPr>
          <m:t>θ</m:t>
        </m:r>
      </m:oMath>
      <w:r w:rsidR="00313737">
        <w:rPr>
          <w:rFonts w:hint="eastAsia"/>
        </w:rPr>
        <w:t xml:space="preserve"> based on the </w:t>
      </w:r>
      <w:r w:rsidR="00313737">
        <w:t>maximum</w:t>
      </w:r>
      <w:r w:rsidR="00313737">
        <w:rPr>
          <w:rFonts w:hint="eastAsia"/>
        </w:rPr>
        <w:t xml:space="preserve"> </w:t>
      </w:r>
      <w:r w:rsidR="00313737">
        <w:t xml:space="preserve">likelihood estimation (MLE). However, </w:t>
      </w:r>
      <w:r w:rsidR="00C524CC">
        <w:t>because</w:t>
      </w:r>
      <w:r w:rsidR="00313737">
        <w:t xml:space="preserve"> we </w:t>
      </w:r>
      <w:proofErr w:type="gramStart"/>
      <w:r w:rsidR="00313737">
        <w:t>don’t</w:t>
      </w:r>
      <w:proofErr w:type="gramEnd"/>
      <w:r w:rsidR="00313737">
        <w:t xml:space="preserve"> know </w:t>
      </w:r>
      <w:r w:rsidR="00244B64">
        <w:t xml:space="preserve">whether </w:t>
      </w:r>
      <m:oMath>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r>
          <m:rPr>
            <m:sty m:val="p"/>
          </m:rPr>
          <w:rPr>
            <w:rFonts w:ascii="Cambria Math" w:hAnsi="Cambria Math"/>
          </w:rPr>
          <m:t>=1 or 0</m:t>
        </m:r>
      </m:oMath>
      <w:r w:rsidR="00322361">
        <w:t xml:space="preserve"> (</w:t>
      </w:r>
      <w:r w:rsidR="00DB10C3">
        <w:t xml:space="preserve">which means the chemical substructure m from drug </w:t>
      </w:r>
      <w:proofErr w:type="spellStart"/>
      <w:r w:rsidR="00DB10C3">
        <w:t>i</w:t>
      </w:r>
      <w:proofErr w:type="spellEnd"/>
      <w:r w:rsidR="00DB10C3">
        <w:t xml:space="preserve"> interact with the protein </w:t>
      </w:r>
      <w:r w:rsidR="00322361">
        <w:t xml:space="preserve">domain n from protein j or </w:t>
      </w:r>
      <w:r w:rsidR="00866B7B">
        <w:t>not)</w:t>
      </w:r>
      <w:r w:rsidR="00322361">
        <w:t xml:space="preserve">, this is a missing data problem. </w:t>
      </w:r>
      <w:r w:rsidR="00A70DF1">
        <w:t>It is naturally to solve the problem by EM algorithm [</w:t>
      </w:r>
      <w:r w:rsidR="00701EEF">
        <w:t>6</w:t>
      </w:r>
      <w:r w:rsidR="00866B7B">
        <w:t>]. I</w:t>
      </w:r>
      <w:r w:rsidR="004210DE">
        <w:t>t follows:</w:t>
      </w:r>
    </w:p>
    <w:p w:rsidR="004210DE" w:rsidRDefault="004210DE" w:rsidP="004210DE">
      <w:pPr>
        <w:pStyle w:val="a3"/>
        <w:numPr>
          <w:ilvl w:val="0"/>
          <w:numId w:val="6"/>
        </w:numPr>
        <w:ind w:firstLineChars="0"/>
      </w:pPr>
      <w:r>
        <w:t xml:space="preserve">The </w:t>
      </w:r>
      <w:r>
        <w:rPr>
          <w:rFonts w:hint="eastAsia"/>
        </w:rPr>
        <w:t>E</w:t>
      </w:r>
      <w:r>
        <w:t xml:space="preserve"> step is :</w:t>
      </w:r>
    </w:p>
    <w:p w:rsidR="007B6C20" w:rsidRPr="007B6C20" w:rsidRDefault="007B6C20" w:rsidP="009636CA">
      <w:pPr>
        <w:pStyle w:val="a3"/>
        <w:ind w:left="420" w:firstLineChars="0" w:firstLine="0"/>
      </w:pPr>
      <m:oMathPara>
        <m:oMath>
          <m:r>
            <m:rPr>
              <m:sty m:val="p"/>
            </m:rPr>
            <w:rPr>
              <w:rFonts w:ascii="Cambria Math" w:hAnsi="Cambria Math"/>
            </w:rPr>
            <m:t>E</m:t>
          </m:r>
          <m:d>
            <m:dPr>
              <m:ctrlPr>
                <w:rPr>
                  <w:rFonts w:ascii="Cambria Math" w:hAnsi="Cambria Math"/>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e>
            <m:e>
              <m:r>
                <m:rPr>
                  <m:sty m:val="p"/>
                </m:rPr>
                <w:rPr>
                  <w:rFonts w:ascii="Cambria Math" w:hAnsi="Cambria Math"/>
                </w:rPr>
                <m:t>O,</m:t>
              </m:r>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m:rPr>
              <m:aln/>
            </m:rP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e>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m:rPr>
              <m:sty m:val="p"/>
            </m: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r>
                    <m:rPr>
                      <m:sty m:val="p"/>
                    </m:rPr>
                    <w:rPr>
                      <w:rFonts w:ascii="Cambria Math" w:hAnsi="Cambria Math"/>
                    </w:rPr>
                    <m:t>=1</m:t>
                  </m:r>
                </m:e>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func>
          <m:r>
            <m:rPr>
              <m:sty m:val="p"/>
            </m:rPr>
            <w:br/>
          </m:r>
        </m:oMath>
        <m:oMath>
          <m:r>
            <m:rPr>
              <m:sty m:val="p"/>
              <m:aln/>
            </m:rP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r>
                        <m:rPr>
                          <m:sty m:val="p"/>
                        </m:rP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ij</m:t>
                          </m:r>
                        </m:sub>
                      </m:sSub>
                    </m:e>
                    <m:e>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e>
                    <m:e>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func>
            </m:den>
          </m:f>
          <m:r>
            <m:rPr>
              <m:sty m:val="p"/>
            </m:rPr>
            <w:br/>
          </m:r>
        </m:oMath>
        <m:oMath>
          <m:r>
            <m:rPr>
              <m:sty m:val="p"/>
              <m:aln/>
            </m:rP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θ</m:t>
                  </m:r>
                </m:e>
                <m:sub>
                  <m:r>
                    <w:rPr>
                      <w:rFonts w:ascii="Cambria Math" w:hAnsi="Cambria Math"/>
                    </w:rPr>
                    <m:t>mn</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d>
                    <m:dPr>
                      <m:ctrlPr>
                        <w:rPr>
                          <w:rFonts w:ascii="Cambria Math" w:hAnsi="Cambria Math"/>
                          <w:i/>
                        </w:rPr>
                      </m:ctrlPr>
                    </m:dPr>
                    <m:e>
                      <m:r>
                        <w:rPr>
                          <w:rFonts w:ascii="Cambria Math" w:hAnsi="Cambria Math"/>
                        </w:rPr>
                        <m:t>1-fn</m:t>
                      </m:r>
                    </m:e>
                  </m:d>
                </m:e>
                <m:sup>
                  <m:sSub>
                    <m:sSubPr>
                      <m:ctrlPr>
                        <w:rPr>
                          <w:rFonts w:ascii="Cambria Math" w:hAnsi="Cambria Math"/>
                          <w:i/>
                        </w:rPr>
                      </m:ctrlPr>
                    </m:sSubPr>
                    <m:e>
                      <m:r>
                        <w:rPr>
                          <w:rFonts w:ascii="Cambria Math" w:hAnsi="Cambria Math"/>
                        </w:rPr>
                        <m:t>O</m:t>
                      </m:r>
                    </m:e>
                    <m:sub>
                      <m:r>
                        <w:rPr>
                          <w:rFonts w:ascii="Cambria Math" w:hAnsi="Cambria Math"/>
                        </w:rPr>
                        <m:t>ij</m:t>
                      </m:r>
                    </m:sub>
                  </m:sSub>
                </m:sup>
              </m:sSup>
              <m:sSup>
                <m:sSupPr>
                  <m:ctrlPr>
                    <w:rPr>
                      <w:rFonts w:ascii="Cambria Math" w:hAnsi="Cambria Math"/>
                      <w:i/>
                    </w:rPr>
                  </m:ctrlPr>
                </m:sSupPr>
                <m:e>
                  <m:r>
                    <w:rPr>
                      <w:rFonts w:ascii="Cambria Math" w:hAnsi="Cambria Math"/>
                    </w:rPr>
                    <m:t>fn</m:t>
                  </m:r>
                </m:e>
                <m:sup>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ij</m:t>
                      </m:r>
                    </m:sub>
                  </m:sSub>
                </m:sup>
              </m:sSup>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e>
                    <m:e>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func>
            </m:den>
          </m:f>
        </m:oMath>
      </m:oMathPara>
    </w:p>
    <w:p w:rsidR="004210DE" w:rsidRDefault="004210DE" w:rsidP="004210DE">
      <w:pPr>
        <w:pStyle w:val="a3"/>
        <w:numPr>
          <w:ilvl w:val="0"/>
          <w:numId w:val="6"/>
        </w:numPr>
        <w:ind w:firstLineChars="0"/>
      </w:pPr>
      <w:r>
        <w:t>The M step is :</w:t>
      </w:r>
    </w:p>
    <w:p w:rsidR="007B7F07" w:rsidRPr="00135BA7" w:rsidRDefault="008A5356" w:rsidP="00017ADE">
      <m:oMathPara>
        <m:oMath>
          <m:sSubSup>
            <m:sSubSupPr>
              <m:ctrlPr>
                <w:rPr>
                  <w:rFonts w:ascii="Cambria Math" w:hAnsi="Cambria Math"/>
                </w:rPr>
              </m:ctrlPr>
            </m:sSubSupPr>
            <m:e>
              <m:r>
                <w:rPr>
                  <w:rFonts w:ascii="Cambria Math" w:hAnsi="Cambria Math"/>
                </w:rPr>
                <m:t>θ</m:t>
              </m:r>
            </m:e>
            <m:sub>
              <m:r>
                <w:rPr>
                  <w:rFonts w:ascii="Cambria Math" w:hAnsi="Cambria Math"/>
                </w:rPr>
                <m:t>mn</m:t>
              </m:r>
            </m:sub>
            <m:sup>
              <m:d>
                <m:dPr>
                  <m:ctrlPr>
                    <w:rPr>
                      <w:rFonts w:ascii="Cambria Math" w:hAnsi="Cambria Math"/>
                      <w:i/>
                    </w:rPr>
                  </m:ctrlPr>
                </m:dPr>
                <m:e>
                  <m:r>
                    <w:rPr>
                      <w:rFonts w:ascii="Cambria Math" w:hAnsi="Cambria Math"/>
                    </w:rPr>
                    <m:t>t</m:t>
                  </m:r>
                </m:e>
              </m:d>
            </m:sup>
          </m:sSub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mn</m:t>
                  </m:r>
                </m:sub>
              </m:sSub>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e>
                <m:e>
                  <m:r>
                    <m:rPr>
                      <m:sty m:val="p"/>
                    </m:rPr>
                    <w:rPr>
                      <w:rFonts w:ascii="Cambria Math" w:hAnsi="Cambria Math"/>
                    </w:rPr>
                    <m:t>O,</m:t>
                  </m:r>
                  <m:sSup>
                    <m:sSupPr>
                      <m:ctrlPr>
                        <w:rPr>
                          <w:rFonts w:ascii="Cambria Math" w:hAnsi="Cambria Math"/>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nary>
        </m:oMath>
      </m:oMathPara>
    </w:p>
    <w:p w:rsidR="00342DEE" w:rsidRDefault="003F5A1B" w:rsidP="00017ADE">
      <w:r>
        <w:rPr>
          <w:rFonts w:hint="eastAsia"/>
        </w:rPr>
        <w:t xml:space="preserve">Note that </w:t>
      </w:r>
      <m:oMath>
        <m:sSub>
          <m:sSubPr>
            <m:ctrlPr>
              <w:rPr>
                <w:rFonts w:ascii="Cambria Math" w:hAnsi="Cambria Math"/>
                <w:i/>
              </w:rPr>
            </m:ctrlPr>
          </m:sSubPr>
          <m:e>
            <m:r>
              <w:rPr>
                <w:rFonts w:ascii="Cambria Math" w:hAnsi="Cambria Math"/>
              </w:rPr>
              <m:t>N</m:t>
            </m:r>
          </m:e>
          <m:sub>
            <m:r>
              <w:rPr>
                <w:rFonts w:ascii="Cambria Math" w:hAnsi="Cambria Math"/>
              </w:rPr>
              <m:t>mn</m:t>
            </m:r>
          </m:sub>
        </m:sSub>
      </m:oMath>
      <w:r>
        <w:t xml:space="preserve"> is the total number of drug-protein pairs that contain the chemical substructure m and the protein domain n. </w:t>
      </w:r>
    </w:p>
    <w:p w:rsidR="00E54E22" w:rsidRDefault="00E54E22" w:rsidP="00017ADE"/>
    <w:p w:rsidR="00E54E22" w:rsidRDefault="001909FD" w:rsidP="002A28D2">
      <w:pPr>
        <w:pStyle w:val="3"/>
      </w:pPr>
      <w:bookmarkStart w:id="6" w:name="_Toc411819694"/>
      <w:r>
        <w:rPr>
          <w:rFonts w:hint="eastAsia"/>
        </w:rPr>
        <w:t>Derivation of EM algorithm in our model</w:t>
      </w:r>
      <w:bookmarkEnd w:id="6"/>
    </w:p>
    <w:p w:rsidR="002A28D2" w:rsidRDefault="00430B91" w:rsidP="002A28D2">
      <w:r>
        <w:rPr>
          <w:rFonts w:hint="eastAsia"/>
        </w:rPr>
        <w:t>Here we</w:t>
      </w:r>
      <w:r>
        <w:t xml:space="preserve"> would</w:t>
      </w:r>
      <w:r>
        <w:rPr>
          <w:rFonts w:hint="eastAsia"/>
        </w:rPr>
        <w:t xml:space="preserve"> show how to derive EM algorithm i</w:t>
      </w:r>
      <w:r>
        <w:t xml:space="preserve">n our model. </w:t>
      </w:r>
      <w:r w:rsidR="008B4943">
        <w:t>In general, two steps are involved in EM algorithm:</w:t>
      </w:r>
    </w:p>
    <w:p w:rsidR="008B4943" w:rsidRDefault="008B4943" w:rsidP="008B4943">
      <w:pPr>
        <w:pStyle w:val="a3"/>
        <w:numPr>
          <w:ilvl w:val="0"/>
          <w:numId w:val="6"/>
        </w:numPr>
        <w:ind w:firstLineChars="0"/>
      </w:pPr>
      <w:r>
        <w:rPr>
          <w:rFonts w:hint="eastAsia"/>
        </w:rPr>
        <w:t xml:space="preserve">E step: </w:t>
      </w:r>
    </w:p>
    <w:p w:rsidR="008B4943" w:rsidRDefault="00701198" w:rsidP="008B4943">
      <w:pPr>
        <w:pStyle w:val="a3"/>
        <w:ind w:left="420" w:firstLineChars="0" w:firstLine="0"/>
      </w:pPr>
      <m:oMathPara>
        <m:oMath>
          <m:r>
            <w:rPr>
              <w:rFonts w:ascii="Cambria Math" w:hAnsi="Cambria Math"/>
            </w:rPr>
            <m:t>Q</m:t>
          </m:r>
          <m:d>
            <m:dPr>
              <m:ctrlPr>
                <w:rPr>
                  <w:rFonts w:ascii="Cambria Math" w:hAnsi="Cambria Math"/>
                  <w:i/>
                </w:rPr>
              </m:ctrlPr>
            </m:dPr>
            <m:e>
              <w:bookmarkStart w:id="7" w:name="OLE_LINK3"/>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w:bookmarkEnd w:id="7"/>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y|x,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X,Y</m:t>
                              </m:r>
                            </m:e>
                            <m:e>
                              <m:r>
                                <w:rPr>
                                  <w:rFonts w:ascii="Cambria Math" w:hAnsi="Cambria Math"/>
                                </w:rPr>
                                <m:t>θ</m:t>
                              </m:r>
                            </m:e>
                          </m:d>
                        </m:e>
                      </m:func>
                    </m:e>
                  </m:d>
                </m:e>
              </m:func>
            </m:e>
          </m:d>
        </m:oMath>
      </m:oMathPara>
    </w:p>
    <w:p w:rsidR="008B4943" w:rsidRDefault="008B4943" w:rsidP="008B4943">
      <w:pPr>
        <w:pStyle w:val="a3"/>
        <w:numPr>
          <w:ilvl w:val="0"/>
          <w:numId w:val="6"/>
        </w:numPr>
        <w:ind w:firstLineChars="0"/>
      </w:pPr>
      <w:r>
        <w:t>M step:</w:t>
      </w:r>
    </w:p>
    <w:p w:rsidR="00701198" w:rsidRPr="005B55E4" w:rsidRDefault="008A5356" w:rsidP="00701198">
      <w:pPr>
        <w:pStyle w:val="a3"/>
        <w:ind w:left="420" w:firstLineChars="0" w:firstLine="0"/>
      </w:pPr>
      <m:oMathPara>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θ</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rsidR="005B55E4" w:rsidRDefault="005B55E4" w:rsidP="005B55E4">
      <w:r>
        <w:rPr>
          <w:rFonts w:hint="eastAsia"/>
        </w:rPr>
        <w:t xml:space="preserve">In which, X represents the observed and incomplete data. </w:t>
      </w:r>
      <w:r>
        <w:t>(X</w:t>
      </w:r>
      <w:proofErr w:type="gramStart"/>
      <w:r>
        <w:t>,Y</w:t>
      </w:r>
      <w:proofErr w:type="gramEnd"/>
      <w:r>
        <w:t>) then are the complete data, while Y is the latent data.</w:t>
      </w:r>
    </w:p>
    <w:p w:rsidR="00E50F1B" w:rsidRDefault="00E50F1B" w:rsidP="005B55E4"/>
    <w:p w:rsidR="00E50F1B" w:rsidRDefault="00E50F1B" w:rsidP="005B55E4">
      <w:r>
        <w:t>In our model,</w:t>
      </w:r>
    </w:p>
    <w:p w:rsidR="00EC2504" w:rsidRPr="00791E7F" w:rsidRDefault="002D4A76" w:rsidP="005B55E4">
      <m:oMathPara>
        <m:oMath>
          <m:r>
            <w:rPr>
              <w:rFonts w:ascii="Cambria Math" w:hAnsi="Cambria Math"/>
            </w:rPr>
            <w:lastRenderedPageBreak/>
            <m:t>Q</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m:rPr>
              <m:sty m:val="p"/>
              <m:aln/>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ZD,O</m:t>
                              </m:r>
                            </m:e>
                            <m:e>
                              <m:r>
                                <w:rPr>
                                  <w:rFonts w:ascii="Cambria Math" w:hAnsi="Cambria Math"/>
                                </w:rPr>
                                <m:t>θ</m:t>
                              </m:r>
                            </m:e>
                          </m:d>
                        </m:e>
                      </m:func>
                    </m:e>
                  </m:d>
                </m:e>
              </m:func>
            </m:e>
          </m:d>
          <m:r>
            <m:rPr>
              <m:sty m:val="p"/>
            </m:rPr>
            <w:br/>
          </m:r>
        </m:oMath>
        <m:oMath>
          <m:r>
            <m:rPr>
              <m:sty m:val="p"/>
              <m:aln/>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nary>
                <m:naryPr>
                  <m:chr m:val="∑"/>
                  <m:limLoc m:val="undOvr"/>
                  <m:supHide m:val="1"/>
                  <m:ctrlPr>
                    <w:rPr>
                      <w:rFonts w:ascii="Cambria Math" w:hAnsi="Cambria Math"/>
                    </w:rPr>
                  </m:ctrlPr>
                </m:naryPr>
                <m:sub>
                  <m:r>
                    <w:rPr>
                      <w:rFonts w:ascii="Cambria Math" w:hAnsi="Cambria Math"/>
                    </w:rPr>
                    <m:t>i,j</m:t>
                  </m: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e>
                                <m:e>
                                  <m:sSubSup>
                                    <m:sSubSupPr>
                                      <m:ctrlPr>
                                        <w:rPr>
                                          <w:rFonts w:ascii="Cambria Math" w:hAnsi="Cambria Math"/>
                                          <w:i/>
                                        </w:rPr>
                                      </m:ctrlPr>
                                    </m:sSubSupPr>
                                    <m:e>
                                      <m:r>
                                        <w:rPr>
                                          <w:rFonts w:ascii="Cambria Math" w:hAnsi="Cambria Math"/>
                                        </w:rPr>
                                        <m:t>ZD</m:t>
                                      </m:r>
                                    </m:e>
                                    <m:sub/>
                                    <m:sup>
                                      <m:d>
                                        <m:dPr>
                                          <m:ctrlPr>
                                            <w:rPr>
                                              <w:rFonts w:ascii="Cambria Math" w:hAnsi="Cambria Math"/>
                                              <w:i/>
                                            </w:rPr>
                                          </m:ctrlPr>
                                        </m:dPr>
                                        <m:e>
                                          <m:r>
                                            <w:rPr>
                                              <w:rFonts w:ascii="Cambria Math" w:hAnsi="Cambria Math"/>
                                            </w:rPr>
                                            <m:t>ij</m:t>
                                          </m:r>
                                        </m:e>
                                      </m:d>
                                    </m:sup>
                                  </m:sSubSup>
                                </m:e>
                              </m:d>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Sup>
                                        <m:sSubSupPr>
                                          <m:ctrlPr>
                                            <w:rPr>
                                              <w:rFonts w:ascii="Cambria Math" w:hAnsi="Cambria Math"/>
                                              <w:i/>
                                            </w:rPr>
                                          </m:ctrlPr>
                                        </m:sSubSupPr>
                                        <m:e>
                                          <m:r>
                                            <w:rPr>
                                              <w:rFonts w:ascii="Cambria Math" w:hAnsi="Cambria Math"/>
                                            </w:rPr>
                                            <m:t>ZD</m:t>
                                          </m:r>
                                        </m:e>
                                        <m:sub/>
                                        <m:sup>
                                          <m:d>
                                            <m:dPr>
                                              <m:ctrlPr>
                                                <w:rPr>
                                                  <w:rFonts w:ascii="Cambria Math" w:hAnsi="Cambria Math"/>
                                                  <w:i/>
                                                </w:rPr>
                                              </m:ctrlPr>
                                            </m:dPr>
                                            <m:e>
                                              <m:r>
                                                <w:rPr>
                                                  <w:rFonts w:ascii="Cambria Math" w:hAnsi="Cambria Math"/>
                                                </w:rPr>
                                                <m:t>ij</m:t>
                                              </m:r>
                                            </m:e>
                                          </m:d>
                                        </m:sup>
                                      </m:sSubSup>
                                    </m:e>
                                    <m:e>
                                      <m:r>
                                        <w:rPr>
                                          <w:rFonts w:ascii="Cambria Math" w:hAnsi="Cambria Math"/>
                                        </w:rPr>
                                        <m:t>θ</m:t>
                                      </m:r>
                                    </m:e>
                                  </m:d>
                                </m:e>
                              </m:func>
                            </m:e>
                          </m:func>
                        </m:e>
                      </m:d>
                    </m:e>
                  </m:func>
                </m:e>
              </m:nary>
            </m:e>
          </m:d>
          <m:r>
            <m:rPr>
              <m:sty m:val="p"/>
            </m:rPr>
            <w:br/>
          </m:r>
        </m:oMath>
        <m:oMath>
          <m:r>
            <m:rPr>
              <m:sty m:val="p"/>
              <m:aln/>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e>
                                <m:e>
                                  <m:sSubSup>
                                    <m:sSubSupPr>
                                      <m:ctrlPr>
                                        <w:rPr>
                                          <w:rFonts w:ascii="Cambria Math" w:hAnsi="Cambria Math"/>
                                          <w:i/>
                                        </w:rPr>
                                      </m:ctrlPr>
                                    </m:sSubSupPr>
                                    <m:e>
                                      <m:r>
                                        <w:rPr>
                                          <w:rFonts w:ascii="Cambria Math" w:hAnsi="Cambria Math"/>
                                        </w:rPr>
                                        <m:t>ZD</m:t>
                                      </m:r>
                                    </m:e>
                                    <m:sub/>
                                    <m:sup>
                                      <m:d>
                                        <m:dPr>
                                          <m:ctrlPr>
                                            <w:rPr>
                                              <w:rFonts w:ascii="Cambria Math" w:hAnsi="Cambria Math"/>
                                              <w:i/>
                                            </w:rPr>
                                          </m:ctrlPr>
                                        </m:dPr>
                                        <m:e>
                                          <m:r>
                                            <w:rPr>
                                              <w:rFonts w:ascii="Cambria Math" w:hAnsi="Cambria Math"/>
                                            </w:rPr>
                                            <m:t>ij</m:t>
                                          </m:r>
                                        </m:e>
                                      </m:d>
                                    </m:sup>
                                  </m:sSubSup>
                                </m:e>
                              </m:d>
                            </m:e>
                          </m:func>
                        </m:e>
                      </m:d>
                    </m:e>
                  </m:func>
                </m:e>
              </m:d>
              <m:r>
                <w:rPr>
                  <w:rFonts w:ascii="Cambria Math" w:hAnsi="Cambria Math"/>
                </w:rPr>
                <m:t>+</m:t>
              </m:r>
            </m:e>
          </m:nary>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ZD</m:t>
                                      </m:r>
                                    </m:e>
                                    <m:sub/>
                                    <m:sup>
                                      <m:d>
                                        <m:dPr>
                                          <m:ctrlPr>
                                            <w:rPr>
                                              <w:rFonts w:ascii="Cambria Math" w:hAnsi="Cambria Math"/>
                                              <w:i/>
                                            </w:rPr>
                                          </m:ctrlPr>
                                        </m:dPr>
                                        <m:e>
                                          <m:r>
                                            <w:rPr>
                                              <w:rFonts w:ascii="Cambria Math" w:hAnsi="Cambria Math"/>
                                            </w:rPr>
                                            <m:t>ij</m:t>
                                          </m:r>
                                        </m:e>
                                      </m:d>
                                    </m:sup>
                                  </m:sSubSup>
                                </m:e>
                                <m:e>
                                  <m:r>
                                    <w:rPr>
                                      <w:rFonts w:ascii="Cambria Math" w:hAnsi="Cambria Math"/>
                                    </w:rPr>
                                    <m:t>θ</m:t>
                                  </m:r>
                                </m:e>
                              </m:d>
                            </m:e>
                          </m:func>
                        </m:e>
                      </m:d>
                    </m:e>
                  </m:func>
                </m:e>
              </m:d>
            </m:e>
          </m:nary>
        </m:oMath>
      </m:oMathPara>
    </w:p>
    <w:p w:rsidR="00791E7F" w:rsidRDefault="00791E7F" w:rsidP="005B55E4">
      <w:r>
        <w:rPr>
          <w:rFonts w:hint="eastAsia"/>
        </w:rPr>
        <w:t xml:space="preserve">Not that </w:t>
      </w:r>
      <w:r>
        <w:t xml:space="preserve">the first summation has nothing to do </w:t>
      </w:r>
      <w:proofErr w:type="gramStart"/>
      <w:r>
        <w:t xml:space="preserve">with </w:t>
      </w:r>
      <w:proofErr w:type="gramEnd"/>
      <m:oMath>
        <m:r>
          <w:rPr>
            <w:rFonts w:ascii="Cambria Math" w:hAnsi="Cambria Math"/>
          </w:rPr>
          <m:t>θ</m:t>
        </m:r>
      </m:oMath>
      <w:r>
        <w:t>, while the last summation can be rewritten as followed:</w:t>
      </w:r>
    </w:p>
    <w:p w:rsidR="00B35192" w:rsidRPr="009A1C7D" w:rsidRDefault="000662EF" w:rsidP="005B55E4">
      <m:oMathPara>
        <m:oMath>
          <m:r>
            <m:rPr>
              <m:sty m:val="p"/>
            </m:rPr>
            <w:rPr>
              <w:rFonts w:ascii="Cambria Math" w:hAnsi="Cambria Math"/>
            </w:rPr>
            <m:t>last sum</m:t>
          </m:r>
          <m:r>
            <m:rPr>
              <m:sty m:val="p"/>
              <m:aln/>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m,n</m:t>
                              </m:r>
                            </m:sub>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e>
                                    <m:e>
                                      <m:r>
                                        <w:rPr>
                                          <w:rFonts w:ascii="Cambria Math" w:hAnsi="Cambria Math"/>
                                        </w:rPr>
                                        <m:t>θ</m:t>
                                      </m:r>
                                    </m:e>
                                  </m:d>
                                </m:e>
                              </m:func>
                            </m:e>
                          </m:nary>
                        </m:e>
                      </m:d>
                    </m:e>
                  </m:func>
                </m:e>
              </m:d>
            </m:e>
          </m:nary>
          <m:r>
            <m:rPr>
              <m:sty m:val="p"/>
            </m:rPr>
            <w:br/>
          </m:r>
        </m:oMath>
        <m:oMath>
          <m:r>
            <m:rPr>
              <m:sty m:val="p"/>
              <m:aln/>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i,j</m:t>
              </m:r>
            </m:sub>
            <m:sup/>
            <m:e>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mn</m:t>
                                  </m:r>
                                </m:sub>
                                <m:sup>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sup>
                              </m:sSubSup>
                              <m:sSup>
                                <m:sSupPr>
                                  <m:ctrlPr>
                                    <w:rPr>
                                      <w:rFonts w:ascii="Cambria Math" w:hAnsi="Cambria Math"/>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mn</m:t>
                                          </m:r>
                                        </m:sub>
                                      </m:sSub>
                                    </m:e>
                                  </m:d>
                                </m:e>
                                <m:sup>
                                  <m:r>
                                    <w:rPr>
                                      <w:rFonts w:ascii="Cambria Math" w:hAnsi="Cambria Math"/>
                                    </w:rPr>
                                    <m:t>1-</m:t>
                                  </m:r>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sup>
                              </m:sSup>
                            </m:e>
                          </m:d>
                        </m:e>
                      </m:func>
                    </m:e>
                  </m:d>
                </m:e>
              </m:nary>
            </m:e>
          </m:nary>
        </m:oMath>
      </m:oMathPara>
    </w:p>
    <w:p w:rsidR="00B47162" w:rsidRDefault="00B47162" w:rsidP="005B55E4">
      <w:r>
        <w:rPr>
          <w:rFonts w:hint="eastAsia"/>
        </w:rPr>
        <w:t>Then,</w:t>
      </w:r>
    </w:p>
    <w:p w:rsidR="001E06BC" w:rsidRPr="00CE78CB" w:rsidRDefault="008A5356" w:rsidP="005B55E4">
      <m:oMathPara>
        <m:oMath>
          <m:f>
            <m:fPr>
              <m:ctrlPr>
                <w:rPr>
                  <w:rFonts w:ascii="Cambria Math" w:hAnsi="Cambria Math"/>
                </w:rPr>
              </m:ctrlPr>
            </m:fPr>
            <m:num>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num>
            <m:den>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mn</m:t>
                  </m:r>
                </m:sub>
              </m:sSub>
            </m:den>
          </m:f>
          <m:r>
            <m:rPr>
              <m:aln/>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mn</m:t>
                                  </m:r>
                                </m:sub>
                                <m:sup>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sup>
                              </m:sSubSup>
                              <m:sSup>
                                <m:sSupPr>
                                  <m:ctrlPr>
                                    <w:rPr>
                                      <w:rFonts w:ascii="Cambria Math" w:hAnsi="Cambria Math"/>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mn</m:t>
                                          </m:r>
                                        </m:sub>
                                      </m:sSub>
                                    </m:e>
                                  </m:d>
                                </m:e>
                                <m:sup>
                                  <m:r>
                                    <w:rPr>
                                      <w:rFonts w:ascii="Cambria Math" w:hAnsi="Cambria Math"/>
                                    </w:rPr>
                                    <m:t>1-</m:t>
                                  </m:r>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sup>
                              </m:sSup>
                            </m:e>
                          </m:d>
                        </m:e>
                      </m:func>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mn</m:t>
                          </m:r>
                        </m:sub>
                      </m:sSub>
                    </m:den>
                  </m:f>
                </m:e>
              </m:d>
            </m:e>
          </m:nary>
          <m:r>
            <m:rPr>
              <m:sty m:val="p"/>
            </m:rPr>
            <w:br/>
          </m:r>
        </m:oMath>
        <m:oMath>
          <m:r>
            <m:rPr>
              <m:sty m:val="p"/>
              <m:aln/>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E</m:t>
                  </m:r>
                </m:e>
                <m:sub>
                  <m:r>
                    <w:rPr>
                      <w:rFonts w:ascii="Cambria Math" w:hAnsi="Cambria Math"/>
                    </w:rPr>
                    <m:t>ZD|O,</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ub>
              </m:sSub>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num>
                    <m:den>
                      <m:sSub>
                        <m:sSubPr>
                          <m:ctrlPr>
                            <w:rPr>
                              <w:rFonts w:ascii="Cambria Math" w:hAnsi="Cambria Math"/>
                              <w:i/>
                            </w:rPr>
                          </m:ctrlPr>
                        </m:sSubPr>
                        <m:e>
                          <m:r>
                            <w:rPr>
                              <w:rFonts w:ascii="Cambria Math" w:hAnsi="Cambria Math"/>
                            </w:rPr>
                            <m:t>θ</m:t>
                          </m:r>
                        </m:e>
                        <m:sub>
                          <m:r>
                            <w:rPr>
                              <w:rFonts w:ascii="Cambria Math" w:hAnsi="Cambria Math"/>
                            </w:rPr>
                            <m:t>mn</m:t>
                          </m:r>
                        </m:sub>
                      </m:sSub>
                    </m:den>
                  </m:f>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ZD</m:t>
                          </m:r>
                        </m:e>
                        <m:sub>
                          <m:r>
                            <w:rPr>
                              <w:rFonts w:ascii="Cambria Math" w:hAnsi="Cambria Math"/>
                            </w:rPr>
                            <m:t>mn</m:t>
                          </m:r>
                        </m:sub>
                        <m:sup>
                          <m:d>
                            <m:dPr>
                              <m:ctrlPr>
                                <w:rPr>
                                  <w:rFonts w:ascii="Cambria Math" w:hAnsi="Cambria Math"/>
                                  <w:i/>
                                </w:rPr>
                              </m:ctrlPr>
                            </m:dPr>
                            <m:e>
                              <m:r>
                                <w:rPr>
                                  <w:rFonts w:ascii="Cambria Math" w:hAnsi="Cambria Math"/>
                                </w:rPr>
                                <m:t>ij</m:t>
                              </m:r>
                            </m:e>
                          </m:d>
                        </m:sup>
                      </m:sSubSup>
                    </m:num>
                    <m:den>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mn</m:t>
                          </m:r>
                        </m:sub>
                      </m:sSub>
                    </m:den>
                  </m:f>
                </m:e>
              </m:d>
            </m:e>
          </m:nary>
        </m:oMath>
      </m:oMathPara>
    </w:p>
    <w:p w:rsidR="00CE78CB" w:rsidRPr="00A80A73" w:rsidRDefault="00CE78CB" w:rsidP="005B55E4">
      <w:r>
        <w:t>Let</w:t>
      </w:r>
      <w:r>
        <w:rPr>
          <w:rFonts w:hint="eastAsia"/>
        </w:rPr>
        <w:t xml:space="preserve"> </w:t>
      </w:r>
      <w:r>
        <w:t xml:space="preserve">the formula above equals to zero, we can finally get our EM procedure.  </w:t>
      </w:r>
    </w:p>
    <w:p w:rsidR="00294F97" w:rsidRDefault="00CD55FD" w:rsidP="00294F97">
      <w:pPr>
        <w:pStyle w:val="3"/>
      </w:pPr>
      <w:bookmarkStart w:id="8" w:name="_Toc411819695"/>
      <w:r>
        <w:t>The Association Method</w:t>
      </w:r>
      <w:bookmarkEnd w:id="8"/>
      <w:r>
        <w:t xml:space="preserve"> </w:t>
      </w:r>
    </w:p>
    <w:p w:rsidR="0081548A" w:rsidRDefault="009D0C4A" w:rsidP="00F87279">
      <w:r>
        <w:rPr>
          <w:rFonts w:hint="eastAsia"/>
        </w:rPr>
        <w:t>O</w:t>
      </w:r>
      <w:r>
        <w:t>ne of the problem o</w:t>
      </w:r>
      <w:r w:rsidR="00E64394">
        <w:t xml:space="preserve">f EM algorithm is that it </w:t>
      </w:r>
      <w:r>
        <w:t xml:space="preserve">converge to a local minimum </w:t>
      </w:r>
      <w:r w:rsidR="00E64394">
        <w:t xml:space="preserve">and different initial values usually result in different local minimums. </w:t>
      </w:r>
      <w:r w:rsidR="000E48E2">
        <w:t>Instead of randomly choosing the initial values many time</w:t>
      </w:r>
      <w:r w:rsidR="00551CA4">
        <w:t xml:space="preserve">s, here we used the </w:t>
      </w:r>
      <w:r w:rsidR="0081548A">
        <w:t>association mode</w:t>
      </w:r>
      <w:r w:rsidR="003B36E7">
        <w:t xml:space="preserve">l to choose the initial values, which </w:t>
      </w:r>
      <w:r w:rsidR="00D45D4F">
        <w:t>is</w:t>
      </w:r>
      <w:r w:rsidR="002F45C2">
        <w:t xml:space="preserve"> a local way</w:t>
      </w:r>
      <w:r w:rsidR="00C949EA">
        <w:t xml:space="preserve"> to </w:t>
      </w:r>
      <w:r w:rsidR="007D2B2F">
        <w:t>evaluate</w:t>
      </w:r>
      <w:r w:rsidR="00C949EA">
        <w:t xml:space="preserve"> the possibilities of drug substructures a</w:t>
      </w:r>
      <w:r w:rsidR="0008357E">
        <w:t>nd protein domains interactions.</w:t>
      </w:r>
    </w:p>
    <w:p w:rsidR="0008357E" w:rsidRPr="00E62B06" w:rsidRDefault="0091266A" w:rsidP="00F87279">
      <w:r>
        <w:t>It follows,</w:t>
      </w:r>
    </w:p>
    <w:p w:rsidR="006B0DF0" w:rsidRPr="00372FF7" w:rsidRDefault="008A5356" w:rsidP="00F87279">
      <m:oMathPara>
        <m:oMath>
          <m:sSub>
            <m:sSubPr>
              <m:ctrlPr>
                <w:rPr>
                  <w:rFonts w:ascii="Cambria Math" w:hAnsi="Cambria Math"/>
                </w:rPr>
              </m:ctrlPr>
            </m:sSubPr>
            <m:e>
              <m:r>
                <w:rPr>
                  <w:rFonts w:ascii="Cambria Math" w:hAnsi="Cambria Math"/>
                </w:rPr>
                <m:t>θ</m:t>
              </m:r>
            </m:e>
            <m:sub>
              <m:r>
                <w:rPr>
                  <w:rFonts w:ascii="Cambria Math" w:hAnsi="Cambria Math"/>
                </w:rPr>
                <m:t>mn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mn</m:t>
                  </m:r>
                </m:sub>
              </m:sSub>
            </m:num>
            <m:den>
              <w:bookmarkStart w:id="9" w:name="OLE_LINK1"/>
              <m:sSub>
                <m:sSubPr>
                  <m:ctrlPr>
                    <w:rPr>
                      <w:rFonts w:ascii="Cambria Math" w:hAnsi="Cambria Math"/>
                      <w:i/>
                    </w:rPr>
                  </m:ctrlPr>
                </m:sSubPr>
                <m:e>
                  <m:r>
                    <w:rPr>
                      <w:rFonts w:ascii="Cambria Math" w:hAnsi="Cambria Math"/>
                    </w:rPr>
                    <m:t>N</m:t>
                  </m:r>
                </m:e>
                <m:sub>
                  <m:r>
                    <w:rPr>
                      <w:rFonts w:ascii="Cambria Math" w:hAnsi="Cambria Math"/>
                    </w:rPr>
                    <m:t>mn</m:t>
                  </m:r>
                </m:sub>
              </m:sSub>
              <w:bookmarkEnd w:id="9"/>
            </m:den>
          </m:f>
        </m:oMath>
      </m:oMathPara>
    </w:p>
    <w:p w:rsidR="00320B1D" w:rsidRPr="00320B1D" w:rsidRDefault="00320B1D" w:rsidP="00320B1D">
      <w:r>
        <w:t xml:space="preserve">in which </w:t>
      </w:r>
      <w:proofErr w:type="spellStart"/>
      <w:r>
        <w:t>I</w:t>
      </w:r>
      <w:r>
        <w:rPr>
          <w:vertAlign w:val="subscript"/>
        </w:rPr>
        <w:t>mn</w:t>
      </w:r>
      <w:proofErr w:type="spellEnd"/>
      <w:r>
        <w:t xml:space="preserve"> is the number of interacting pairs of drug-protein pairs</w:t>
      </w:r>
      <w:r>
        <w:rPr>
          <w:rFonts w:hint="eastAsia"/>
        </w:rPr>
        <w:t xml:space="preserve"> </w:t>
      </w:r>
      <w:r>
        <w:t xml:space="preserve">containing the pair of chemical substructure </w:t>
      </w:r>
      <w:proofErr w:type="spellStart"/>
      <w:r>
        <w:t>Z</w:t>
      </w:r>
      <w:r>
        <w:rPr>
          <w:vertAlign w:val="subscript"/>
        </w:rPr>
        <w:t>m</w:t>
      </w:r>
      <w:proofErr w:type="spellEnd"/>
      <w:r>
        <w:t xml:space="preserve"> and protein domain </w:t>
      </w:r>
      <w:proofErr w:type="spellStart"/>
      <w:r>
        <w:t>D</w:t>
      </w:r>
      <w:r>
        <w:rPr>
          <w:vertAlign w:val="subscript"/>
        </w:rPr>
        <w:t>n</w:t>
      </w:r>
      <w:proofErr w:type="spellEnd"/>
      <w:r>
        <w:rPr>
          <w:rFonts w:hint="eastAsia"/>
          <w:vertAlign w:val="subscript"/>
        </w:rPr>
        <w:t xml:space="preserve"> </w:t>
      </w:r>
      <w:r>
        <w:t xml:space="preserve">and </w:t>
      </w:r>
      <w:proofErr w:type="spellStart"/>
      <w:r>
        <w:t>N</w:t>
      </w:r>
      <w:r>
        <w:rPr>
          <w:vertAlign w:val="subscript"/>
        </w:rPr>
        <w:t>mn</w:t>
      </w:r>
      <w:proofErr w:type="spellEnd"/>
      <w:r>
        <w:t xml:space="preserve"> is the number of total drug-protein pairs containing the pair of</w:t>
      </w:r>
      <w:r>
        <w:rPr>
          <w:rFonts w:hint="eastAsia"/>
          <w:vertAlign w:val="subscript"/>
        </w:rPr>
        <w:t xml:space="preserve"> </w:t>
      </w:r>
      <w:r>
        <w:t xml:space="preserve">chemical substructure </w:t>
      </w:r>
      <w:proofErr w:type="spellStart"/>
      <w:r>
        <w:t>Z</w:t>
      </w:r>
      <w:r>
        <w:rPr>
          <w:vertAlign w:val="subscript"/>
        </w:rPr>
        <w:t>m</w:t>
      </w:r>
      <w:proofErr w:type="spellEnd"/>
      <w:r>
        <w:t xml:space="preserve"> and protein domain D</w:t>
      </w:r>
      <w:r>
        <w:rPr>
          <w:vertAlign w:val="subscript"/>
        </w:rPr>
        <w:t>n</w:t>
      </w:r>
      <w:r>
        <w:t>.</w:t>
      </w:r>
    </w:p>
    <w:p w:rsidR="000C2B6A" w:rsidRDefault="00B56C78" w:rsidP="000C2B6A">
      <w:r>
        <w:t>T</w:t>
      </w:r>
      <w:r w:rsidR="000C2B6A">
        <w:t>his method has two limitations.</w:t>
      </w:r>
    </w:p>
    <w:p w:rsidR="00B56C78" w:rsidRPr="000C2B6A" w:rsidRDefault="00B56C78" w:rsidP="000C2B6A">
      <w:pPr>
        <w:pStyle w:val="a3"/>
        <w:numPr>
          <w:ilvl w:val="0"/>
          <w:numId w:val="6"/>
        </w:numPr>
        <w:ind w:firstLineChars="0"/>
      </w:pPr>
      <w:r>
        <w:t>Firstly, it computes the chemical substructure-protein domain</w:t>
      </w:r>
      <w:r>
        <w:rPr>
          <w:rFonts w:hint="eastAsia"/>
        </w:rPr>
        <w:t xml:space="preserve"> </w:t>
      </w:r>
      <w:r>
        <w:t>interactions locally, which means it ignores other interactions between</w:t>
      </w:r>
      <w:r>
        <w:rPr>
          <w:rFonts w:hint="eastAsia"/>
        </w:rPr>
        <w:t xml:space="preserve"> </w:t>
      </w:r>
      <w:r>
        <w:t>the chemical substructures and protein domains in the same drug-protein pairs.</w:t>
      </w:r>
      <w:r>
        <w:rPr>
          <w:rFonts w:hint="eastAsia"/>
        </w:rPr>
        <w:t xml:space="preserve"> </w:t>
      </w:r>
      <w:r>
        <w:t>For example, drug Y</w:t>
      </w:r>
      <w:r w:rsidRPr="000C2B6A">
        <w:rPr>
          <w:vertAlign w:val="subscript"/>
        </w:rPr>
        <w:t>i</w:t>
      </w:r>
      <w:r>
        <w:t xml:space="preserve"> containing substructures {</w:t>
      </w:r>
      <w:proofErr w:type="spellStart"/>
      <w:proofErr w:type="gramStart"/>
      <w:r>
        <w:t>Z</w:t>
      </w:r>
      <w:r w:rsidRPr="000C2B6A">
        <w:rPr>
          <w:vertAlign w:val="subscript"/>
        </w:rPr>
        <w:t>m</w:t>
      </w:r>
      <w:proofErr w:type="spellEnd"/>
      <w:r>
        <w:t xml:space="preserve"> ,</w:t>
      </w:r>
      <w:proofErr w:type="spellStart"/>
      <w:r>
        <w:t>Z</w:t>
      </w:r>
      <w:r w:rsidRPr="000C2B6A">
        <w:rPr>
          <w:vertAlign w:val="subscript"/>
        </w:rPr>
        <w:t>y</w:t>
      </w:r>
      <w:proofErr w:type="spellEnd"/>
      <w:proofErr w:type="gramEnd"/>
      <w:r>
        <w:t xml:space="preserve"> } interacts</w:t>
      </w:r>
      <w:r>
        <w:rPr>
          <w:rFonts w:hint="eastAsia"/>
        </w:rPr>
        <w:t xml:space="preserve"> </w:t>
      </w:r>
      <w:r>
        <w:t xml:space="preserve">with both protein </w:t>
      </w:r>
      <w:proofErr w:type="spellStart"/>
      <w:r>
        <w:t>P</w:t>
      </w:r>
      <w:r w:rsidRPr="000C2B6A">
        <w:rPr>
          <w:vertAlign w:val="subscript"/>
        </w:rPr>
        <w:t>j</w:t>
      </w:r>
      <w:proofErr w:type="spellEnd"/>
      <w:r>
        <w:t xml:space="preserve"> containing domains {</w:t>
      </w:r>
      <w:proofErr w:type="spellStart"/>
      <w:r>
        <w:t>D</w:t>
      </w:r>
      <w:r w:rsidRPr="000C2B6A">
        <w:rPr>
          <w:vertAlign w:val="subscript"/>
        </w:rPr>
        <w:t>n</w:t>
      </w:r>
      <w:proofErr w:type="spellEnd"/>
      <w:r>
        <w:t xml:space="preserve"> ,</w:t>
      </w:r>
      <w:proofErr w:type="spellStart"/>
      <w:r>
        <w:t>D</w:t>
      </w:r>
      <w:r w:rsidRPr="000C2B6A">
        <w:rPr>
          <w:vertAlign w:val="subscript"/>
        </w:rPr>
        <w:t>y</w:t>
      </w:r>
      <w:proofErr w:type="spellEnd"/>
      <w:r>
        <w:t xml:space="preserve">} and protein </w:t>
      </w:r>
      <w:proofErr w:type="spellStart"/>
      <w:r>
        <w:t>P</w:t>
      </w:r>
      <w:r w:rsidRPr="000C2B6A">
        <w:rPr>
          <w:vertAlign w:val="subscript"/>
        </w:rPr>
        <w:t>k</w:t>
      </w:r>
      <w:proofErr w:type="spellEnd"/>
      <w:r w:rsidRPr="000C2B6A">
        <w:rPr>
          <w:rFonts w:hint="eastAsia"/>
          <w:vertAlign w:val="subscript"/>
        </w:rPr>
        <w:t xml:space="preserve"> </w:t>
      </w:r>
      <w:r>
        <w:t>containing domains {</w:t>
      </w:r>
      <w:proofErr w:type="spellStart"/>
      <w:r>
        <w:t>D</w:t>
      </w:r>
      <w:r w:rsidRPr="000C2B6A">
        <w:rPr>
          <w:vertAlign w:val="subscript"/>
        </w:rPr>
        <w:t>n</w:t>
      </w:r>
      <w:proofErr w:type="spellEnd"/>
      <w:r>
        <w:t xml:space="preserve"> ,D</w:t>
      </w:r>
      <w:r w:rsidRPr="000C2B6A">
        <w:rPr>
          <w:vertAlign w:val="subscript"/>
        </w:rPr>
        <w:t>c</w:t>
      </w:r>
      <w:r>
        <w:t xml:space="preserve"> }. Substructure </w:t>
      </w:r>
      <w:proofErr w:type="spellStart"/>
      <w:r>
        <w:t>Z</w:t>
      </w:r>
      <w:r w:rsidRPr="000C2B6A">
        <w:rPr>
          <w:vertAlign w:val="subscript"/>
        </w:rPr>
        <w:t>m</w:t>
      </w:r>
      <w:proofErr w:type="spellEnd"/>
      <w:r>
        <w:t xml:space="preserve"> and protein domain</w:t>
      </w:r>
      <w:r w:rsidRPr="000C2B6A">
        <w:rPr>
          <w:rFonts w:hint="eastAsia"/>
          <w:vertAlign w:val="subscript"/>
        </w:rPr>
        <w:t xml:space="preserve"> </w:t>
      </w:r>
      <w:proofErr w:type="spellStart"/>
      <w:r>
        <w:t>D</w:t>
      </w:r>
      <w:r w:rsidRPr="000C2B6A">
        <w:rPr>
          <w:vertAlign w:val="subscript"/>
        </w:rPr>
        <w:t>n</w:t>
      </w:r>
      <w:proofErr w:type="spellEnd"/>
      <w:r>
        <w:t xml:space="preserve"> do not appear in any other drugs and proteins, respectively. Then</w:t>
      </w:r>
      <w:r w:rsidR="00D70B56">
        <w:t xml:space="preserve"> </w:t>
      </w:r>
      <m:oMath>
        <m:sSub>
          <m:sSubPr>
            <m:ctrlPr>
              <w:rPr>
                <w:rFonts w:ascii="Cambria Math" w:hAnsi="Cambria Math"/>
              </w:rPr>
            </m:ctrlPr>
          </m:sSubPr>
          <m:e>
            <m:r>
              <w:rPr>
                <w:rFonts w:ascii="Cambria Math" w:hAnsi="Cambria Math"/>
              </w:rPr>
              <m:t>θ</m:t>
            </m:r>
          </m:e>
          <m:sub>
            <m:r>
              <w:rPr>
                <w:rFonts w:ascii="Cambria Math" w:hAnsi="Cambria Math"/>
              </w:rPr>
              <m:t>mn</m:t>
            </m:r>
          </m:sub>
        </m:sSub>
      </m:oMath>
      <w:r>
        <w:t xml:space="preserve"> = 2/2 = </w:t>
      </w:r>
      <w:proofErr w:type="gramStart"/>
      <w:r w:rsidR="00D70B56">
        <w:t>1</w:t>
      </w:r>
      <w:proofErr w:type="gramEnd"/>
      <w:r>
        <w:t>. It obviously ignores other interactions between</w:t>
      </w:r>
      <w:r>
        <w:rPr>
          <w:rFonts w:hint="eastAsia"/>
        </w:rPr>
        <w:t xml:space="preserve"> </w:t>
      </w:r>
      <w:r>
        <w:t>substructures and protein domains such a</w:t>
      </w:r>
      <w:r w:rsidR="00D70B56">
        <w:t>s substructures Z</w:t>
      </w:r>
      <w:r w:rsidR="00D70B56" w:rsidRPr="000C2B6A">
        <w:rPr>
          <w:vertAlign w:val="subscript"/>
        </w:rPr>
        <w:t>n</w:t>
      </w:r>
      <w:r>
        <w:t xml:space="preserve"> interacting</w:t>
      </w:r>
      <w:r>
        <w:rPr>
          <w:rFonts w:hint="eastAsia"/>
        </w:rPr>
        <w:t xml:space="preserve"> </w:t>
      </w:r>
      <w:r w:rsidR="00D70B56">
        <w:t>with protein domain D</w:t>
      </w:r>
      <w:r w:rsidR="00D70B56" w:rsidRPr="000C2B6A">
        <w:rPr>
          <w:vertAlign w:val="subscript"/>
        </w:rPr>
        <w:t>c</w:t>
      </w:r>
      <w:r>
        <w:t>. Therefore, to infer drug substructure and</w:t>
      </w:r>
      <w:r w:rsidR="00D70B56">
        <w:t xml:space="preserve"> </w:t>
      </w:r>
      <w:r>
        <w:t>protein domain interactions, we should consider all the drug protein</w:t>
      </w:r>
      <w:r w:rsidR="00D70B56">
        <w:t xml:space="preserve"> </w:t>
      </w:r>
      <w:r>
        <w:t>interactions and all the interactions between drug substructures and</w:t>
      </w:r>
      <w:r w:rsidR="00D70B56">
        <w:t xml:space="preserve"> </w:t>
      </w:r>
      <w:r>
        <w:t>protein domains.</w:t>
      </w:r>
    </w:p>
    <w:p w:rsidR="00B248E7" w:rsidRDefault="00B56C78" w:rsidP="00B56C78">
      <w:pPr>
        <w:pStyle w:val="a3"/>
        <w:numPr>
          <w:ilvl w:val="0"/>
          <w:numId w:val="10"/>
        </w:numPr>
        <w:ind w:firstLineChars="0"/>
      </w:pPr>
      <w:r>
        <w:t xml:space="preserve">Secondly, this method relies on the accuracy of observed data. </w:t>
      </w:r>
      <w:r w:rsidR="00A34301">
        <w:t>However,</w:t>
      </w:r>
      <w:r w:rsidR="00D70B56">
        <w:t xml:space="preserve"> </w:t>
      </w:r>
      <w:r>
        <w:t>current drug-protein data are largely incomplete.</w:t>
      </w:r>
    </w:p>
    <w:p w:rsidR="001E03EC" w:rsidRDefault="001E03EC" w:rsidP="001E03EC">
      <w:pPr>
        <w:pStyle w:val="3"/>
      </w:pPr>
      <w:bookmarkStart w:id="10" w:name="_Toc411819696"/>
      <w:r>
        <w:rPr>
          <w:rFonts w:hint="eastAsia"/>
        </w:rPr>
        <w:lastRenderedPageBreak/>
        <w:t>V</w:t>
      </w:r>
      <w:r>
        <w:t>ariance Estimation of the EM results.</w:t>
      </w:r>
      <w:bookmarkEnd w:id="10"/>
    </w:p>
    <w:p w:rsidR="001E03EC" w:rsidRDefault="00A84382" w:rsidP="001E03EC">
      <w:r>
        <w:rPr>
          <w:rFonts w:hint="eastAsia"/>
        </w:rPr>
        <w:t xml:space="preserve">The natural way to </w:t>
      </w:r>
      <w:r>
        <w:t>estimate</w:t>
      </w:r>
      <w:r>
        <w:rPr>
          <w:rFonts w:hint="eastAsia"/>
        </w:rPr>
        <w:t xml:space="preserve"> </w:t>
      </w:r>
      <w:r>
        <w:t xml:space="preserve">the variance of the maximum likelihood estimation is </w:t>
      </w:r>
      <w:r w:rsidR="00763ED2">
        <w:t>followed</w:t>
      </w:r>
      <w:r w:rsidR="00763ED2">
        <w:rPr>
          <w:vertAlign w:val="superscript"/>
        </w:rPr>
        <w:t xml:space="preserve"> [</w:t>
      </w:r>
      <w:r w:rsidR="004A082F">
        <w:rPr>
          <w:vertAlign w:val="superscript"/>
        </w:rPr>
        <w:t>9</w:t>
      </w:r>
      <w:r w:rsidR="00293AD9">
        <w:rPr>
          <w:vertAlign w:val="superscript"/>
        </w:rPr>
        <w:t>]</w:t>
      </w:r>
      <w:r>
        <w:t>:</w:t>
      </w:r>
    </w:p>
    <w:p w:rsidR="00A87D94" w:rsidRPr="008E6C6D" w:rsidRDefault="00A87D94" w:rsidP="001E03EC">
      <m:oMathPara>
        <m:oMath>
          <m:r>
            <m:rPr>
              <m:sty m:val="p"/>
            </m:rPr>
            <w:rPr>
              <w:rFonts w:ascii="Cambria Math" w:hAnsi="Cambria Math"/>
            </w:rPr>
            <m:t>var</m:t>
          </m:r>
          <m:d>
            <m:dPr>
              <m:ctrlPr>
                <w:rPr>
                  <w:rFonts w:ascii="Cambria Math" w:hAnsi="Cambria Math"/>
                </w:rPr>
              </m:ctrlPr>
            </m:dPr>
            <m:e>
              <m:acc>
                <m:accPr>
                  <m:ctrlPr>
                    <w:rPr>
                      <w:rFonts w:ascii="Cambria Math" w:hAnsi="Cambria Math"/>
                    </w:rPr>
                  </m:ctrlPr>
                </m:accPr>
                <m:e>
                  <m:r>
                    <w:rPr>
                      <w:rFonts w:ascii="Cambria Math" w:hAnsi="Cambria Math"/>
                    </w:rPr>
                    <m:t>θ</m:t>
                  </m:r>
                </m:e>
              </m:acc>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I(</m:t>
              </m:r>
              <m:acc>
                <m:accPr>
                  <m:ctrlPr>
                    <w:rPr>
                      <w:rFonts w:ascii="Cambria Math" w:hAnsi="Cambria Math"/>
                      <w:i/>
                    </w:rPr>
                  </m:ctrlPr>
                </m:accPr>
                <m:e>
                  <m:r>
                    <w:rPr>
                      <w:rFonts w:ascii="Cambria Math" w:hAnsi="Cambria Math"/>
                    </w:rPr>
                    <m:t>θ</m:t>
                  </m:r>
                </m:e>
              </m:acc>
              <m:r>
                <w:rPr>
                  <w:rFonts w:ascii="Cambria Math" w:hAnsi="Cambria Math"/>
                </w:rPr>
                <m:t>)</m:t>
              </m:r>
            </m:den>
          </m:f>
        </m:oMath>
      </m:oMathPara>
    </w:p>
    <w:p w:rsidR="008E6C6D" w:rsidRDefault="008E6C6D" w:rsidP="001E03EC">
      <m:oMath>
        <m:r>
          <m:rPr>
            <m:sty m:val="p"/>
          </m:rPr>
          <w:rPr>
            <w:rFonts w:ascii="Cambria Math" w:hAnsi="Cambria Math"/>
          </w:rPr>
          <m:t>I</m:t>
        </m:r>
        <m:d>
          <m:dPr>
            <m:ctrlPr>
              <w:rPr>
                <w:rFonts w:ascii="Cambria Math" w:hAnsi="Cambria Math"/>
              </w:rPr>
            </m:ctrlPr>
          </m:dPr>
          <m:e>
            <m:r>
              <m:rPr>
                <m:sty m:val="p"/>
              </m:rPr>
              <w:rPr>
                <w:rFonts w:ascii="Cambria Math" w:hAnsi="Cambria Math"/>
              </w:rPr>
              <m:t>θ</m:t>
            </m:r>
          </m:e>
        </m:d>
      </m:oMath>
      <w:r>
        <w:rPr>
          <w:rFonts w:hint="eastAsia"/>
        </w:rPr>
        <w:t xml:space="preserve"> </w:t>
      </w:r>
      <w:proofErr w:type="gramStart"/>
      <w:r>
        <w:rPr>
          <w:rFonts w:hint="eastAsia"/>
        </w:rPr>
        <w:t>is</w:t>
      </w:r>
      <w:proofErr w:type="gramEnd"/>
      <w:r>
        <w:rPr>
          <w:rFonts w:hint="eastAsia"/>
        </w:rPr>
        <w:t xml:space="preserve"> the observed </w:t>
      </w:r>
      <w:r w:rsidR="00150661">
        <w:t>information.</w:t>
      </w:r>
    </w:p>
    <w:p w:rsidR="004A082F" w:rsidRPr="009C1ADF" w:rsidRDefault="004A082F" w:rsidP="001E03EC">
      <m:oMathPara>
        <m:oMath>
          <m:r>
            <m:rPr>
              <m:sty m:val="p"/>
            </m:rPr>
            <w:rPr>
              <w:rFonts w:ascii="Cambria Math" w:hAnsi="Cambria Math"/>
            </w:rPr>
            <m:t>I</m:t>
          </m:r>
          <m:d>
            <m:dPr>
              <m:ctrlPr>
                <w:rPr>
                  <w:rFonts w:ascii="Cambria Math" w:hAnsi="Cambria Math"/>
                </w:rPr>
              </m:ctrlPr>
            </m:dPr>
            <m:e>
              <m:r>
                <m:rPr>
                  <m:sty m:val="p"/>
                </m:rPr>
                <w:rPr>
                  <w:rFonts w:ascii="Cambria Math" w:hAnsi="Cambria Math"/>
                </w:rPr>
                <m:t>θ</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logPr(x|θ)</m:t>
          </m:r>
        </m:oMath>
      </m:oMathPara>
    </w:p>
    <w:p w:rsidR="009C1ADF" w:rsidRDefault="009C1ADF" w:rsidP="001E03EC">
      <w:r>
        <w:rPr>
          <w:rFonts w:hint="eastAsia"/>
        </w:rPr>
        <w:t xml:space="preserve">In our </w:t>
      </w:r>
      <w:r>
        <w:t>situation</w:t>
      </w:r>
      <w:r>
        <w:rPr>
          <w:rFonts w:hint="eastAsia"/>
        </w:rPr>
        <w:t>,</w:t>
      </w:r>
      <w:r>
        <w:t xml:space="preserve"> </w:t>
      </w:r>
      <w:r w:rsidR="005863B3">
        <w:t>we derive the observed information below.</w:t>
      </w:r>
    </w:p>
    <w:p w:rsidR="005863B3" w:rsidRPr="00F8501A" w:rsidRDefault="005863B3" w:rsidP="005863B3">
      <m:oMathPara>
        <m:oMath>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mn</m:t>
                  </m:r>
                </m:sub>
              </m:sSub>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mn</m:t>
                      </m:r>
                    </m:sub>
                  </m:sSub>
                </m:e>
                <m:sup>
                  <m:r>
                    <w:rPr>
                      <w:rFonts w:ascii="Cambria Math" w:hAnsi="Cambria Math"/>
                    </w:rPr>
                    <m:t>2</m:t>
                  </m:r>
                </m:sup>
              </m:sSup>
            </m:den>
          </m:f>
          <m:r>
            <w:rPr>
              <w:rFonts w:ascii="Cambria Math" w:hAnsi="Cambria Math"/>
            </w:rPr>
            <m:t>logPr</m:t>
          </m:r>
          <m:d>
            <m:dPr>
              <m:ctrlPr>
                <w:rPr>
                  <w:rFonts w:ascii="Cambria Math" w:hAnsi="Cambria Math"/>
                  <w:i/>
                </w:rPr>
              </m:ctrlPr>
            </m:dPr>
            <m:e>
              <m:r>
                <w:rPr>
                  <w:rFonts w:ascii="Cambria Math" w:hAnsi="Cambria Math"/>
                </w:rPr>
                <m:t>O</m:t>
              </m:r>
            </m:e>
            <m:e>
              <m:r>
                <w:rPr>
                  <w:rFonts w:ascii="Cambria Math" w:hAnsi="Cambria Math"/>
                </w:rPr>
                <m:t>θ</m:t>
              </m:r>
            </m:e>
          </m:d>
          <m:r>
            <m:rPr>
              <m:sty m:val="p"/>
            </m:rPr>
            <w:br/>
          </m:r>
        </m:oMath>
        <m:oMath>
          <m:r>
            <m:rPr>
              <m:sty m:val="p"/>
            </m:rPr>
            <w:rPr>
              <w:rFonts w:ascii="Cambria Math" w:hAnsi="Cambria Math"/>
            </w:rPr>
            <m:t xml:space="preserve">= </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mn</m:t>
                      </m:r>
                    </m:sub>
                  </m:sSub>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=1</m:t>
                                  </m:r>
                                </m:e>
                                <m:e>
                                  <m:r>
                                    <w:rPr>
                                      <w:rFonts w:ascii="Cambria Math" w:hAnsi="Cambria Math"/>
                                    </w:rPr>
                                    <m:t>θ</m:t>
                                  </m:r>
                                </m:e>
                              </m:d>
                            </m:e>
                          </m:func>
                        </m:e>
                      </m:d>
                    </m:e>
                  </m:func>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=0</m:t>
                                  </m:r>
                                </m:e>
                                <m:e>
                                  <m:r>
                                    <w:rPr>
                                      <w:rFonts w:ascii="Cambria Math" w:hAnsi="Cambria Math"/>
                                    </w:rPr>
                                    <m:t>θ</m:t>
                                  </m:r>
                                </m:e>
                              </m:d>
                            </m:e>
                          </m:func>
                        </m:e>
                      </m:d>
                    </m:e>
                  </m:func>
                </m:e>
              </m:d>
            </m:e>
          </m:nary>
        </m:oMath>
      </m:oMathPara>
    </w:p>
    <w:p w:rsidR="00F8501A" w:rsidRDefault="00F8501A" w:rsidP="005863B3">
      <w:r>
        <w:rPr>
          <w:rFonts w:hint="eastAsia"/>
        </w:rPr>
        <w:t>Since</w:t>
      </w:r>
    </w:p>
    <w:p w:rsidR="00F8501A" w:rsidRPr="00F8501A" w:rsidRDefault="008A5356" w:rsidP="005863B3">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nary>
            <m:naryPr>
              <m:chr m:val="∑"/>
              <m:limLoc m:val="undOvr"/>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=1</m:t>
                                  </m:r>
                                </m:e>
                                <m:e>
                                  <m:r>
                                    <w:rPr>
                                      <w:rFonts w:ascii="Cambria Math" w:hAnsi="Cambria Math"/>
                                    </w:rPr>
                                    <m:t>θ</m:t>
                                  </m:r>
                                </m:e>
                              </m:d>
                            </m:e>
                          </m:func>
                        </m:e>
                      </m:d>
                    </m:e>
                  </m:func>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=0</m:t>
                                  </m:r>
                                </m:e>
                                <m:e>
                                  <m:r>
                                    <w:rPr>
                                      <w:rFonts w:ascii="Cambria Math" w:hAnsi="Cambria Math"/>
                                    </w:rPr>
                                    <m:t>θ</m:t>
                                  </m:r>
                                </m:e>
                              </m:d>
                            </m:e>
                          </m:func>
                        </m:e>
                      </m:d>
                    </m:e>
                  </m:func>
                </m:e>
              </m:d>
            </m:e>
          </m:nary>
        </m:oMath>
      </m:oMathPara>
    </w:p>
    <w:p w:rsidR="00F8501A" w:rsidRPr="00F8501A" w:rsidRDefault="00F8501A" w:rsidP="005863B3">
      <m:oMathPara>
        <m:oMath>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i,j</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num>
                <m:den>
                  <m:r>
                    <m:rPr>
                      <m:sty m:val="p"/>
                    </m:rPr>
                    <w:rPr>
                      <w:rFonts w:ascii="Cambria Math" w:hAnsi="Cambria Math"/>
                    </w:rPr>
                    <m:t>Pr⁡</m:t>
                  </m:r>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=1</m:t>
                      </m:r>
                    </m:e>
                    <m:e>
                      <m:r>
                        <w:rPr>
                          <w:rFonts w:ascii="Cambria Math" w:hAnsi="Cambria Math"/>
                        </w:rPr>
                        <m:t>θ</m:t>
                      </m:r>
                    </m:e>
                  </m:d>
                </m:den>
              </m:f>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=1</m:t>
                      </m:r>
                    </m:e>
                    <m:e>
                      <m:r>
                        <w:rPr>
                          <w:rFonts w:ascii="Cambria Math" w:hAnsi="Cambria Math"/>
                        </w:rPr>
                        <m:t>θ</m:t>
                      </m:r>
                    </m:e>
                  </m:d>
                </m:e>
              </m:func>
            </m:e>
          </m:nary>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num>
            <m:den>
              <m:r>
                <m:rPr>
                  <m:sty m:val="p"/>
                </m:rPr>
                <w:rPr>
                  <w:rFonts w:ascii="Cambria Math" w:hAnsi="Cambria Math"/>
                </w:rPr>
                <m:t>Pr⁡</m:t>
              </m:r>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=0</m:t>
                  </m:r>
                </m:e>
                <m:e>
                  <m:r>
                    <w:rPr>
                      <w:rFonts w:ascii="Cambria Math" w:hAnsi="Cambria Math"/>
                    </w:rPr>
                    <m:t>θ</m:t>
                  </m:r>
                </m:e>
              </m:d>
            </m:den>
          </m:f>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=0</m:t>
                  </m:r>
                </m:e>
                <m:e>
                  <m:r>
                    <w:rPr>
                      <w:rFonts w:ascii="Cambria Math" w:hAnsi="Cambria Math"/>
                    </w:rPr>
                    <m:t>θ</m:t>
                  </m:r>
                </m:e>
              </m:d>
            </m:e>
          </m:func>
        </m:oMath>
      </m:oMathPara>
    </w:p>
    <w:p w:rsidR="008932B0" w:rsidRDefault="008932B0" w:rsidP="001E03EC"/>
    <w:p w:rsidR="005863B3" w:rsidRDefault="00F15340" w:rsidP="001E03EC">
      <w:r>
        <w:t>A</w:t>
      </w:r>
      <w:r>
        <w:rPr>
          <w:rFonts w:hint="eastAsia"/>
        </w:rPr>
        <w:t>nd</w:t>
      </w:r>
    </w:p>
    <w:p w:rsidR="00F15340" w:rsidRPr="008932B0" w:rsidRDefault="008A5356" w:rsidP="001E03EC">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r>
                    <w:rPr>
                      <w:rFonts w:ascii="Cambria Math" w:hAnsi="Cambria Math"/>
                    </w:rPr>
                    <m:t>=1</m:t>
                  </m:r>
                </m:e>
                <m:e>
                  <m:r>
                    <w:rPr>
                      <w:rFonts w:ascii="Cambria Math" w:hAnsi="Cambria Math"/>
                    </w:rPr>
                    <m:t>θ</m:t>
                  </m:r>
                </m:e>
              </m:d>
            </m:e>
          </m:func>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r>
            <m:rPr>
              <m:sty m:val="p"/>
            </m:rPr>
            <w:rPr>
              <w:rFonts w:ascii="Cambria Math" w:hAnsi="Cambria Math"/>
            </w:rPr>
            <m:t xml:space="preserve"> </m:t>
          </m:r>
          <m:d>
            <m:dPr>
              <m:ctrlPr>
                <w:rPr>
                  <w:rFonts w:ascii="Cambria Math" w:hAnsi="Cambria Math"/>
                </w:rPr>
              </m:ctrlPr>
            </m:dPr>
            <m:e>
              <m:d>
                <m:dPr>
                  <m:ctrlPr>
                    <w:rPr>
                      <w:rFonts w:ascii="Cambria Math" w:hAnsi="Cambria Math"/>
                    </w:rPr>
                  </m:ctrlPr>
                </m:dPr>
                <m:e>
                  <m:r>
                    <m:rPr>
                      <m:sty m:val="p"/>
                    </m:rPr>
                    <w:rPr>
                      <w:rFonts w:ascii="Cambria Math" w:hAnsi="Cambria Math"/>
                    </w:rPr>
                    <m:t>1-fn</m:t>
                  </m:r>
                </m:e>
              </m:d>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Sup>
                        <m:sSubSupPr>
                          <m:ctrlPr>
                            <w:rPr>
                              <w:rFonts w:ascii="Cambria Math" w:hAnsi="Cambria Math"/>
                              <w:i/>
                            </w:rPr>
                          </m:ctrlPr>
                        </m:sSubSupPr>
                        <m:e>
                          <m:r>
                            <w:rPr>
                              <w:rFonts w:ascii="Cambria Math" w:hAnsi="Cambria Math"/>
                            </w:rPr>
                            <m:t>YP</m:t>
                          </m:r>
                        </m:e>
                        <m:sub>
                          <m:r>
                            <w:rPr>
                              <w:rFonts w:ascii="Cambria Math" w:hAnsi="Cambria Math"/>
                            </w:rPr>
                            <m:t>ij</m:t>
                          </m:r>
                        </m:sub>
                        <m:sup>
                          <m:d>
                            <m:dPr>
                              <m:ctrlPr>
                                <w:rPr>
                                  <w:rFonts w:ascii="Cambria Math" w:hAnsi="Cambria Math"/>
                                  <w:i/>
                                </w:rPr>
                              </m:ctrlPr>
                            </m:dPr>
                            <m:e>
                              <m:r>
                                <w:rPr>
                                  <w:rFonts w:ascii="Cambria Math" w:hAnsi="Cambria Math"/>
                                </w:rPr>
                                <m:t>mn</m:t>
                              </m:r>
                            </m:e>
                          </m:d>
                        </m:sup>
                      </m:sSubSup>
                      <m:r>
                        <m:rPr>
                          <m:sty m:val="p"/>
                        </m:rPr>
                        <w:rPr>
                          <w:rFonts w:ascii="Cambria Math" w:hAnsi="Cambria Math"/>
                        </w:rPr>
                        <m:t>=1</m:t>
                      </m:r>
                    </m:e>
                    <m:e>
                      <m:r>
                        <m:rPr>
                          <m:sty m:val="p"/>
                        </m:rPr>
                        <w:rPr>
                          <w:rFonts w:ascii="Cambria Math" w:hAnsi="Cambria Math"/>
                        </w:rPr>
                        <m:t>θ</m:t>
                      </m:r>
                    </m:e>
                  </m:d>
                </m:e>
              </m:func>
              <m:r>
                <m:rPr>
                  <m:sty m:val="p"/>
                </m:rPr>
                <w:rPr>
                  <w:rFonts w:ascii="Cambria Math" w:hAnsi="Cambria Math"/>
                </w:rPr>
                <m:t>+fp</m:t>
              </m:r>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Sup>
                            <m:sSubSupPr>
                              <m:ctrlPr>
                                <w:rPr>
                                  <w:rFonts w:ascii="Cambria Math" w:hAnsi="Cambria Math"/>
                                  <w:i/>
                                </w:rPr>
                              </m:ctrlPr>
                            </m:sSubSupPr>
                            <m:e>
                              <m:r>
                                <w:rPr>
                                  <w:rFonts w:ascii="Cambria Math" w:hAnsi="Cambria Math"/>
                                </w:rPr>
                                <m:t>YP</m:t>
                              </m:r>
                            </m:e>
                            <m:sub>
                              <m:r>
                                <w:rPr>
                                  <w:rFonts w:ascii="Cambria Math" w:hAnsi="Cambria Math"/>
                                </w:rPr>
                                <m:t>ij</m:t>
                              </m:r>
                            </m:sub>
                            <m:sup>
                              <m:d>
                                <m:dPr>
                                  <m:ctrlPr>
                                    <w:rPr>
                                      <w:rFonts w:ascii="Cambria Math" w:hAnsi="Cambria Math"/>
                                      <w:i/>
                                    </w:rPr>
                                  </m:ctrlPr>
                                </m:dPr>
                                <m:e>
                                  <m:r>
                                    <w:rPr>
                                      <w:rFonts w:ascii="Cambria Math" w:hAnsi="Cambria Math"/>
                                    </w:rPr>
                                    <m:t>mn</m:t>
                                  </m:r>
                                </m:e>
                              </m:d>
                            </m:sup>
                          </m:sSubSup>
                          <m:r>
                            <m:rPr>
                              <m:sty m:val="p"/>
                            </m:rPr>
                            <w:rPr>
                              <w:rFonts w:ascii="Cambria Math" w:hAnsi="Cambria Math"/>
                            </w:rPr>
                            <m:t>=1</m:t>
                          </m:r>
                        </m:e>
                        <m:e>
                          <m:r>
                            <m:rPr>
                              <m:sty m:val="p"/>
                            </m:rPr>
                            <w:rPr>
                              <w:rFonts w:ascii="Cambria Math" w:hAnsi="Cambria Math"/>
                            </w:rPr>
                            <m:t>θ</m:t>
                          </m:r>
                        </m:e>
                      </m:d>
                    </m:e>
                  </m:func>
                  <m:r>
                    <w:rPr>
                      <w:rFonts w:ascii="Cambria Math" w:hAnsi="Cambria Math"/>
                    </w:rPr>
                    <m:t xml:space="preserve"> </m:t>
                  </m:r>
                </m:e>
              </m:d>
              <m:ctrlPr>
                <w:rPr>
                  <w:rFonts w:ascii="Cambria Math" w:hAnsi="Cambria Math"/>
                  <w:i/>
                </w:rPr>
              </m:ctrlPr>
            </m:e>
          </m:d>
        </m:oMath>
      </m:oMathPara>
    </w:p>
    <w:p w:rsidR="008932B0" w:rsidRDefault="008932B0" w:rsidP="001E03EC"/>
    <w:p w:rsidR="008932B0" w:rsidRDefault="008932B0" w:rsidP="001E03EC">
      <w:r>
        <w:rPr>
          <w:rFonts w:hint="eastAsia"/>
        </w:rPr>
        <w:t>Where</w:t>
      </w:r>
    </w:p>
    <w:p w:rsidR="00D65689" w:rsidRPr="00D65689" w:rsidRDefault="008A5356" w:rsidP="00D65689">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YP</m:t>
                      </m:r>
                    </m:e>
                    <m:sub>
                      <m:r>
                        <w:rPr>
                          <w:rFonts w:ascii="Cambria Math" w:hAnsi="Cambria Math"/>
                        </w:rPr>
                        <m:t>ij</m:t>
                      </m:r>
                    </m:sub>
                    <m:sup>
                      <m:d>
                        <m:dPr>
                          <m:ctrlPr>
                            <w:rPr>
                              <w:rFonts w:ascii="Cambria Math" w:hAnsi="Cambria Math"/>
                              <w:i/>
                            </w:rPr>
                          </m:ctrlPr>
                        </m:dPr>
                        <m:e>
                          <m:r>
                            <w:rPr>
                              <w:rFonts w:ascii="Cambria Math" w:hAnsi="Cambria Math"/>
                            </w:rPr>
                            <m:t>mn</m:t>
                          </m:r>
                        </m:e>
                      </m:d>
                    </m:sup>
                  </m:sSubSup>
                  <m:r>
                    <w:rPr>
                      <w:rFonts w:ascii="Cambria Math" w:hAnsi="Cambria Math"/>
                    </w:rPr>
                    <m:t>=1</m:t>
                  </m:r>
                </m:e>
                <m:e>
                  <m:r>
                    <w:rPr>
                      <w:rFonts w:ascii="Cambria Math" w:hAnsi="Cambria Math"/>
                    </w:rPr>
                    <m:t>θ</m:t>
                  </m:r>
                </m:e>
              </m:d>
            </m:e>
          </m:func>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d>
            <m:dPr>
              <m:ctrlPr>
                <w:rPr>
                  <w:rFonts w:ascii="Cambria Math" w:hAnsi="Cambria Math"/>
                  <w:i/>
                </w:rPr>
              </m:ctrlPr>
            </m:dPr>
            <m:e>
              <m:r>
                <w:rPr>
                  <w:rFonts w:ascii="Cambria Math" w:hAnsi="Cambria Math"/>
                </w:rPr>
                <m:t xml:space="preserve"> 1 - </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ZD</m:t>
                      </m:r>
                    </m:e>
                    <m:sub>
                      <m:r>
                        <w:rPr>
                          <w:rFonts w:ascii="Cambria Math" w:hAnsi="Cambria Math"/>
                        </w:rPr>
                        <m:t>st</m:t>
                      </m:r>
                    </m:sub>
                    <m:sup>
                      <m:d>
                        <m:dPr>
                          <m:ctrlPr>
                            <w:rPr>
                              <w:rFonts w:ascii="Cambria Math" w:hAnsi="Cambria Math"/>
                              <w:i/>
                            </w:rPr>
                          </m:ctrlPr>
                        </m:dPr>
                        <m:e>
                          <m:r>
                            <w:rPr>
                              <w:rFonts w:ascii="Cambria Math" w:hAnsi="Cambria Math"/>
                            </w:rPr>
                            <m:t>ij</m:t>
                          </m:r>
                        </m:e>
                      </m:d>
                      <m:r>
                        <w:rPr>
                          <w:rFonts w:ascii="Cambria Math" w:hAnsi="Cambria Math"/>
                        </w:rPr>
                        <m:t xml:space="preserve"> with(mn)</m:t>
                      </m:r>
                    </m:sup>
                  </m:sSubSup>
                </m:sub>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st</m:t>
                          </m:r>
                        </m:sub>
                      </m:sSub>
                    </m:e>
                  </m:d>
                </m:e>
              </m:nary>
            </m:e>
          </m:d>
          <m:r>
            <m:rPr>
              <m:sty m:val="p"/>
            </m:rPr>
            <w:br/>
          </m:r>
        </m:oMath>
        <m:oMath>
          <m:r>
            <m:rPr>
              <m:sty m:val="p"/>
              <m:aln/>
            </m:rP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ZD</m:t>
                  </m:r>
                </m:e>
                <m:sub>
                  <m:r>
                    <w:rPr>
                      <w:rFonts w:ascii="Cambria Math" w:hAnsi="Cambria Math"/>
                    </w:rPr>
                    <m:t xml:space="preserve">st </m:t>
                  </m:r>
                  <m:d>
                    <m:dPr>
                      <m:ctrlPr>
                        <w:rPr>
                          <w:rFonts w:ascii="Cambria Math" w:hAnsi="Cambria Math"/>
                          <w:i/>
                        </w:rPr>
                      </m:ctrlPr>
                    </m:dPr>
                    <m:e>
                      <m:r>
                        <w:rPr>
                          <w:rFonts w:ascii="Cambria Math" w:hAnsi="Cambria Math"/>
                        </w:rPr>
                        <m:t xml:space="preserve"> without</m:t>
                      </m:r>
                      <m:d>
                        <m:dPr>
                          <m:ctrlPr>
                            <w:rPr>
                              <w:rFonts w:ascii="Cambria Math" w:hAnsi="Cambria Math"/>
                              <w:i/>
                            </w:rPr>
                          </m:ctrlPr>
                        </m:dPr>
                        <m:e>
                          <m:r>
                            <w:rPr>
                              <w:rFonts w:ascii="Cambria Math" w:hAnsi="Cambria Math"/>
                            </w:rPr>
                            <m:t>mn</m:t>
                          </m:r>
                        </m:e>
                      </m:d>
                    </m:e>
                  </m:d>
                </m:sub>
                <m:sup>
                  <m:d>
                    <m:dPr>
                      <m:ctrlPr>
                        <w:rPr>
                          <w:rFonts w:ascii="Cambria Math" w:hAnsi="Cambria Math"/>
                          <w:i/>
                        </w:rPr>
                      </m:ctrlPr>
                    </m:dPr>
                    <m:e>
                      <m:r>
                        <w:rPr>
                          <w:rFonts w:ascii="Cambria Math" w:hAnsi="Cambria Math"/>
                        </w:rPr>
                        <m:t>ij</m:t>
                      </m:r>
                    </m:e>
                  </m:d>
                  <m:r>
                    <w:rPr>
                      <w:rFonts w:ascii="Cambria Math" w:hAnsi="Cambria Math"/>
                    </w:rPr>
                    <m:t xml:space="preserve"> contain </m:t>
                  </m:r>
                  <m:d>
                    <m:dPr>
                      <m:ctrlPr>
                        <w:rPr>
                          <w:rFonts w:ascii="Cambria Math" w:hAnsi="Cambria Math"/>
                          <w:i/>
                        </w:rPr>
                      </m:ctrlPr>
                    </m:dPr>
                    <m:e>
                      <m:r>
                        <w:rPr>
                          <w:rFonts w:ascii="Cambria Math" w:hAnsi="Cambria Math"/>
                        </w:rPr>
                        <m:t>mn</m:t>
                      </m:r>
                    </m:e>
                  </m:d>
                </m:sup>
              </m:sSubSup>
            </m:sub>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st</m:t>
                      </m:r>
                    </m:sub>
                  </m:sSub>
                </m:e>
              </m:d>
            </m:e>
          </m:nary>
          <m:r>
            <m:rPr>
              <m:sty m:val="p"/>
            </m:rPr>
            <w:br/>
          </m:r>
        </m:oMath>
        <m:oMath>
          <m:r>
            <m:rPr>
              <m:sty m:val="p"/>
              <m:aln/>
            </m:rP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ZD</m:t>
                  </m:r>
                </m:e>
                <m:sub>
                  <m:r>
                    <w:rPr>
                      <w:rFonts w:ascii="Cambria Math" w:hAnsi="Cambria Math"/>
                    </w:rPr>
                    <m:t>st ≠mn</m:t>
                  </m:r>
                </m:sub>
                <m:sup>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m:t>
                      </m:r>
                    </m:sup>
                  </m:sSup>
                </m:sup>
              </m:sSubSup>
            </m:sub>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st</m:t>
                      </m:r>
                    </m:sub>
                  </m:sSub>
                </m:e>
              </m:d>
            </m:e>
          </m:nary>
        </m:oMath>
      </m:oMathPara>
    </w:p>
    <w:p w:rsidR="00D65689" w:rsidRDefault="00A86DA1" w:rsidP="001E03EC">
      <w:r>
        <w:rPr>
          <w:rFonts w:hint="eastAsia"/>
        </w:rPr>
        <w:t xml:space="preserve">Then, </w:t>
      </w:r>
    </w:p>
    <w:p w:rsidR="00A86DA1" w:rsidRPr="00A86DA1" w:rsidRDefault="008A5356" w:rsidP="001E03EC">
      <m:oMathPara>
        <m:oMath>
          <m:sSubSup>
            <m:sSubSupPr>
              <m:ctrlPr>
                <w:rPr>
                  <w:rFonts w:ascii="Cambria Math" w:hAnsi="Cambria Math"/>
                  <w:i/>
                </w:rPr>
              </m:ctrlPr>
            </m:sSubSupPr>
            <m:e>
              <m:r>
                <w:rPr>
                  <w:rFonts w:ascii="Cambria Math" w:hAnsi="Cambria Math"/>
                </w:rPr>
                <m:t>δ</m:t>
              </m:r>
            </m:e>
            <m:sub>
              <m:r>
                <w:rPr>
                  <w:rFonts w:ascii="Cambria Math" w:hAnsi="Cambria Math"/>
                </w:rPr>
                <m:t>mn</m:t>
              </m:r>
            </m:sub>
            <m:sup>
              <m:r>
                <w:rPr>
                  <w:rFonts w:ascii="Cambria Math" w:hAnsi="Cambria Math"/>
                </w:rPr>
                <m:t>(ij)</m:t>
              </m:r>
            </m:sup>
          </m:sSubSup>
          <m:r>
            <w:rPr>
              <w:rFonts w:ascii="Cambria Math" w:hAnsi="Cambria Math"/>
            </w:rPr>
            <m:t xml:space="preserve">= </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r>
                    <w:rPr>
                      <w:rFonts w:ascii="Cambria Math" w:hAnsi="Cambria Math"/>
                    </w:rPr>
                    <m:t>=1</m:t>
                  </m:r>
                </m:e>
                <m:e>
                  <m:r>
                    <w:rPr>
                      <w:rFonts w:ascii="Cambria Math" w:hAnsi="Cambria Math"/>
                    </w:rPr>
                    <m:t>θ</m:t>
                  </m:r>
                </m:e>
              </m:d>
            </m:e>
          </m:func>
          <m:r>
            <m:rPr>
              <m:sty m:val="p"/>
            </m:rPr>
            <w:br/>
          </m:r>
        </m:oMath>
        <m:oMath>
          <m:r>
            <m:rPr>
              <m:sty m:val="p"/>
              <m:aln/>
            </m:rPr>
            <w:rPr>
              <w:rFonts w:ascii="Cambria Math" w:hAnsi="Cambria Math"/>
            </w:rPr>
            <m:t>=(1-fn-fp)</m:t>
          </m:r>
          <m:r>
            <w:rPr>
              <w:rFonts w:ascii="Cambria Math" w:hAnsi="Cambria Math"/>
            </w:rPr>
            <m:t xml:space="preserve"> </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ZD</m:t>
                  </m:r>
                </m:e>
                <m:sub>
                  <m:r>
                    <w:rPr>
                      <w:rFonts w:ascii="Cambria Math" w:hAnsi="Cambria Math"/>
                    </w:rPr>
                    <m:t>st ≠mn</m:t>
                  </m:r>
                </m:sub>
                <m:sup>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m:t>
                      </m:r>
                    </m:sup>
                  </m:sSup>
                </m:sup>
              </m:sSubSup>
            </m:sub>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st</m:t>
                      </m:r>
                    </m:sub>
                  </m:sSub>
                </m:e>
              </m:d>
            </m:e>
          </m:nary>
        </m:oMath>
      </m:oMathPara>
    </w:p>
    <w:p w:rsidR="00A86DA1" w:rsidRDefault="00B84044" w:rsidP="001E03EC">
      <w:r>
        <w:rPr>
          <w:rFonts w:hint="eastAsia"/>
        </w:rPr>
        <w:t xml:space="preserve">Also, let </w:t>
      </w:r>
    </w:p>
    <w:p w:rsidR="00B84044" w:rsidRPr="00B84044" w:rsidRDefault="008A5356" w:rsidP="001E03EC">
      <m:oMathPara>
        <m:oMath>
          <m:sSubSup>
            <m:sSubSupPr>
              <m:ctrlPr>
                <w:rPr>
                  <w:rFonts w:ascii="Cambria Math" w:hAnsi="Cambria Math"/>
                  <w:i/>
                </w:rPr>
              </m:ctrlPr>
            </m:sSubSupPr>
            <m:e>
              <m:r>
                <w:rPr>
                  <w:rFonts w:ascii="Cambria Math" w:hAnsi="Cambria Math"/>
                </w:rPr>
                <m:t>μ</m:t>
              </m:r>
            </m:e>
            <m:sub>
              <m:r>
                <w:rPr>
                  <w:rFonts w:ascii="Cambria Math" w:hAnsi="Cambria Math"/>
                </w:rPr>
                <m:t>mn</m:t>
              </m:r>
            </m:sub>
            <m:sup>
              <m:r>
                <w:rPr>
                  <w:rFonts w:ascii="Cambria Math" w:hAnsi="Cambria Math"/>
                </w:rPr>
                <m:t>(ij)</m:t>
              </m:r>
            </m:sup>
          </m:sSubSup>
          <m:r>
            <w:rPr>
              <w:rFonts w:ascii="Cambria Math" w:hAnsi="Cambria Math"/>
            </w:rPr>
            <m:t xml:space="preserve">= </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r>
                    <w:rPr>
                      <w:rFonts w:ascii="Cambria Math" w:hAnsi="Cambria Math"/>
                    </w:rPr>
                    <m:t>=1</m:t>
                  </m:r>
                </m:e>
                <m:e>
                  <m:r>
                    <w:rPr>
                      <w:rFonts w:ascii="Cambria Math" w:hAnsi="Cambria Math"/>
                    </w:rPr>
                    <m:t>θ</m:t>
                  </m:r>
                </m:e>
              </m:d>
            </m:e>
          </m:func>
        </m:oMath>
      </m:oMathPara>
    </w:p>
    <w:p w:rsidR="00B84044" w:rsidRDefault="003E1324" w:rsidP="001E03EC">
      <w:r>
        <w:rPr>
          <w:rFonts w:hint="eastAsia"/>
        </w:rPr>
        <w:t>We can get</w:t>
      </w:r>
    </w:p>
    <w:p w:rsidR="00B52837" w:rsidRPr="00F8501A" w:rsidRDefault="008A5356" w:rsidP="00B52837">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nary>
            <m:naryPr>
              <m:chr m:val="∑"/>
              <m:limLoc m:val="undOvr"/>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=1</m:t>
                                  </m:r>
                                </m:e>
                                <m:e>
                                  <m:r>
                                    <w:rPr>
                                      <w:rFonts w:ascii="Cambria Math" w:hAnsi="Cambria Math"/>
                                    </w:rPr>
                                    <m:t>θ</m:t>
                                  </m:r>
                                </m:e>
                              </m:d>
                            </m:e>
                          </m:func>
                        </m:e>
                      </m:d>
                    </m:e>
                  </m:func>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ij</m:t>
                                      </m:r>
                                    </m:sub>
                                    <m:sup>
                                      <m:r>
                                        <w:rPr>
                                          <w:rFonts w:ascii="Cambria Math" w:hAnsi="Cambria Math"/>
                                        </w:rPr>
                                        <m:t>(mn)</m:t>
                                      </m:r>
                                    </m:sup>
                                  </m:sSubSup>
                                  <m:r>
                                    <w:rPr>
                                      <w:rFonts w:ascii="Cambria Math" w:hAnsi="Cambria Math"/>
                                    </w:rPr>
                                    <m:t>=0</m:t>
                                  </m:r>
                                </m:e>
                                <m:e>
                                  <m:r>
                                    <w:rPr>
                                      <w:rFonts w:ascii="Cambria Math" w:hAnsi="Cambria Math"/>
                                    </w:rPr>
                                    <m:t>θ</m:t>
                                  </m:r>
                                </m:e>
                              </m:d>
                            </m:e>
                          </m:func>
                        </m:e>
                      </m:d>
                    </m:e>
                  </m:func>
                </m:e>
              </m:d>
            </m:e>
          </m:nary>
        </m:oMath>
      </m:oMathPara>
    </w:p>
    <w:p w:rsidR="003E1324" w:rsidRPr="00E55C38" w:rsidRDefault="00B52837" w:rsidP="001E03EC">
      <m:oMathPara>
        <m:oMath>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i,j</m:t>
              </m:r>
            </m:sub>
            <m:sup/>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e>
          </m:nary>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r>
                <m:rPr>
                  <m:sty m:val="p"/>
                </m:rPr>
                <w:rPr>
                  <w:rFonts w:ascii="Cambria Math" w:hAnsi="Cambria Math"/>
                </w:rPr>
                <m:t>1-</m:t>
              </m:r>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oMath>
      </m:oMathPara>
    </w:p>
    <w:p w:rsidR="00E55C38" w:rsidRDefault="00E55C38" w:rsidP="001E03EC">
      <w:r>
        <w:rPr>
          <w:rFonts w:hint="eastAsia"/>
        </w:rPr>
        <w:t>Then</w:t>
      </w:r>
      <w:r>
        <w:t xml:space="preserve"> </w:t>
      </w:r>
    </w:p>
    <w:p w:rsidR="00E55C38" w:rsidRPr="00E55C38" w:rsidRDefault="008A5356" w:rsidP="001E03EC">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nary>
            <m:naryPr>
              <m:chr m:val="∑"/>
              <m:limLoc m:val="undOvr"/>
              <m:supHide m:val="1"/>
              <m:ctrlPr>
                <w:rPr>
                  <w:rFonts w:ascii="Cambria Math" w:hAnsi="Cambria Math"/>
                </w:rPr>
              </m:ctrlPr>
            </m:naryPr>
            <m:sub>
              <m:r>
                <w:rPr>
                  <w:rFonts w:ascii="Cambria Math" w:hAnsi="Cambria Math"/>
                </w:rPr>
                <m:t>i,j</m:t>
              </m:r>
            </m:sub>
            <m:sup/>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e>
          </m:nary>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r>
                <m:rPr>
                  <m:sty m:val="p"/>
                </m:rPr>
                <w:rPr>
                  <w:rFonts w:ascii="Cambria Math" w:hAnsi="Cambria Math"/>
                </w:rPr>
                <m:t>1-</m:t>
              </m:r>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e>
          </m:nary>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r>
                <m:rPr>
                  <m:sty m:val="p"/>
                </m:rPr>
                <w:rPr>
                  <w:rFonts w:ascii="Cambria Math" w:hAnsi="Cambria Math"/>
                </w:rPr>
                <m:t>1-</m:t>
              </m:r>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r>
            <w:rPr>
              <w:rFonts w:ascii="Cambria Math" w:hAnsi="Cambria Math"/>
            </w:rPr>
            <m:t>)</m:t>
          </m:r>
        </m:oMath>
      </m:oMathPara>
    </w:p>
    <w:p w:rsidR="00E55C38" w:rsidRDefault="00E55C38" w:rsidP="001E03EC">
      <w:r>
        <w:rPr>
          <w:rFonts w:hint="eastAsia"/>
        </w:rPr>
        <w:t>N</w:t>
      </w:r>
      <w:r>
        <w:t>ote that,</w:t>
      </w:r>
    </w:p>
    <w:p w:rsidR="00E55C38" w:rsidRPr="00F023B2" w:rsidRDefault="008A5356" w:rsidP="001E03EC">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=0</m:t>
          </m:r>
          <m:r>
            <m:rPr>
              <m:sty m:val="p"/>
            </m:rPr>
            <w:rPr>
              <w:rFonts w:ascii="Cambria Math" w:hAnsi="Cambria Math"/>
            </w:rPr>
            <m:t xml:space="preserve">   </m:t>
          </m:r>
        </m:oMath>
      </m:oMathPara>
    </w:p>
    <w:p w:rsidR="00F023B2" w:rsidRDefault="006574D2" w:rsidP="001E03EC">
      <w:r>
        <w:t xml:space="preserve">Besides, </w:t>
      </w:r>
    </w:p>
    <w:p w:rsidR="00E96133" w:rsidRDefault="008A5356" w:rsidP="001E03EC">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oMath>
      </m:oMathPara>
    </w:p>
    <w:p w:rsidR="006574D2" w:rsidRPr="00E96133" w:rsidRDefault="008A5356" w:rsidP="001E03EC">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mn</m:t>
                  </m:r>
                </m:sub>
              </m:sSub>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r>
                    <m:rPr>
                      <m:sty m:val="p"/>
                    </m:rPr>
                    <w:rPr>
                      <w:rFonts w:ascii="Cambria Math" w:hAnsi="Cambria Math"/>
                    </w:rPr>
                    <m:t>1-</m:t>
                  </m:r>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p>
                <m:sSupPr>
                  <m:ctrlPr>
                    <w:rPr>
                      <w:rFonts w:ascii="Cambria Math" w:hAnsi="Cambria Math"/>
                      <w:i/>
                    </w:rPr>
                  </m:ctrlPr>
                </m:sSupPr>
                <m:e>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e>
                <m:sup>
                  <m:r>
                    <w:rPr>
                      <w:rFonts w:ascii="Cambria Math" w:hAnsi="Cambria Math"/>
                    </w:rPr>
                    <m:t>2</m:t>
                  </m:r>
                </m:sup>
              </m:sSup>
            </m:den>
          </m:f>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p>
                <m:sSupPr>
                  <m:ctrlPr>
                    <w:rPr>
                      <w:rFonts w:ascii="Cambria Math" w:hAnsi="Cambria Math"/>
                    </w:rPr>
                  </m:ctrlPr>
                </m:sSupPr>
                <m:e>
                  <m:r>
                    <m:rPr>
                      <m:sty m:val="p"/>
                    </m:rPr>
                    <w:rPr>
                      <w:rFonts w:ascii="Cambria Math" w:hAnsi="Cambria Math"/>
                    </w:rPr>
                    <m:t>(1-</m:t>
                  </m:r>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m:t>
                  </m:r>
                </m:e>
                <m:sup>
                  <m:r>
                    <w:rPr>
                      <w:rFonts w:ascii="Cambria Math" w:hAnsi="Cambria Math"/>
                    </w:rPr>
                    <m:t>2</m:t>
                  </m:r>
                </m:sup>
              </m:sSup>
            </m:den>
          </m:f>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oMath>
      </m:oMathPara>
    </w:p>
    <w:p w:rsidR="00E96133" w:rsidRDefault="008A5C6B" w:rsidP="001E03EC">
      <w:r>
        <w:t>Finally,</w:t>
      </w:r>
      <w:r w:rsidR="00E96133">
        <w:rPr>
          <w:rFonts w:hint="eastAsia"/>
        </w:rPr>
        <w:t xml:space="preserve"> we have</w:t>
      </w:r>
    </w:p>
    <w:p w:rsidR="00E96133" w:rsidRPr="00020B10" w:rsidRDefault="00B62533" w:rsidP="001E03EC">
      <m:oMathPara>
        <m:oMath>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mn</m:t>
                  </m:r>
                </m:sub>
              </m:sSub>
            </m:e>
          </m:d>
          <m: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m:t>
                  </m:r>
                </m:sup>
              </m:sSup>
            </m: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δ</m:t>
                      </m:r>
                    </m:e>
                    <m:sub>
                      <m:r>
                        <w:rPr>
                          <w:rFonts w:ascii="Cambria Math" w:hAnsi="Cambria Math"/>
                        </w:rPr>
                        <m:t>mn</m:t>
                      </m:r>
                    </m:sub>
                    <m:sup>
                      <m:d>
                        <m:dPr>
                          <m:ctrlPr>
                            <w:rPr>
                              <w:rFonts w:ascii="Cambria Math" w:hAnsi="Cambria Math"/>
                              <w:i/>
                            </w:rPr>
                          </m:ctrlPr>
                        </m:dPr>
                        <m:e>
                          <m:r>
                            <w:rPr>
                              <w:rFonts w:ascii="Cambria Math" w:hAnsi="Cambria Math"/>
                            </w:rPr>
                            <m:t>ij</m:t>
                          </m:r>
                        </m:e>
                      </m:d>
                    </m:sup>
                  </m:sSubSup>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p>
                    <m:sSupPr>
                      <m:ctrlPr>
                        <w:rPr>
                          <w:rFonts w:ascii="Cambria Math" w:hAnsi="Cambria Math"/>
                          <w:i/>
                        </w:rPr>
                      </m:ctrlPr>
                    </m:sSupPr>
                    <m:e>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ij</m:t>
                      </m:r>
                    </m:sub>
                    <m:sup>
                      <m:d>
                        <m:dPr>
                          <m:ctrlPr>
                            <w:rPr>
                              <w:rFonts w:ascii="Cambria Math" w:hAnsi="Cambria Math"/>
                              <w:i/>
                            </w:rPr>
                          </m:ctrlPr>
                        </m:dPr>
                        <m:e>
                          <m:r>
                            <w:rPr>
                              <w:rFonts w:ascii="Cambria Math" w:hAnsi="Cambria Math"/>
                            </w:rPr>
                            <m:t>mn</m:t>
                          </m:r>
                        </m:e>
                      </m:d>
                    </m:sup>
                  </m:sSubSup>
                </m:num>
                <m:den>
                  <m:sSup>
                    <m:sSupPr>
                      <m:ctrlPr>
                        <w:rPr>
                          <w:rFonts w:ascii="Cambria Math" w:hAnsi="Cambria Math"/>
                        </w:rPr>
                      </m:ctrlPr>
                    </m:sSupPr>
                    <m:e>
                      <m:r>
                        <m:rPr>
                          <m:sty m:val="p"/>
                        </m:rPr>
                        <w:rPr>
                          <w:rFonts w:ascii="Cambria Math" w:hAnsi="Cambria Math"/>
                        </w:rPr>
                        <m:t>(1-</m:t>
                      </m:r>
                      <m:sSubSup>
                        <m:sSubSupPr>
                          <m:ctrlPr>
                            <w:rPr>
                              <w:rFonts w:ascii="Cambria Math" w:hAnsi="Cambria Math"/>
                              <w:i/>
                            </w:rPr>
                          </m:ctrlPr>
                        </m:sSubSupPr>
                        <m:e>
                          <m:r>
                            <w:rPr>
                              <w:rFonts w:ascii="Cambria Math" w:hAnsi="Cambria Math"/>
                            </w:rPr>
                            <m:t>μ</m:t>
                          </m:r>
                        </m:e>
                        <m:sub>
                          <m:r>
                            <w:rPr>
                              <w:rFonts w:ascii="Cambria Math" w:hAnsi="Cambria Math"/>
                            </w:rPr>
                            <m:t>mn</m:t>
                          </m:r>
                        </m:sub>
                        <m:sup>
                          <m:d>
                            <m:dPr>
                              <m:ctrlPr>
                                <w:rPr>
                                  <w:rFonts w:ascii="Cambria Math" w:hAnsi="Cambria Math"/>
                                  <w:i/>
                                </w:rPr>
                              </m:ctrlPr>
                            </m:dPr>
                            <m:e>
                              <m:r>
                                <w:rPr>
                                  <w:rFonts w:ascii="Cambria Math" w:hAnsi="Cambria Math"/>
                                </w:rPr>
                                <m:t>ij</m:t>
                              </m:r>
                            </m:e>
                          </m:d>
                        </m:sup>
                      </m:sSubSup>
                      <m:r>
                        <w:rPr>
                          <w:rFonts w:ascii="Cambria Math" w:hAnsi="Cambria Math"/>
                        </w:rPr>
                        <m:t>)</m:t>
                      </m:r>
                    </m:e>
                    <m:sup>
                      <m:r>
                        <w:rPr>
                          <w:rFonts w:ascii="Cambria Math" w:hAnsi="Cambria Math"/>
                        </w:rPr>
                        <m:t>2</m:t>
                      </m:r>
                    </m:sup>
                  </m:sSup>
                </m:den>
              </m:f>
              <m:r>
                <w:rPr>
                  <w:rFonts w:ascii="Cambria Math" w:hAnsi="Cambria Math"/>
                </w:rPr>
                <m:t>)</m:t>
              </m:r>
            </m:e>
          </m:nary>
        </m:oMath>
      </m:oMathPara>
    </w:p>
    <w:p w:rsidR="00020B10" w:rsidRDefault="00020B10">
      <w:pPr>
        <w:widowControl/>
        <w:jc w:val="left"/>
      </w:pPr>
      <w:r>
        <w:br w:type="page"/>
      </w:r>
    </w:p>
    <w:p w:rsidR="00020B10" w:rsidRPr="00F023B2" w:rsidRDefault="00020B10" w:rsidP="001E03EC"/>
    <w:p w:rsidR="00DB3B62" w:rsidRDefault="00093BD2" w:rsidP="00FD772C">
      <w:pPr>
        <w:pStyle w:val="3"/>
      </w:pPr>
      <w:bookmarkStart w:id="11" w:name="_Toc411819697"/>
      <w:r>
        <w:t>Combinations of drug chemical substructures</w:t>
      </w:r>
      <w:bookmarkEnd w:id="11"/>
    </w:p>
    <w:p w:rsidR="00295E40" w:rsidRPr="00D25075" w:rsidRDefault="00D25075" w:rsidP="00915D42">
      <w:r>
        <w:t>D</w:t>
      </w:r>
      <w:r w:rsidR="00EB5B0A">
        <w:t>ifferent dru</w:t>
      </w:r>
      <w:r>
        <w:t>g chemical substructures may</w:t>
      </w:r>
      <w:r w:rsidR="00EB5B0A">
        <w:t xml:space="preserve"> </w:t>
      </w:r>
      <w:r>
        <w:t>take functions as one unit</w:t>
      </w:r>
      <w:r w:rsidR="00EB5B0A">
        <w:t xml:space="preserve"> in the drug-protein interactions. </w:t>
      </w:r>
      <w:r w:rsidR="00915D42">
        <w:t>We try</w:t>
      </w:r>
      <w:r w:rsidR="00490C07">
        <w:t xml:space="preserve"> to estimate the combination </w:t>
      </w:r>
      <w:r w:rsidR="00332409">
        <w:t>behaviors</w:t>
      </w:r>
      <w:r w:rsidR="00490C07">
        <w:t xml:space="preserve"> between two drug chemical substructur</w:t>
      </w:r>
      <w:r w:rsidR="00915D42">
        <w:t>es on drug-protein interactions t</w:t>
      </w:r>
      <w:r w:rsidR="00086E17">
        <w:t>hrough</w:t>
      </w:r>
      <w:r w:rsidR="0038310D">
        <w:t xml:space="preserve"> adding the pairs of drug chemical substructures as the new “drug chemical substructures”</w:t>
      </w:r>
      <w:r w:rsidR="00331FD8">
        <w:t>, we handle this problem by our probabilistic model</w:t>
      </w:r>
      <w:r w:rsidR="003C2965">
        <w:t xml:space="preserve">. </w:t>
      </w:r>
    </w:p>
    <w:p w:rsidR="006F054F" w:rsidRPr="00575465" w:rsidRDefault="00710E3D" w:rsidP="00E016C1">
      <w:pPr>
        <w:ind w:firstLineChars="150" w:firstLine="315"/>
      </w:pPr>
      <w:r>
        <w:rPr>
          <w:rFonts w:hint="eastAsia"/>
        </w:rPr>
        <w:t>Instead of considering all the pairs of drug chemical substructures, we firstly use a filter method to select those</w:t>
      </w:r>
      <w:r>
        <w:t xml:space="preserve"> </w:t>
      </w:r>
      <w:r>
        <w:rPr>
          <w:rFonts w:hint="eastAsia"/>
        </w:rPr>
        <w:t xml:space="preserve">pairs of drug chemical substructures that </w:t>
      </w:r>
      <w:r>
        <w:t xml:space="preserve">significantly appear in the drug-protein interactions. </w:t>
      </w:r>
      <w:r w:rsidR="004D145F">
        <w:t xml:space="preserve">The filter method follows two steps: </w:t>
      </w:r>
      <w:r w:rsidR="00D90D14">
        <w:t>we use hyper</w:t>
      </w:r>
      <w:r w:rsidR="0028316E">
        <w:t>ge</w:t>
      </w:r>
      <w:r w:rsidR="00BD49FD">
        <w:t>om</w:t>
      </w:r>
      <w:r w:rsidR="0028316E">
        <w:t>etr</w:t>
      </w:r>
      <w:r w:rsidR="00BD49FD">
        <w:t xml:space="preserve">ic distribution to detect whether the co-appearing times of two drug chemical substructures are significant or not. </w:t>
      </w:r>
      <w:r w:rsidR="00D31343">
        <w:t>Then we move out the pairs of drug chemical substructures that also significantly appear in the randomly selected compound</w:t>
      </w:r>
      <w:r w:rsidR="000716EA">
        <w:t>s</w:t>
      </w:r>
      <w:r w:rsidR="009200FA">
        <w:t xml:space="preserve">. </w:t>
      </w:r>
    </w:p>
    <w:p w:rsidR="003B6A9D" w:rsidRPr="003A5EC6" w:rsidRDefault="009200FA" w:rsidP="00C475BC">
      <w:pPr>
        <w:ind w:firstLineChars="150" w:firstLine="315"/>
      </w:pPr>
      <w:r>
        <w:t>The reaso</w:t>
      </w:r>
      <w:r w:rsidR="00D42526">
        <w:t xml:space="preserve">n why </w:t>
      </w:r>
      <w:r>
        <w:t xml:space="preserve">we follow this procedure is that we are only interested in the combinations of drug chemical substructures that can interact with proteins </w:t>
      </w:r>
      <w:r w:rsidR="00D42526">
        <w:t xml:space="preserve">but not often co-exists in the compound chemical space. </w:t>
      </w:r>
      <w:r w:rsidR="000E10A7">
        <w:t xml:space="preserve">The randomly selected compounds are from CHEMBL database, and in </w:t>
      </w:r>
      <w:r w:rsidR="008E3998">
        <w:t>total,</w:t>
      </w:r>
      <w:r w:rsidR="000E10A7">
        <w:t xml:space="preserve"> the</w:t>
      </w:r>
      <w:r w:rsidR="005C5715">
        <w:t>re are over 9,000 compounds</w:t>
      </w:r>
      <w:r w:rsidR="000E10A7">
        <w:t xml:space="preserve"> represent</w:t>
      </w:r>
      <w:r w:rsidR="005C5715">
        <w:t>ing</w:t>
      </w:r>
      <w:r w:rsidR="000E10A7">
        <w:t xml:space="preserve"> the compound chemical space.</w:t>
      </w:r>
      <w:r w:rsidR="003B6A9D">
        <w:t xml:space="preserve"> We use </w:t>
      </w:r>
      <w:r w:rsidR="001E1733">
        <w:t>the B</w:t>
      </w:r>
      <w:r w:rsidR="003B6A9D" w:rsidRPr="003B6A9D">
        <w:t>onferroni</w:t>
      </w:r>
      <w:r w:rsidR="003B6A9D">
        <w:t xml:space="preserve"> adjustment for</w:t>
      </w:r>
      <w:r w:rsidR="000E10A7">
        <w:t xml:space="preserve"> </w:t>
      </w:r>
      <w:r w:rsidR="003B6A9D">
        <w:t xml:space="preserve">the multiple test corrections here. </w:t>
      </w:r>
      <w:r w:rsidR="003A5EC6">
        <w:t xml:space="preserve">Note that due to the PubChem substructures definition, we only consider the pairs with SMARTS records. Finally, we select 1870 pairs of drug chemical substructures for learning. </w:t>
      </w:r>
    </w:p>
    <w:p w:rsidR="00EB33CB" w:rsidRDefault="00EB33CB">
      <w:pPr>
        <w:widowControl/>
        <w:jc w:val="left"/>
        <w:rPr>
          <w:rFonts w:asciiTheme="majorHAnsi" w:eastAsiaTheme="majorEastAsia" w:hAnsiTheme="majorHAnsi" w:cstheme="majorBidi"/>
          <w:b/>
          <w:bCs/>
          <w:sz w:val="32"/>
          <w:szCs w:val="32"/>
        </w:rPr>
      </w:pPr>
      <w:r>
        <w:br w:type="page"/>
      </w:r>
    </w:p>
    <w:p w:rsidR="009B66AA" w:rsidRDefault="00005203" w:rsidP="00F63A8A">
      <w:pPr>
        <w:pStyle w:val="2"/>
      </w:pPr>
      <w:bookmarkStart w:id="12" w:name="_Toc411819698"/>
      <w:r>
        <w:lastRenderedPageBreak/>
        <w:t xml:space="preserve">Estimation of </w:t>
      </w:r>
      <w:proofErr w:type="spellStart"/>
      <w:proofErr w:type="gramStart"/>
      <w:r>
        <w:t>fn</w:t>
      </w:r>
      <w:proofErr w:type="spellEnd"/>
      <w:proofErr w:type="gramEnd"/>
      <w:r>
        <w:t xml:space="preserve"> and fp.</w:t>
      </w:r>
      <w:bookmarkEnd w:id="12"/>
    </w:p>
    <w:p w:rsidR="00D840F2" w:rsidRDefault="00E15AA4" w:rsidP="00D840F2">
      <w:r>
        <w:t xml:space="preserve">In our model, </w:t>
      </w:r>
      <w:r w:rsidR="007D38F6">
        <w:t xml:space="preserve">two parameters, i.e., </w:t>
      </w:r>
      <w:proofErr w:type="spellStart"/>
      <w:proofErr w:type="gramStart"/>
      <w:r w:rsidR="007D38F6">
        <w:t>fn</w:t>
      </w:r>
      <w:proofErr w:type="spellEnd"/>
      <w:proofErr w:type="gramEnd"/>
      <w:r w:rsidR="007D38F6">
        <w:t xml:space="preserve"> and </w:t>
      </w:r>
      <w:proofErr w:type="spellStart"/>
      <w:r w:rsidR="007D38F6">
        <w:t>fp</w:t>
      </w:r>
      <w:proofErr w:type="spellEnd"/>
      <w:r w:rsidR="007D38F6">
        <w:t xml:space="preserve">, </w:t>
      </w:r>
      <w:r>
        <w:t>should be predefined.</w:t>
      </w:r>
      <w:r w:rsidR="00663AE1">
        <w:t xml:space="preserve"> </w:t>
      </w:r>
      <w:r w:rsidR="00596E81">
        <w:t xml:space="preserve">According to our model, </w:t>
      </w:r>
    </w:p>
    <w:p w:rsidR="008B645E" w:rsidRPr="008B645E" w:rsidRDefault="00B052A0" w:rsidP="00B052A0">
      <m:oMathPara>
        <m:oMath>
          <m:r>
            <m:rPr>
              <m:sty m:val="p"/>
            </m:rPr>
            <w:rPr>
              <w:rFonts w:ascii="Cambria Math" w:hAnsi="Cambria Math"/>
            </w:rPr>
            <m:t>fn</m:t>
          </m:r>
          <m:r>
            <m:rPr>
              <m:sty m:val="p"/>
              <m:aln/>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=0</m:t>
                  </m:r>
                </m:e>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=1</m:t>
                  </m:r>
                </m:e>
              </m:d>
            </m:e>
          </m:func>
          <m:r>
            <m:rPr>
              <m:sty m:val="p"/>
            </m:rPr>
            <w:br/>
          </m:r>
        </m:oMath>
        <m:oMath>
          <m:r>
            <m:rPr>
              <m:aln/>
            </m:rPr>
            <w:rPr>
              <w:rFonts w:ascii="Cambria Math" w:hAnsi="Cambria Math"/>
            </w:rPr>
            <m:t xml:space="preserve">=1-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=1</m:t>
                      </m:r>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YP</m:t>
                          </m:r>
                        </m:e>
                        <m:sub>
                          <m:r>
                            <w:rPr>
                              <w:rFonts w:ascii="Cambria Math" w:hAnsi="Cambria Math"/>
                            </w:rPr>
                            <m:t>ij</m:t>
                          </m:r>
                        </m:sub>
                      </m:sSub>
                      <m:r>
                        <w:rPr>
                          <w:rFonts w:ascii="Cambria Math" w:hAnsi="Cambria Math"/>
                        </w:rPr>
                        <m:t>=1</m:t>
                      </m:r>
                    </m:e>
                  </m:d>
                </m:e>
              </m:func>
            </m:den>
          </m:f>
          <m:r>
            <m:rPr>
              <m:sty m:val="p"/>
            </m:rPr>
            <w:br/>
          </m:r>
        </m:oMath>
        <m:oMath>
          <m:r>
            <m:rPr>
              <m:aln/>
            </m:rP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YP</m:t>
                          </m:r>
                        </m:e>
                        <m:sub>
                          <m:r>
                            <w:rPr>
                              <w:rFonts w:ascii="Cambria Math" w:hAnsi="Cambria Math"/>
                            </w:rPr>
                            <m:t>ij</m:t>
                          </m:r>
                        </m:sub>
                      </m:sSub>
                      <m:r>
                        <w:rPr>
                          <w:rFonts w:ascii="Cambria Math" w:hAnsi="Cambria Math"/>
                        </w:rPr>
                        <m:t>=1</m:t>
                      </m:r>
                    </m:e>
                  </m:d>
                </m:e>
              </m:func>
            </m:den>
          </m:f>
          <m:r>
            <w:rPr>
              <w:rFonts w:ascii="Cambria Math" w:hAnsi="Cambria Math"/>
            </w:rPr>
            <m:t xml:space="preserve"> </m:t>
          </m:r>
          <m:r>
            <m:rPr>
              <m:sty m:val="p"/>
            </m:rPr>
            <w:br/>
          </m:r>
        </m:oMath>
        <m:oMath>
          <m:r>
            <m:rPr>
              <m:aln/>
            </m:rPr>
            <w:rPr>
              <w:rFonts w:ascii="Cambria Math" w:hAnsi="Cambria Math"/>
            </w:rPr>
            <m:t xml:space="preserve">≈1- </m:t>
          </m:r>
          <m:f>
            <m:fPr>
              <m:ctrlPr>
                <w:rPr>
                  <w:rFonts w:ascii="Cambria Math" w:hAnsi="Cambria Math"/>
                  <w:i/>
                </w:rPr>
              </m:ctrlPr>
            </m:fPr>
            <m:num>
              <m:r>
                <w:rPr>
                  <w:rFonts w:ascii="Cambria Math" w:hAnsi="Cambria Math"/>
                </w:rPr>
                <m:t>number of oberseved interactions among real interations</m:t>
              </m:r>
            </m:num>
            <m:den>
              <m:r>
                <w:rPr>
                  <w:rFonts w:ascii="Cambria Math" w:hAnsi="Cambria Math"/>
                </w:rPr>
                <m:t>number of the real drug and protein interactions</m:t>
              </m:r>
            </m:den>
          </m:f>
        </m:oMath>
      </m:oMathPara>
    </w:p>
    <w:p w:rsidR="008B645E" w:rsidRDefault="0072248D" w:rsidP="00B052A0">
      <w:r>
        <w:t xml:space="preserve">It </w:t>
      </w:r>
      <w:proofErr w:type="gramStart"/>
      <w:r>
        <w:t>is shown</w:t>
      </w:r>
      <w:proofErr w:type="gramEnd"/>
      <w:r>
        <w:t xml:space="preserve"> that on average the number of target proteins per drug is about 6.3</w:t>
      </w:r>
      <w:r>
        <w:rPr>
          <w:vertAlign w:val="superscript"/>
        </w:rPr>
        <w:t>[8]</w:t>
      </w:r>
      <w:r>
        <w:t xml:space="preserve">. </w:t>
      </w:r>
      <w:r w:rsidR="006E20E8">
        <w:t xml:space="preserve">Then we can get, </w:t>
      </w:r>
    </w:p>
    <w:p w:rsidR="00C479EF" w:rsidRPr="00C479EF" w:rsidRDefault="000158CB" w:rsidP="00B052A0">
      <m:oMathPara>
        <m:oMath>
          <m:r>
            <m:rPr>
              <m:sty m:val="p"/>
            </m:rPr>
            <w:rPr>
              <w:rFonts w:ascii="Cambria Math" w:hAnsi="Cambria Math"/>
            </w:rPr>
            <m:t>fn</m:t>
          </m:r>
          <m:r>
            <m:rPr>
              <m:sty m:val="p"/>
              <m:aln/>
            </m:rPr>
            <w:rPr>
              <w:rFonts w:ascii="Cambria Math" w:hAnsi="Cambria Math"/>
            </w:rPr>
            <m:t xml:space="preserve">≥1- </m:t>
          </m:r>
          <m:f>
            <m:fPr>
              <m:ctrlPr>
                <w:rPr>
                  <w:rFonts w:ascii="Cambria Math" w:hAnsi="Cambria Math"/>
                  <w:i/>
                </w:rPr>
              </m:ctrlPr>
            </m:fPr>
            <m:num>
              <m:r>
                <w:rPr>
                  <w:rFonts w:ascii="Cambria Math" w:hAnsi="Cambria Math"/>
                </w:rPr>
                <m:t>4809</m:t>
              </m:r>
            </m:num>
            <m:den>
              <m:r>
                <w:rPr>
                  <w:rFonts w:ascii="Cambria Math" w:hAnsi="Cambria Math"/>
                </w:rPr>
                <m:t>1863×6.3</m:t>
              </m:r>
            </m:den>
          </m:f>
          <m:r>
            <w:rPr>
              <w:rFonts w:ascii="Cambria Math" w:hAnsi="Cambria Math"/>
            </w:rPr>
            <m:t>=0.41</m:t>
          </m:r>
        </m:oMath>
      </m:oMathPara>
    </w:p>
    <w:p w:rsidR="009915FC" w:rsidRDefault="009A49A1" w:rsidP="00762B9F">
      <w:r>
        <w:t>W</w:t>
      </w:r>
      <w:r w:rsidR="008D0EFA">
        <w:t>e can estimate</w:t>
      </w:r>
      <w:r w:rsidR="002251FF">
        <w:t xml:space="preserve"> </w:t>
      </w:r>
      <w:proofErr w:type="spellStart"/>
      <w:r w:rsidR="00762B9F">
        <w:t>fp</w:t>
      </w:r>
      <w:proofErr w:type="spellEnd"/>
      <w:r w:rsidR="00762B9F">
        <w:t xml:space="preserve">, </w:t>
      </w:r>
      <w:r w:rsidR="008D0EFA">
        <w:rPr>
          <w:rFonts w:hint="eastAsia"/>
        </w:rPr>
        <w:t xml:space="preserve">which equals </w:t>
      </w:r>
      <w:proofErr w:type="gramStart"/>
      <w:r w:rsidR="008D0EFA">
        <w:rPr>
          <w:rFonts w:hint="eastAsia"/>
        </w:rPr>
        <w:t xml:space="preserve">to </w:t>
      </w:r>
      <w:proofErr w:type="gramEnd"/>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e>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=0</m:t>
                </m:r>
              </m:e>
            </m:d>
          </m:e>
        </m:func>
      </m:oMath>
      <w:r w:rsidR="00762B9F">
        <w:rPr>
          <w:rFonts w:hint="eastAsia"/>
        </w:rPr>
        <w:t xml:space="preserve">, </w:t>
      </w:r>
      <w:r w:rsidR="008D0EFA">
        <w:t>in the similar way.</w:t>
      </w:r>
    </w:p>
    <w:p w:rsidR="00DE7D60" w:rsidRPr="00DE7D60" w:rsidRDefault="00744F3C" w:rsidP="00D840F2">
      <m:oMathPara>
        <m:oMath>
          <m:r>
            <m:rPr>
              <m:sty m:val="p"/>
            </m:rPr>
            <w:rPr>
              <w:rFonts w:ascii="Cambria Math" w:hAnsi="Cambria Math"/>
            </w:rPr>
            <m:t>fp</m:t>
          </m:r>
          <m:r>
            <m:rPr>
              <m:sty m:val="p"/>
              <m:aln/>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e>
                <m:e>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=0</m:t>
                  </m:r>
                </m:e>
              </m:d>
            </m:e>
          </m:func>
          <m:r>
            <m:rPr>
              <m:sty m:val="p"/>
            </m:rPr>
            <w:br/>
          </m:r>
        </m:oMath>
        <m:oMath>
          <m:r>
            <m:rPr>
              <m:sty m:val="p"/>
              <m:aln/>
            </m:rP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sSub>
                        <m:sSubPr>
                          <m:ctrlPr>
                            <w:rPr>
                              <w:rFonts w:ascii="Cambria Math" w:hAnsi="Cambria Math"/>
                            </w:rPr>
                          </m:ctrlPr>
                        </m:sSubPr>
                        <m:e>
                          <m:r>
                            <w:rPr>
                              <w:rFonts w:ascii="Cambria Math" w:hAnsi="Cambria Math"/>
                            </w:rPr>
                            <m:t>YP</m:t>
                          </m:r>
                        </m:e>
                        <m:sub>
                          <m:r>
                            <w:rPr>
                              <w:rFonts w:ascii="Cambria Math" w:hAnsi="Cambria Math"/>
                            </w:rPr>
                            <m:t>ij</m:t>
                          </m:r>
                        </m:sub>
                      </m:sSub>
                      <m:r>
                        <m:rPr>
                          <m:sty m:val="p"/>
                        </m:rPr>
                        <w:rPr>
                          <w:rFonts w:ascii="Cambria Math" w:hAnsi="Cambria Math"/>
                        </w:rPr>
                        <m:t>=0</m:t>
                      </m:r>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YP</m:t>
                          </m:r>
                        </m:e>
                        <m:sub>
                          <m:r>
                            <w:rPr>
                              <w:rFonts w:ascii="Cambria Math" w:hAnsi="Cambria Math"/>
                            </w:rPr>
                            <m:t>ij</m:t>
                          </m:r>
                        </m:sub>
                      </m:sSub>
                      <m:r>
                        <w:rPr>
                          <w:rFonts w:ascii="Cambria Math" w:hAnsi="Cambria Math"/>
                        </w:rPr>
                        <m:t>=0</m:t>
                      </m:r>
                    </m:e>
                  </m:d>
                </m:e>
              </m:func>
            </m:den>
          </m:f>
          <m:r>
            <m:rPr>
              <m:sty m:val="p"/>
            </m:rPr>
            <w:br/>
          </m:r>
        </m:oMath>
        <m:oMath>
          <m:r>
            <m:rPr>
              <m:sty m:val="p"/>
              <m:aln/>
            </m:rP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=1</m:t>
                      </m:r>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YP</m:t>
                          </m:r>
                        </m:e>
                        <m:sub>
                          <m:r>
                            <w:rPr>
                              <w:rFonts w:ascii="Cambria Math" w:hAnsi="Cambria Math"/>
                            </w:rPr>
                            <m:t>ij</m:t>
                          </m:r>
                        </m:sub>
                      </m:sSub>
                      <m:r>
                        <w:rPr>
                          <w:rFonts w:ascii="Cambria Math" w:hAnsi="Cambria Math"/>
                        </w:rPr>
                        <m:t>=0</m:t>
                      </m:r>
                    </m:e>
                  </m:d>
                </m:e>
              </m:func>
            </m:den>
          </m:f>
          <m:r>
            <m:rPr>
              <m:sty m:val="p"/>
            </m:rPr>
            <w:br/>
          </m:r>
        </m:oMath>
        <m:oMath>
          <m:r>
            <m:rPr>
              <m:sty m:val="p"/>
              <m:aln/>
            </m:rPr>
            <w:rPr>
              <w:rFonts w:ascii="Cambria Math" w:hAnsi="Cambria Math"/>
            </w:rPr>
            <m:t>≈</m:t>
          </m:r>
          <m:f>
            <m:fPr>
              <m:ctrlPr>
                <w:rPr>
                  <w:rFonts w:ascii="Cambria Math" w:hAnsi="Cambria Math"/>
                </w:rPr>
              </m:ctrlPr>
            </m:fPr>
            <m:num>
              <m:r>
                <w:rPr>
                  <w:rFonts w:ascii="Cambria Math" w:hAnsi="Cambria Math"/>
                </w:rPr>
                <m:t>numbr of interaction pairs</m:t>
              </m:r>
            </m:num>
            <m:den>
              <m:r>
                <w:rPr>
                  <w:rFonts w:ascii="Cambria Math" w:hAnsi="Cambria Math"/>
                </w:rPr>
                <m:t>number of total pairs-number of interaction pairs</m:t>
              </m:r>
            </m:den>
          </m:f>
          <m:r>
            <m:rPr>
              <m:sty m:val="p"/>
            </m:rPr>
            <w:br/>
          </m:r>
        </m:oMath>
        <m:oMath>
          <m:r>
            <m:rPr>
              <m:sty m:val="p"/>
              <m:aln/>
            </m:rPr>
            <w:rPr>
              <w:rFonts w:ascii="Cambria Math" w:hAnsi="Cambria Math"/>
            </w:rPr>
            <m:t xml:space="preserve">= </m:t>
          </m:r>
          <m:f>
            <m:fPr>
              <m:ctrlPr>
                <w:rPr>
                  <w:rFonts w:ascii="Cambria Math" w:hAnsi="Cambria Math"/>
                </w:rPr>
              </m:ctrlPr>
            </m:fPr>
            <m:num>
              <m:r>
                <w:rPr>
                  <w:rFonts w:ascii="Cambria Math" w:hAnsi="Cambria Math"/>
                </w:rPr>
                <m:t>4809</m:t>
              </m:r>
            </m:num>
            <m:den>
              <m:r>
                <w:rPr>
                  <w:rFonts w:ascii="Cambria Math" w:hAnsi="Cambria Math"/>
                </w:rPr>
                <m:t>1863×1554-4809</m:t>
              </m:r>
            </m:den>
          </m:f>
          <m:r>
            <m:rPr>
              <m:sty m:val="p"/>
            </m:rPr>
            <w:br/>
          </m:r>
        </m:oMath>
        <m:oMath>
          <m:r>
            <m:rPr>
              <m:sty m:val="p"/>
              <m:aln/>
            </m:rPr>
            <w:rPr>
              <w:rFonts w:ascii="Cambria Math" w:hAnsi="Cambria Math"/>
            </w:rPr>
            <m:t>≤1.67×</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p w:rsidR="00324F43" w:rsidRDefault="00324F43" w:rsidP="006A1D35">
      <w:pPr>
        <w:widowControl/>
        <w:jc w:val="right"/>
      </w:pPr>
    </w:p>
    <w:p w:rsidR="002647BA" w:rsidRDefault="002647BA" w:rsidP="00C93151">
      <w:pPr>
        <w:ind w:firstLineChars="150" w:firstLine="315"/>
      </w:pPr>
      <w:r>
        <w:t xml:space="preserve">In order to analyze our model robustness to these parameters, we used </w:t>
      </w:r>
      <w:r w:rsidR="00504351">
        <w:t>five</w:t>
      </w:r>
      <w:r>
        <w:t xml:space="preserve"> fold</w:t>
      </w:r>
      <w:r w:rsidR="00772119">
        <w:t>s</w:t>
      </w:r>
      <w:r>
        <w:t xml:space="preserve"> cross validation to detect the recoveries of drug-protein interactions on different combinations of </w:t>
      </w:r>
      <w:proofErr w:type="spellStart"/>
      <w:proofErr w:type="gramStart"/>
      <w:r>
        <w:t>fn</w:t>
      </w:r>
      <w:proofErr w:type="spellEnd"/>
      <w:proofErr w:type="gramEnd"/>
      <w:r>
        <w:t xml:space="preserve"> and fp. It showed that the performances of recovering drug-protein interactions kept stable on different combinations of </w:t>
      </w:r>
      <w:proofErr w:type="spellStart"/>
      <w:proofErr w:type="gramStart"/>
      <w:r>
        <w:t>fn</w:t>
      </w:r>
      <w:proofErr w:type="spellEnd"/>
      <w:proofErr w:type="gramEnd"/>
      <w:r>
        <w:t xml:space="preserve"> and fp. </w:t>
      </w:r>
    </w:p>
    <w:p w:rsidR="00DE7D60" w:rsidRDefault="002647BA" w:rsidP="002647BA">
      <w:r>
        <w:rPr>
          <w:rFonts w:hint="eastAsia"/>
        </w:rPr>
        <w:t xml:space="preserve">   </w:t>
      </w:r>
      <w:r>
        <w:t xml:space="preserve">The procedure </w:t>
      </w:r>
      <w:proofErr w:type="gramStart"/>
      <w:r>
        <w:t xml:space="preserve">are </w:t>
      </w:r>
      <w:r w:rsidR="007A3DD4">
        <w:t>followed</w:t>
      </w:r>
      <w:proofErr w:type="gramEnd"/>
      <w:r w:rsidR="007A3DD4">
        <w:t>:</w:t>
      </w:r>
      <w:r>
        <w:t xml:space="preserve"> (</w:t>
      </w:r>
      <w:proofErr w:type="spellStart"/>
      <w:r>
        <w:t>i</w:t>
      </w:r>
      <w:proofErr w:type="spellEnd"/>
      <w:r>
        <w:t xml:space="preserve">) split the original drug-target interactions equally to </w:t>
      </w:r>
      <w:r w:rsidR="00034486">
        <w:t>five</w:t>
      </w:r>
      <w:r>
        <w:t xml:space="preserve"> fold. (ii)Each time, we select one of them as the test data set and use the others as the training set in our model. (iii) Estimate the test set after learning by the area under the operating characterist</w:t>
      </w:r>
      <w:r w:rsidR="007A3DD4">
        <w:t xml:space="preserve">ic curve (AUC). The curve </w:t>
      </w:r>
      <w:proofErr w:type="gramStart"/>
      <w:r w:rsidR="007A3DD4">
        <w:t>is</w:t>
      </w:r>
      <w:r>
        <w:t xml:space="preserve"> generated</w:t>
      </w:r>
      <w:proofErr w:type="gramEnd"/>
      <w:r>
        <w:t xml:space="preserve"> by plotting the false positive rate in the x-axis versus true positive rate. Note that the negative samples </w:t>
      </w:r>
      <w:proofErr w:type="gramStart"/>
      <w:r>
        <w:t>are randomly selected</w:t>
      </w:r>
      <w:proofErr w:type="gramEnd"/>
      <w:r>
        <w:t xml:space="preserve"> from the known non-interacted drug protein pairs, since we </w:t>
      </w:r>
      <w:r w:rsidR="00EA44AC">
        <w:t>do not</w:t>
      </w:r>
      <w:r>
        <w:t xml:space="preserve"> have the real negative samples.</w:t>
      </w:r>
    </w:p>
    <w:p w:rsidR="00946388" w:rsidRDefault="000D1B38" w:rsidP="00E17561">
      <w:pPr>
        <w:pStyle w:val="2"/>
      </w:pPr>
      <w:bookmarkStart w:id="13" w:name="_Toc411819699"/>
      <w:r>
        <w:t>Results of the predicted drug-domain interactions</w:t>
      </w:r>
      <w:r w:rsidR="00903728" w:rsidRPr="00E17561">
        <w:br w:type="page"/>
      </w:r>
      <w:r w:rsidR="00903728" w:rsidRPr="00903728">
        <w:rPr>
          <w:noProof/>
        </w:rPr>
        <w:lastRenderedPageBreak/>
        <w:drawing>
          <wp:inline distT="0" distB="0" distL="0" distR="0" wp14:anchorId="4A01DC2C" wp14:editId="44685535">
            <wp:extent cx="5149901" cy="773369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4128" cy="7740044"/>
                    </a:xfrm>
                    <a:prstGeom prst="rect">
                      <a:avLst/>
                    </a:prstGeom>
                    <a:noFill/>
                    <a:ln>
                      <a:noFill/>
                    </a:ln>
                  </pic:spPr>
                </pic:pic>
              </a:graphicData>
            </a:graphic>
          </wp:inline>
        </w:drawing>
      </w:r>
      <w:bookmarkEnd w:id="13"/>
    </w:p>
    <w:p w:rsidR="00546C4A" w:rsidRPr="001F5F91" w:rsidRDefault="00946388" w:rsidP="00710A90">
      <w:pPr>
        <w:pStyle w:val="af"/>
        <w:rPr>
          <w:noProof/>
        </w:rPr>
      </w:pPr>
      <w:r>
        <w:t xml:space="preserve">Table </w:t>
      </w:r>
      <w:r w:rsidR="00F67EE0">
        <w:t>1</w:t>
      </w:r>
      <w:r>
        <w:t>. Results of the prediction on drug-domain interactions.</w:t>
      </w:r>
      <w:r w:rsidR="00DE00CF">
        <w:t xml:space="preserve"> </w:t>
      </w:r>
      <w:r w:rsidR="00DE00CF" w:rsidRPr="00DE00CF">
        <w:t xml:space="preserve">k value is the proportion of the number of the binding site residues lying within the protein domain over the total number of the binding site residues. When k value was larger than 0.5, we treated the drug interacted with the domain. TRUE means the drug </w:t>
      </w:r>
      <w:proofErr w:type="gramStart"/>
      <w:r w:rsidR="00DE00CF" w:rsidRPr="00DE00CF">
        <w:t>was predicted</w:t>
      </w:r>
      <w:proofErr w:type="gramEnd"/>
      <w:r w:rsidR="00DE00CF" w:rsidRPr="00DE00CF">
        <w:t xml:space="preserve"> </w:t>
      </w:r>
      <w:r w:rsidR="00710A90">
        <w:t>to interact with domain by GIFT</w:t>
      </w:r>
      <w:r w:rsidR="00710A90">
        <w:rPr>
          <w:rFonts w:hint="eastAsia"/>
        </w:rPr>
        <w:t>.</w:t>
      </w:r>
    </w:p>
    <w:p w:rsidR="00A04836" w:rsidRDefault="00A04836" w:rsidP="00193E93">
      <w:pPr>
        <w:pStyle w:val="2"/>
      </w:pPr>
      <w:bookmarkStart w:id="14" w:name="_Toc411819700"/>
      <w:r>
        <w:lastRenderedPageBreak/>
        <w:t>Reference</w:t>
      </w:r>
      <w:bookmarkEnd w:id="14"/>
    </w:p>
    <w:p w:rsidR="009115CA" w:rsidRDefault="00B018DA" w:rsidP="009115CA">
      <w:pPr>
        <w:pStyle w:val="a3"/>
        <w:numPr>
          <w:ilvl w:val="0"/>
          <w:numId w:val="2"/>
        </w:numPr>
        <w:ind w:firstLineChars="0"/>
      </w:pPr>
      <w:proofErr w:type="spellStart"/>
      <w:r w:rsidRPr="00B018DA">
        <w:t>Tabei</w:t>
      </w:r>
      <w:proofErr w:type="spellEnd"/>
      <w:r w:rsidRPr="00B018DA">
        <w:t xml:space="preserve">, Y., </w:t>
      </w:r>
      <w:proofErr w:type="spellStart"/>
      <w:r w:rsidRPr="00B018DA">
        <w:t>Pauwels</w:t>
      </w:r>
      <w:proofErr w:type="spellEnd"/>
      <w:r w:rsidRPr="00B018DA">
        <w:t xml:space="preserve">, E., </w:t>
      </w:r>
      <w:proofErr w:type="spellStart"/>
      <w:r w:rsidRPr="00B018DA">
        <w:t>Stoven</w:t>
      </w:r>
      <w:proofErr w:type="spellEnd"/>
      <w:r w:rsidRPr="00B018DA">
        <w:t xml:space="preserve">, V., Takemoto, K., &amp; </w:t>
      </w:r>
      <w:proofErr w:type="spellStart"/>
      <w:r w:rsidRPr="00B018DA">
        <w:t>Yamanishi</w:t>
      </w:r>
      <w:proofErr w:type="spellEnd"/>
      <w:r w:rsidRPr="00B018DA">
        <w:t>, Y. (2012). Identification of chemogenomic features from drug–target interaction networks using interpretable classifiers. </w:t>
      </w:r>
      <w:r w:rsidRPr="00B018DA">
        <w:rPr>
          <w:i/>
          <w:iCs/>
        </w:rPr>
        <w:t>Bioinformatics</w:t>
      </w:r>
      <w:r w:rsidRPr="00B018DA">
        <w:t>, </w:t>
      </w:r>
      <w:r w:rsidRPr="00B018DA">
        <w:rPr>
          <w:i/>
          <w:iCs/>
        </w:rPr>
        <w:t>28</w:t>
      </w:r>
      <w:r w:rsidRPr="00B018DA">
        <w:t>(18), i487-i494.</w:t>
      </w:r>
    </w:p>
    <w:p w:rsidR="00645F6F" w:rsidRDefault="008A5356" w:rsidP="009115CA">
      <w:pPr>
        <w:pStyle w:val="a3"/>
        <w:numPr>
          <w:ilvl w:val="0"/>
          <w:numId w:val="2"/>
        </w:numPr>
        <w:ind w:firstLineChars="0"/>
        <w:rPr>
          <w:color w:val="000000" w:themeColor="text1"/>
        </w:rPr>
      </w:pPr>
      <w:hyperlink r:id="rId9" w:history="1">
        <w:r w:rsidR="00DD775B" w:rsidRPr="00DD775B">
          <w:rPr>
            <w:rStyle w:val="a6"/>
            <w:color w:val="000000" w:themeColor="text1"/>
            <w:u w:val="none"/>
          </w:rPr>
          <w:t>Bolton E, Wang Y, Thiessen PA, Bryant SH. PubChem: Integrated Platform of Small Molecules and Biological Activities. Chapter 12 IN </w:t>
        </w:r>
        <w:r w:rsidR="00DD775B" w:rsidRPr="00DD775B">
          <w:rPr>
            <w:rStyle w:val="a6"/>
            <w:i/>
            <w:iCs/>
            <w:color w:val="000000" w:themeColor="text1"/>
            <w:u w:val="none"/>
          </w:rPr>
          <w:t>Annual Reports in Computational Chemistry</w:t>
        </w:r>
        <w:r w:rsidR="00DD775B" w:rsidRPr="00DD775B">
          <w:rPr>
            <w:rStyle w:val="a6"/>
            <w:color w:val="000000" w:themeColor="text1"/>
            <w:u w:val="none"/>
          </w:rPr>
          <w:t>, Volume 4, Elsevier: Oxford, UK; 2008, pp. 217-240.</w:t>
        </w:r>
      </w:hyperlink>
    </w:p>
    <w:p w:rsidR="00611728" w:rsidRDefault="008A5356" w:rsidP="009115CA">
      <w:pPr>
        <w:pStyle w:val="a3"/>
        <w:numPr>
          <w:ilvl w:val="0"/>
          <w:numId w:val="2"/>
        </w:numPr>
        <w:ind w:firstLineChars="0"/>
        <w:rPr>
          <w:color w:val="000000" w:themeColor="text1"/>
        </w:rPr>
      </w:pPr>
      <w:hyperlink r:id="rId10" w:history="1">
        <w:r w:rsidR="001B0378" w:rsidRPr="00A96B23">
          <w:rPr>
            <w:rStyle w:val="a6"/>
            <w:iCs/>
            <w:color w:val="000000" w:themeColor="text1"/>
            <w:u w:val="none"/>
          </w:rPr>
          <w:t>The Pfam protein families database</w:t>
        </w:r>
      </w:hyperlink>
      <w:r w:rsidR="001B0378" w:rsidRPr="00A96B23">
        <w:rPr>
          <w:iCs/>
          <w:color w:val="000000" w:themeColor="text1"/>
        </w:rPr>
        <w:t>:</w:t>
      </w:r>
      <w:r w:rsidR="001B0378" w:rsidRPr="001B0378">
        <w:rPr>
          <w:i/>
          <w:iCs/>
          <w:color w:val="000000" w:themeColor="text1"/>
        </w:rPr>
        <w:t> </w:t>
      </w:r>
      <w:r w:rsidR="001B0378" w:rsidRPr="001B0378">
        <w:rPr>
          <w:color w:val="000000" w:themeColor="text1"/>
        </w:rPr>
        <w:t xml:space="preserve">M. Punta, P.C. </w:t>
      </w:r>
      <w:proofErr w:type="spellStart"/>
      <w:r w:rsidR="001B0378" w:rsidRPr="001B0378">
        <w:rPr>
          <w:color w:val="000000" w:themeColor="text1"/>
        </w:rPr>
        <w:t>Coggill</w:t>
      </w:r>
      <w:proofErr w:type="spellEnd"/>
      <w:r w:rsidR="001B0378" w:rsidRPr="001B0378">
        <w:rPr>
          <w:color w:val="000000" w:themeColor="text1"/>
        </w:rPr>
        <w:t xml:space="preserve">, R.Y. </w:t>
      </w:r>
      <w:proofErr w:type="spellStart"/>
      <w:r w:rsidR="001B0378" w:rsidRPr="001B0378">
        <w:rPr>
          <w:color w:val="000000" w:themeColor="text1"/>
        </w:rPr>
        <w:t>Eberhardt</w:t>
      </w:r>
      <w:proofErr w:type="spellEnd"/>
      <w:r w:rsidR="001B0378" w:rsidRPr="001B0378">
        <w:rPr>
          <w:color w:val="000000" w:themeColor="text1"/>
        </w:rPr>
        <w:t xml:space="preserve">, J. Mistry, J. Tate, C. </w:t>
      </w:r>
      <w:proofErr w:type="spellStart"/>
      <w:r w:rsidR="001B0378" w:rsidRPr="001B0378">
        <w:rPr>
          <w:color w:val="000000" w:themeColor="text1"/>
        </w:rPr>
        <w:t>Boursnell</w:t>
      </w:r>
      <w:proofErr w:type="spellEnd"/>
      <w:r w:rsidR="001B0378" w:rsidRPr="001B0378">
        <w:rPr>
          <w:color w:val="000000" w:themeColor="text1"/>
        </w:rPr>
        <w:t xml:space="preserve">, N. Pang, K. </w:t>
      </w:r>
      <w:proofErr w:type="spellStart"/>
      <w:r w:rsidR="001B0378" w:rsidRPr="001B0378">
        <w:rPr>
          <w:color w:val="000000" w:themeColor="text1"/>
        </w:rPr>
        <w:t>Forslund</w:t>
      </w:r>
      <w:proofErr w:type="spellEnd"/>
      <w:r w:rsidR="001B0378" w:rsidRPr="001B0378">
        <w:rPr>
          <w:color w:val="000000" w:themeColor="text1"/>
        </w:rPr>
        <w:t xml:space="preserve">, G. Ceric, J. Clements, A. </w:t>
      </w:r>
      <w:proofErr w:type="spellStart"/>
      <w:r w:rsidR="001B0378" w:rsidRPr="001B0378">
        <w:rPr>
          <w:color w:val="000000" w:themeColor="text1"/>
        </w:rPr>
        <w:t>Heger</w:t>
      </w:r>
      <w:proofErr w:type="spellEnd"/>
      <w:r w:rsidR="001B0378" w:rsidRPr="001B0378">
        <w:rPr>
          <w:color w:val="000000" w:themeColor="text1"/>
        </w:rPr>
        <w:t xml:space="preserve">, L. Holm, E.L.L. </w:t>
      </w:r>
      <w:proofErr w:type="spellStart"/>
      <w:r w:rsidR="001B0378" w:rsidRPr="001B0378">
        <w:rPr>
          <w:color w:val="000000" w:themeColor="text1"/>
        </w:rPr>
        <w:t>Sonnhammer</w:t>
      </w:r>
      <w:proofErr w:type="spellEnd"/>
      <w:r w:rsidR="001B0378" w:rsidRPr="001B0378">
        <w:rPr>
          <w:color w:val="000000" w:themeColor="text1"/>
        </w:rPr>
        <w:t>, S.R. Eddy, A. Bateman, R.D. Finn</w:t>
      </w:r>
      <w:r w:rsidR="00106134">
        <w:rPr>
          <w:color w:val="000000" w:themeColor="text1"/>
        </w:rPr>
        <w:t xml:space="preserve"> </w:t>
      </w:r>
      <w:r w:rsidR="001B0378" w:rsidRPr="00A96B23">
        <w:rPr>
          <w:bCs/>
          <w:i/>
          <w:color w:val="000000" w:themeColor="text1"/>
        </w:rPr>
        <w:t>Nucleic Acids Research</w:t>
      </w:r>
      <w:r w:rsidR="001B0378" w:rsidRPr="001B0378">
        <w:rPr>
          <w:color w:val="000000" w:themeColor="text1"/>
        </w:rPr>
        <w:t> (2012)  Database Issue 40:D290-D301</w:t>
      </w:r>
    </w:p>
    <w:p w:rsidR="0013627C" w:rsidRDefault="00F74A6A" w:rsidP="009115CA">
      <w:pPr>
        <w:pStyle w:val="a3"/>
        <w:numPr>
          <w:ilvl w:val="0"/>
          <w:numId w:val="2"/>
        </w:numPr>
        <w:ind w:firstLineChars="0"/>
        <w:rPr>
          <w:color w:val="000000" w:themeColor="text1"/>
        </w:rPr>
      </w:pPr>
      <w:r w:rsidRPr="00F74A6A">
        <w:rPr>
          <w:color w:val="000000" w:themeColor="text1"/>
        </w:rPr>
        <w:t xml:space="preserve">Finn, R. D., Miller, B. L., Clements, J., &amp; Bateman, A. (2014). </w:t>
      </w:r>
      <w:proofErr w:type="spellStart"/>
      <w:proofErr w:type="gramStart"/>
      <w:r w:rsidRPr="00F74A6A">
        <w:rPr>
          <w:color w:val="000000" w:themeColor="text1"/>
        </w:rPr>
        <w:t>iPfam</w:t>
      </w:r>
      <w:proofErr w:type="spellEnd"/>
      <w:proofErr w:type="gramEnd"/>
      <w:r w:rsidRPr="00F74A6A">
        <w:rPr>
          <w:color w:val="000000" w:themeColor="text1"/>
        </w:rPr>
        <w:t>: a database of protein family and domain interactions found in the Protein Data Bank. </w:t>
      </w:r>
      <w:r w:rsidRPr="00F74A6A">
        <w:rPr>
          <w:i/>
          <w:iCs/>
          <w:color w:val="000000" w:themeColor="text1"/>
        </w:rPr>
        <w:t>Nucleic acids research</w:t>
      </w:r>
      <w:r w:rsidRPr="00F74A6A">
        <w:rPr>
          <w:color w:val="000000" w:themeColor="text1"/>
        </w:rPr>
        <w:t>, </w:t>
      </w:r>
      <w:r w:rsidRPr="00F74A6A">
        <w:rPr>
          <w:i/>
          <w:iCs/>
          <w:color w:val="000000" w:themeColor="text1"/>
        </w:rPr>
        <w:t>42</w:t>
      </w:r>
      <w:r w:rsidRPr="00F74A6A">
        <w:rPr>
          <w:color w:val="000000" w:themeColor="text1"/>
        </w:rPr>
        <w:t>(D1), D364-D373.</w:t>
      </w:r>
    </w:p>
    <w:p w:rsidR="00F74A6A" w:rsidRDefault="006A4A1B" w:rsidP="009115CA">
      <w:pPr>
        <w:pStyle w:val="a3"/>
        <w:numPr>
          <w:ilvl w:val="0"/>
          <w:numId w:val="2"/>
        </w:numPr>
        <w:ind w:firstLineChars="0"/>
        <w:rPr>
          <w:color w:val="000000" w:themeColor="text1"/>
        </w:rPr>
      </w:pPr>
      <w:r w:rsidRPr="006A4A1B">
        <w:rPr>
          <w:color w:val="000000" w:themeColor="text1"/>
        </w:rPr>
        <w:t xml:space="preserve">Kruger, F. A., </w:t>
      </w:r>
      <w:proofErr w:type="spellStart"/>
      <w:r w:rsidRPr="006A4A1B">
        <w:rPr>
          <w:color w:val="000000" w:themeColor="text1"/>
        </w:rPr>
        <w:t>Rostom</w:t>
      </w:r>
      <w:proofErr w:type="spellEnd"/>
      <w:r w:rsidRPr="006A4A1B">
        <w:rPr>
          <w:color w:val="000000" w:themeColor="text1"/>
        </w:rPr>
        <w:t xml:space="preserve">, R., &amp; </w:t>
      </w:r>
      <w:proofErr w:type="spellStart"/>
      <w:r w:rsidRPr="006A4A1B">
        <w:rPr>
          <w:color w:val="000000" w:themeColor="text1"/>
        </w:rPr>
        <w:t>Overington</w:t>
      </w:r>
      <w:proofErr w:type="spellEnd"/>
      <w:r w:rsidRPr="006A4A1B">
        <w:rPr>
          <w:color w:val="000000" w:themeColor="text1"/>
        </w:rPr>
        <w:t>, J. P. (2012). Mapping small molecule binding data to structural domains. </w:t>
      </w:r>
      <w:r w:rsidRPr="006A4A1B">
        <w:rPr>
          <w:i/>
          <w:iCs/>
          <w:color w:val="000000" w:themeColor="text1"/>
        </w:rPr>
        <w:t>BMC bioinformatics</w:t>
      </w:r>
      <w:r w:rsidRPr="006A4A1B">
        <w:rPr>
          <w:color w:val="000000" w:themeColor="text1"/>
        </w:rPr>
        <w:t>, </w:t>
      </w:r>
      <w:r w:rsidRPr="006A4A1B">
        <w:rPr>
          <w:i/>
          <w:iCs/>
          <w:color w:val="000000" w:themeColor="text1"/>
        </w:rPr>
        <w:t>13</w:t>
      </w:r>
      <w:r w:rsidRPr="006A4A1B">
        <w:rPr>
          <w:color w:val="000000" w:themeColor="text1"/>
        </w:rPr>
        <w:t>(</w:t>
      </w:r>
      <w:proofErr w:type="spellStart"/>
      <w:r w:rsidRPr="006A4A1B">
        <w:rPr>
          <w:color w:val="000000" w:themeColor="text1"/>
        </w:rPr>
        <w:t>Suppl</w:t>
      </w:r>
      <w:proofErr w:type="spellEnd"/>
      <w:r w:rsidRPr="006A4A1B">
        <w:rPr>
          <w:color w:val="000000" w:themeColor="text1"/>
        </w:rPr>
        <w:t xml:space="preserve"> 17), S11.</w:t>
      </w:r>
    </w:p>
    <w:p w:rsidR="004D7F7F" w:rsidRDefault="004D7F7F" w:rsidP="009115CA">
      <w:pPr>
        <w:pStyle w:val="a3"/>
        <w:numPr>
          <w:ilvl w:val="0"/>
          <w:numId w:val="2"/>
        </w:numPr>
        <w:ind w:firstLineChars="0"/>
        <w:rPr>
          <w:color w:val="000000" w:themeColor="text1"/>
        </w:rPr>
      </w:pPr>
      <w:proofErr w:type="spellStart"/>
      <w:r w:rsidRPr="004D7F7F">
        <w:rPr>
          <w:color w:val="000000" w:themeColor="text1"/>
        </w:rPr>
        <w:t>Dempster</w:t>
      </w:r>
      <w:proofErr w:type="spellEnd"/>
      <w:r w:rsidRPr="004D7F7F">
        <w:rPr>
          <w:color w:val="000000" w:themeColor="text1"/>
        </w:rPr>
        <w:t>, A. P., Laird, N. M., &amp; Rubin, D. B. (1977). Maximum likelihood from incomplete data via the EM algorithm. </w:t>
      </w:r>
      <w:r w:rsidRPr="004D7F7F">
        <w:rPr>
          <w:i/>
          <w:iCs/>
          <w:color w:val="000000" w:themeColor="text1"/>
        </w:rPr>
        <w:t>Journal of the Royal statistical Society</w:t>
      </w:r>
      <w:r w:rsidRPr="004D7F7F">
        <w:rPr>
          <w:color w:val="000000" w:themeColor="text1"/>
        </w:rPr>
        <w:t>, </w:t>
      </w:r>
      <w:r w:rsidRPr="004D7F7F">
        <w:rPr>
          <w:i/>
          <w:iCs/>
          <w:color w:val="000000" w:themeColor="text1"/>
        </w:rPr>
        <w:t>39</w:t>
      </w:r>
      <w:r w:rsidRPr="004D7F7F">
        <w:rPr>
          <w:color w:val="000000" w:themeColor="text1"/>
        </w:rPr>
        <w:t>(1), 1-38.</w:t>
      </w:r>
    </w:p>
    <w:p w:rsidR="00311C91" w:rsidRDefault="00311C91" w:rsidP="009115CA">
      <w:pPr>
        <w:pStyle w:val="a3"/>
        <w:numPr>
          <w:ilvl w:val="0"/>
          <w:numId w:val="2"/>
        </w:numPr>
        <w:ind w:firstLineChars="0"/>
        <w:rPr>
          <w:color w:val="000000" w:themeColor="text1"/>
        </w:rPr>
      </w:pPr>
      <w:r w:rsidRPr="00311C91">
        <w:rPr>
          <w:color w:val="000000" w:themeColor="text1"/>
        </w:rPr>
        <w:t>Deng, M., Mehta, S., Sun, F., &amp; Chen, T. (2002). Inferring domain–domain interactions from protein–protein interactions. </w:t>
      </w:r>
      <w:r w:rsidRPr="00311C91">
        <w:rPr>
          <w:i/>
          <w:iCs/>
          <w:color w:val="000000" w:themeColor="text1"/>
        </w:rPr>
        <w:t>Genome research</w:t>
      </w:r>
      <w:r w:rsidRPr="00311C91">
        <w:rPr>
          <w:color w:val="000000" w:themeColor="text1"/>
        </w:rPr>
        <w:t>, </w:t>
      </w:r>
      <w:r w:rsidRPr="00311C91">
        <w:rPr>
          <w:i/>
          <w:iCs/>
          <w:color w:val="000000" w:themeColor="text1"/>
        </w:rPr>
        <w:t>12</w:t>
      </w:r>
      <w:r w:rsidRPr="00311C91">
        <w:rPr>
          <w:color w:val="000000" w:themeColor="text1"/>
        </w:rPr>
        <w:t>(10), 1540-1548.</w:t>
      </w:r>
    </w:p>
    <w:p w:rsidR="00350873" w:rsidRPr="00DE12BA" w:rsidRDefault="008A4551" w:rsidP="009115CA">
      <w:pPr>
        <w:pStyle w:val="a3"/>
        <w:numPr>
          <w:ilvl w:val="0"/>
          <w:numId w:val="2"/>
        </w:numPr>
        <w:ind w:firstLineChars="0"/>
        <w:rPr>
          <w:rFonts w:asciiTheme="majorHAnsi" w:hAnsiTheme="majorHAnsi" w:cstheme="majorHAnsi"/>
          <w:color w:val="000000" w:themeColor="text1"/>
          <w:szCs w:val="21"/>
        </w:rPr>
      </w:pPr>
      <w:proofErr w:type="spellStart"/>
      <w:r w:rsidRPr="009D301E">
        <w:rPr>
          <w:rFonts w:asciiTheme="majorHAnsi" w:hAnsiTheme="majorHAnsi" w:cstheme="majorHAnsi"/>
          <w:color w:val="222222"/>
          <w:szCs w:val="21"/>
          <w:shd w:val="clear" w:color="auto" w:fill="FFFFFF"/>
        </w:rPr>
        <w:t>Mestres</w:t>
      </w:r>
      <w:proofErr w:type="spellEnd"/>
      <w:r w:rsidRPr="009D301E">
        <w:rPr>
          <w:rFonts w:asciiTheme="majorHAnsi" w:hAnsiTheme="majorHAnsi" w:cstheme="majorHAnsi"/>
          <w:color w:val="222222"/>
          <w:szCs w:val="21"/>
          <w:shd w:val="clear" w:color="auto" w:fill="FFFFFF"/>
        </w:rPr>
        <w:t xml:space="preserve">, J., </w:t>
      </w:r>
      <w:proofErr w:type="spellStart"/>
      <w:r w:rsidRPr="009D301E">
        <w:rPr>
          <w:rFonts w:asciiTheme="majorHAnsi" w:hAnsiTheme="majorHAnsi" w:cstheme="majorHAnsi"/>
          <w:color w:val="222222"/>
          <w:szCs w:val="21"/>
          <w:shd w:val="clear" w:color="auto" w:fill="FFFFFF"/>
        </w:rPr>
        <w:t>Gregori-Puigjane</w:t>
      </w:r>
      <w:proofErr w:type="spellEnd"/>
      <w:r w:rsidRPr="009D301E">
        <w:rPr>
          <w:rFonts w:asciiTheme="majorHAnsi" w:hAnsiTheme="majorHAnsi" w:cstheme="majorHAnsi"/>
          <w:color w:val="222222"/>
          <w:szCs w:val="21"/>
          <w:shd w:val="clear" w:color="auto" w:fill="FFFFFF"/>
        </w:rPr>
        <w:t xml:space="preserve">, E., </w:t>
      </w:r>
      <w:proofErr w:type="spellStart"/>
      <w:r w:rsidRPr="009D301E">
        <w:rPr>
          <w:color w:val="000000" w:themeColor="text1"/>
          <w:szCs w:val="21"/>
        </w:rPr>
        <w:t>Valverde</w:t>
      </w:r>
      <w:proofErr w:type="spellEnd"/>
      <w:r w:rsidRPr="009D301E">
        <w:rPr>
          <w:rFonts w:asciiTheme="majorHAnsi" w:hAnsiTheme="majorHAnsi" w:cstheme="majorHAnsi"/>
          <w:color w:val="222222"/>
          <w:szCs w:val="21"/>
          <w:shd w:val="clear" w:color="auto" w:fill="FFFFFF"/>
        </w:rPr>
        <w:t>, S., &amp; Sole, R. V. (2008). Data completeness—the Achilles heel of drug-target networks.</w:t>
      </w:r>
      <w:r w:rsidRPr="009D301E">
        <w:rPr>
          <w:rStyle w:val="apple-converted-space"/>
          <w:rFonts w:asciiTheme="majorHAnsi" w:hAnsiTheme="majorHAnsi" w:cstheme="majorHAnsi"/>
          <w:color w:val="222222"/>
          <w:szCs w:val="21"/>
          <w:shd w:val="clear" w:color="auto" w:fill="FFFFFF"/>
        </w:rPr>
        <w:t> </w:t>
      </w:r>
      <w:r w:rsidRPr="009D301E">
        <w:rPr>
          <w:rFonts w:asciiTheme="majorHAnsi" w:hAnsiTheme="majorHAnsi" w:cstheme="majorHAnsi"/>
          <w:i/>
          <w:iCs/>
          <w:color w:val="222222"/>
          <w:szCs w:val="21"/>
          <w:shd w:val="clear" w:color="auto" w:fill="FFFFFF"/>
        </w:rPr>
        <w:t>Nature biotechnology</w:t>
      </w:r>
      <w:r w:rsidRPr="009D301E">
        <w:rPr>
          <w:rFonts w:asciiTheme="majorHAnsi" w:hAnsiTheme="majorHAnsi" w:cstheme="majorHAnsi"/>
          <w:color w:val="222222"/>
          <w:szCs w:val="21"/>
          <w:shd w:val="clear" w:color="auto" w:fill="FFFFFF"/>
        </w:rPr>
        <w:t>,</w:t>
      </w:r>
      <w:r w:rsidRPr="009D301E">
        <w:rPr>
          <w:rStyle w:val="apple-converted-space"/>
          <w:rFonts w:asciiTheme="majorHAnsi" w:hAnsiTheme="majorHAnsi" w:cstheme="majorHAnsi"/>
          <w:color w:val="222222"/>
          <w:szCs w:val="21"/>
          <w:shd w:val="clear" w:color="auto" w:fill="FFFFFF"/>
        </w:rPr>
        <w:t> </w:t>
      </w:r>
      <w:r w:rsidRPr="009D301E">
        <w:rPr>
          <w:rFonts w:asciiTheme="majorHAnsi" w:hAnsiTheme="majorHAnsi" w:cstheme="majorHAnsi"/>
          <w:i/>
          <w:iCs/>
          <w:color w:val="222222"/>
          <w:szCs w:val="21"/>
          <w:shd w:val="clear" w:color="auto" w:fill="FFFFFF"/>
        </w:rPr>
        <w:t>26</w:t>
      </w:r>
      <w:r w:rsidRPr="009D301E">
        <w:rPr>
          <w:rFonts w:asciiTheme="majorHAnsi" w:hAnsiTheme="majorHAnsi" w:cstheme="majorHAnsi"/>
          <w:color w:val="222222"/>
          <w:szCs w:val="21"/>
          <w:shd w:val="clear" w:color="auto" w:fill="FFFFFF"/>
        </w:rPr>
        <w:t>(9), 983-984.</w:t>
      </w:r>
    </w:p>
    <w:p w:rsidR="00DE12BA" w:rsidRPr="009D301E" w:rsidRDefault="00293AD9" w:rsidP="009115CA">
      <w:pPr>
        <w:pStyle w:val="a3"/>
        <w:numPr>
          <w:ilvl w:val="0"/>
          <w:numId w:val="2"/>
        </w:numPr>
        <w:ind w:firstLineChars="0"/>
        <w:rPr>
          <w:rFonts w:asciiTheme="majorHAnsi" w:hAnsiTheme="majorHAnsi" w:cstheme="majorHAnsi"/>
          <w:color w:val="000000" w:themeColor="text1"/>
          <w:szCs w:val="21"/>
        </w:rPr>
      </w:pPr>
      <w:proofErr w:type="spellStart"/>
      <w:r w:rsidRPr="00293AD9">
        <w:rPr>
          <w:rFonts w:asciiTheme="majorHAnsi" w:hAnsiTheme="majorHAnsi" w:cstheme="majorHAnsi"/>
          <w:color w:val="000000" w:themeColor="text1"/>
          <w:szCs w:val="21"/>
        </w:rPr>
        <w:t>Efron</w:t>
      </w:r>
      <w:proofErr w:type="spellEnd"/>
      <w:r w:rsidRPr="00293AD9">
        <w:rPr>
          <w:rFonts w:asciiTheme="majorHAnsi" w:hAnsiTheme="majorHAnsi" w:cstheme="majorHAnsi"/>
          <w:color w:val="000000" w:themeColor="text1"/>
          <w:szCs w:val="21"/>
        </w:rPr>
        <w:t xml:space="preserve">, B., &amp; </w:t>
      </w:r>
      <w:proofErr w:type="spellStart"/>
      <w:r w:rsidRPr="00293AD9">
        <w:rPr>
          <w:rFonts w:asciiTheme="majorHAnsi" w:hAnsiTheme="majorHAnsi" w:cstheme="majorHAnsi"/>
          <w:color w:val="000000" w:themeColor="text1"/>
          <w:szCs w:val="21"/>
        </w:rPr>
        <w:t>Hinkley</w:t>
      </w:r>
      <w:proofErr w:type="spellEnd"/>
      <w:r w:rsidRPr="00293AD9">
        <w:rPr>
          <w:rFonts w:asciiTheme="majorHAnsi" w:hAnsiTheme="majorHAnsi" w:cstheme="majorHAnsi"/>
          <w:color w:val="000000" w:themeColor="text1"/>
          <w:szCs w:val="21"/>
        </w:rPr>
        <w:t xml:space="preserve">, D. V. (1978). Assessing the accuracy of the maximum likelihood estimator: Observed versus expected Fisher </w:t>
      </w:r>
      <w:proofErr w:type="spellStart"/>
      <w:r w:rsidRPr="00293AD9">
        <w:rPr>
          <w:rFonts w:asciiTheme="majorHAnsi" w:hAnsiTheme="majorHAnsi" w:cstheme="majorHAnsi"/>
          <w:color w:val="000000" w:themeColor="text1"/>
          <w:szCs w:val="21"/>
        </w:rPr>
        <w:t>information.</w:t>
      </w:r>
      <w:r w:rsidRPr="00293AD9">
        <w:rPr>
          <w:rFonts w:asciiTheme="majorHAnsi" w:hAnsiTheme="majorHAnsi" w:cstheme="majorHAnsi"/>
          <w:i/>
          <w:iCs/>
          <w:color w:val="000000" w:themeColor="text1"/>
          <w:szCs w:val="21"/>
        </w:rPr>
        <w:t>Biometrika</w:t>
      </w:r>
      <w:proofErr w:type="spellEnd"/>
      <w:r w:rsidRPr="00293AD9">
        <w:rPr>
          <w:rFonts w:asciiTheme="majorHAnsi" w:hAnsiTheme="majorHAnsi" w:cstheme="majorHAnsi"/>
          <w:color w:val="000000" w:themeColor="text1"/>
          <w:szCs w:val="21"/>
        </w:rPr>
        <w:t>, </w:t>
      </w:r>
      <w:r w:rsidRPr="00293AD9">
        <w:rPr>
          <w:rFonts w:asciiTheme="majorHAnsi" w:hAnsiTheme="majorHAnsi" w:cstheme="majorHAnsi"/>
          <w:i/>
          <w:iCs/>
          <w:color w:val="000000" w:themeColor="text1"/>
          <w:szCs w:val="21"/>
        </w:rPr>
        <w:t>65</w:t>
      </w:r>
      <w:r w:rsidRPr="00293AD9">
        <w:rPr>
          <w:rFonts w:asciiTheme="majorHAnsi" w:hAnsiTheme="majorHAnsi" w:cstheme="majorHAnsi"/>
          <w:color w:val="000000" w:themeColor="text1"/>
          <w:szCs w:val="21"/>
        </w:rPr>
        <w:t>(3), 457-483.</w:t>
      </w:r>
    </w:p>
    <w:sectPr w:rsidR="00DE12BA" w:rsidRPr="009D301E">
      <w:headerReference w:type="default" r:id="rId11"/>
      <w:footerReference w:type="default" r:id="rId12"/>
      <w:footnotePr>
        <w:numFmt w:val="lowerLetter"/>
      </w:footnotePr>
      <w:endnotePr>
        <w:numFmt w:val="chicago"/>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356" w:rsidRDefault="008A5356" w:rsidP="00417556">
      <w:r>
        <w:separator/>
      </w:r>
    </w:p>
  </w:endnote>
  <w:endnote w:type="continuationSeparator" w:id="0">
    <w:p w:rsidR="008A5356" w:rsidRDefault="008A5356" w:rsidP="0041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388654"/>
      <w:docPartObj>
        <w:docPartGallery w:val="Page Numbers (Bottom of Page)"/>
        <w:docPartUnique/>
      </w:docPartObj>
    </w:sdtPr>
    <w:sdtEndPr/>
    <w:sdtContent>
      <w:sdt>
        <w:sdtPr>
          <w:id w:val="1728636285"/>
          <w:docPartObj>
            <w:docPartGallery w:val="Page Numbers (Top of Page)"/>
            <w:docPartUnique/>
          </w:docPartObj>
        </w:sdtPr>
        <w:sdtEndPr/>
        <w:sdtContent>
          <w:p w:rsidR="00DF4468" w:rsidRDefault="00DF446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55626">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55626">
              <w:rPr>
                <w:b/>
                <w:bCs/>
                <w:noProof/>
              </w:rPr>
              <w:t>11</w:t>
            </w:r>
            <w:r>
              <w:rPr>
                <w:b/>
                <w:bCs/>
                <w:sz w:val="24"/>
                <w:szCs w:val="24"/>
              </w:rPr>
              <w:fldChar w:fldCharType="end"/>
            </w:r>
          </w:p>
        </w:sdtContent>
      </w:sdt>
    </w:sdtContent>
  </w:sdt>
  <w:p w:rsidR="00DF4468" w:rsidRDefault="00DF44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356" w:rsidRDefault="008A5356" w:rsidP="00417556">
      <w:r>
        <w:separator/>
      </w:r>
    </w:p>
  </w:footnote>
  <w:footnote w:type="continuationSeparator" w:id="0">
    <w:p w:rsidR="008A5356" w:rsidRDefault="008A5356" w:rsidP="00417556">
      <w:r>
        <w:continuationSeparator/>
      </w:r>
    </w:p>
  </w:footnote>
  <w:footnote w:id="1">
    <w:p w:rsidR="00DF4468" w:rsidRDefault="00DF4468">
      <w:pPr>
        <w:pStyle w:val="a7"/>
      </w:pPr>
      <w:r>
        <w:rPr>
          <w:rStyle w:val="a8"/>
        </w:rPr>
        <w:footnoteRef/>
      </w:r>
      <w:r>
        <w:t xml:space="preserve"> </w:t>
      </w:r>
      <w:r>
        <w:rPr>
          <w:rFonts w:hint="eastAsia"/>
        </w:rPr>
        <w:t>Contact: zsp07@mails.tsinghua.edu.cn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468" w:rsidRDefault="00DF4468">
    <w:pPr>
      <w:pStyle w:val="a4"/>
    </w:pPr>
    <w:r>
      <w:t xml:space="preserve">Global optimization-based inference of chemogenomic features                               </w:t>
    </w:r>
    <w:proofErr w:type="spellStart"/>
    <w:r>
      <w:t>Zu</w:t>
    </w:r>
    <w:proofErr w:type="gramStart"/>
    <w:r>
      <w:t>,S</w:t>
    </w:r>
    <w:proofErr w:type="spellEnd"/>
    <w:proofErr w:type="gramEnd"/>
    <w:r>
      <w:t xml:space="preserve">. et 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3C51"/>
    <w:multiLevelType w:val="hybridMultilevel"/>
    <w:tmpl w:val="AF721AE0"/>
    <w:lvl w:ilvl="0" w:tplc="04090001">
      <w:start w:val="1"/>
      <w:numFmt w:val="bullet"/>
      <w:lvlText w:val=""/>
      <w:lvlJc w:val="left"/>
      <w:pPr>
        <w:ind w:left="420" w:hanging="420"/>
      </w:pPr>
      <w:rPr>
        <w:rFonts w:ascii="Wingdings" w:hAnsi="Wingdings" w:hint="default"/>
      </w:rPr>
    </w:lvl>
    <w:lvl w:ilvl="1" w:tplc="23B2D72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A66979"/>
    <w:multiLevelType w:val="hybridMultilevel"/>
    <w:tmpl w:val="2828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384974"/>
    <w:multiLevelType w:val="hybridMultilevel"/>
    <w:tmpl w:val="606EE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720346"/>
    <w:multiLevelType w:val="hybridMultilevel"/>
    <w:tmpl w:val="9F528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154BEC"/>
    <w:multiLevelType w:val="hybridMultilevel"/>
    <w:tmpl w:val="E29AF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F25C3B"/>
    <w:multiLevelType w:val="hybridMultilevel"/>
    <w:tmpl w:val="85A0C57E"/>
    <w:lvl w:ilvl="0" w:tplc="6A107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52130F"/>
    <w:multiLevelType w:val="hybridMultilevel"/>
    <w:tmpl w:val="2772B422"/>
    <w:lvl w:ilvl="0" w:tplc="B4385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54250F"/>
    <w:multiLevelType w:val="hybridMultilevel"/>
    <w:tmpl w:val="63AE8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DC17671"/>
    <w:multiLevelType w:val="hybridMultilevel"/>
    <w:tmpl w:val="59A2F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76274F"/>
    <w:multiLevelType w:val="hybridMultilevel"/>
    <w:tmpl w:val="98940F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939465D"/>
    <w:multiLevelType w:val="hybridMultilevel"/>
    <w:tmpl w:val="26ACD90C"/>
    <w:lvl w:ilvl="0" w:tplc="0E482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6"/>
  </w:num>
  <w:num w:numId="4">
    <w:abstractNumId w:val="9"/>
  </w:num>
  <w:num w:numId="5">
    <w:abstractNumId w:val="3"/>
  </w:num>
  <w:num w:numId="6">
    <w:abstractNumId w:val="7"/>
  </w:num>
  <w:num w:numId="7">
    <w:abstractNumId w:val="2"/>
  </w:num>
  <w:num w:numId="8">
    <w:abstractNumId w:val="4"/>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lowerLetter"/>
    <w:footnote w:id="-1"/>
    <w:footnote w:id="0"/>
  </w:footnotePr>
  <w:endnotePr>
    <w:pos w:val="sectEnd"/>
    <w:numFmt w:val="chicago"/>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3D"/>
    <w:rsid w:val="00001521"/>
    <w:rsid w:val="00003261"/>
    <w:rsid w:val="00005203"/>
    <w:rsid w:val="0001247E"/>
    <w:rsid w:val="000158CB"/>
    <w:rsid w:val="00017ADE"/>
    <w:rsid w:val="00020B10"/>
    <w:rsid w:val="00027E09"/>
    <w:rsid w:val="00033AD2"/>
    <w:rsid w:val="00034486"/>
    <w:rsid w:val="00037880"/>
    <w:rsid w:val="00041174"/>
    <w:rsid w:val="0004498C"/>
    <w:rsid w:val="000459E0"/>
    <w:rsid w:val="00045C6F"/>
    <w:rsid w:val="00047E72"/>
    <w:rsid w:val="00055626"/>
    <w:rsid w:val="0005619C"/>
    <w:rsid w:val="00056ABF"/>
    <w:rsid w:val="00057E46"/>
    <w:rsid w:val="000662EF"/>
    <w:rsid w:val="00066CD9"/>
    <w:rsid w:val="000716EA"/>
    <w:rsid w:val="0008357E"/>
    <w:rsid w:val="00083DCF"/>
    <w:rsid w:val="0008445B"/>
    <w:rsid w:val="00084616"/>
    <w:rsid w:val="00085393"/>
    <w:rsid w:val="0008551C"/>
    <w:rsid w:val="00086E17"/>
    <w:rsid w:val="0009131E"/>
    <w:rsid w:val="00093BD2"/>
    <w:rsid w:val="000944B8"/>
    <w:rsid w:val="000A3641"/>
    <w:rsid w:val="000A5124"/>
    <w:rsid w:val="000B0B21"/>
    <w:rsid w:val="000B1B21"/>
    <w:rsid w:val="000B3479"/>
    <w:rsid w:val="000B4765"/>
    <w:rsid w:val="000C2B6A"/>
    <w:rsid w:val="000C5853"/>
    <w:rsid w:val="000C5EB7"/>
    <w:rsid w:val="000C734D"/>
    <w:rsid w:val="000D1B38"/>
    <w:rsid w:val="000D6BD0"/>
    <w:rsid w:val="000E10A7"/>
    <w:rsid w:val="000E48E2"/>
    <w:rsid w:val="000E49B3"/>
    <w:rsid w:val="00101F91"/>
    <w:rsid w:val="00102A60"/>
    <w:rsid w:val="00106134"/>
    <w:rsid w:val="001123E0"/>
    <w:rsid w:val="00114AF3"/>
    <w:rsid w:val="001174DF"/>
    <w:rsid w:val="001306E6"/>
    <w:rsid w:val="00132DD1"/>
    <w:rsid w:val="00132F16"/>
    <w:rsid w:val="00135BA7"/>
    <w:rsid w:val="0013627C"/>
    <w:rsid w:val="00150661"/>
    <w:rsid w:val="001510E9"/>
    <w:rsid w:val="00157A49"/>
    <w:rsid w:val="00166019"/>
    <w:rsid w:val="001673D9"/>
    <w:rsid w:val="00171B43"/>
    <w:rsid w:val="00172018"/>
    <w:rsid w:val="00172BF6"/>
    <w:rsid w:val="00180D49"/>
    <w:rsid w:val="001811F1"/>
    <w:rsid w:val="001822CC"/>
    <w:rsid w:val="001909FD"/>
    <w:rsid w:val="001926F0"/>
    <w:rsid w:val="00193E93"/>
    <w:rsid w:val="001A2DEC"/>
    <w:rsid w:val="001B0378"/>
    <w:rsid w:val="001B1DD9"/>
    <w:rsid w:val="001D20C2"/>
    <w:rsid w:val="001D272C"/>
    <w:rsid w:val="001D3BC5"/>
    <w:rsid w:val="001E03EC"/>
    <w:rsid w:val="001E06BC"/>
    <w:rsid w:val="001E06D1"/>
    <w:rsid w:val="001E1733"/>
    <w:rsid w:val="001F3763"/>
    <w:rsid w:val="001F5F91"/>
    <w:rsid w:val="001F6625"/>
    <w:rsid w:val="001F7B66"/>
    <w:rsid w:val="00205ECA"/>
    <w:rsid w:val="00210044"/>
    <w:rsid w:val="002125BC"/>
    <w:rsid w:val="00215BD7"/>
    <w:rsid w:val="00216B17"/>
    <w:rsid w:val="0021733B"/>
    <w:rsid w:val="0022309E"/>
    <w:rsid w:val="002251FF"/>
    <w:rsid w:val="00225C0E"/>
    <w:rsid w:val="00231069"/>
    <w:rsid w:val="00232402"/>
    <w:rsid w:val="00232F1F"/>
    <w:rsid w:val="00234712"/>
    <w:rsid w:val="00244B64"/>
    <w:rsid w:val="00244D6B"/>
    <w:rsid w:val="0025478B"/>
    <w:rsid w:val="002647BA"/>
    <w:rsid w:val="00264F2F"/>
    <w:rsid w:val="00280998"/>
    <w:rsid w:val="0028316E"/>
    <w:rsid w:val="002840DB"/>
    <w:rsid w:val="00293AD9"/>
    <w:rsid w:val="00294F88"/>
    <w:rsid w:val="00294F97"/>
    <w:rsid w:val="00295E40"/>
    <w:rsid w:val="002A1923"/>
    <w:rsid w:val="002A28D2"/>
    <w:rsid w:val="002D2F57"/>
    <w:rsid w:val="002D4A76"/>
    <w:rsid w:val="002E4665"/>
    <w:rsid w:val="002F45C2"/>
    <w:rsid w:val="003034C2"/>
    <w:rsid w:val="00311C91"/>
    <w:rsid w:val="00313737"/>
    <w:rsid w:val="00320B1D"/>
    <w:rsid w:val="00322361"/>
    <w:rsid w:val="00322D76"/>
    <w:rsid w:val="00324AF9"/>
    <w:rsid w:val="00324F43"/>
    <w:rsid w:val="003256E5"/>
    <w:rsid w:val="00331FD8"/>
    <w:rsid w:val="00332409"/>
    <w:rsid w:val="00335321"/>
    <w:rsid w:val="00336159"/>
    <w:rsid w:val="00342DEE"/>
    <w:rsid w:val="00344364"/>
    <w:rsid w:val="00346B7D"/>
    <w:rsid w:val="003503E6"/>
    <w:rsid w:val="00350873"/>
    <w:rsid w:val="00351C7F"/>
    <w:rsid w:val="00356A28"/>
    <w:rsid w:val="00370842"/>
    <w:rsid w:val="00372FF7"/>
    <w:rsid w:val="0037381F"/>
    <w:rsid w:val="00382337"/>
    <w:rsid w:val="0038310D"/>
    <w:rsid w:val="003922BE"/>
    <w:rsid w:val="003A2A19"/>
    <w:rsid w:val="003A35D3"/>
    <w:rsid w:val="003A4DF5"/>
    <w:rsid w:val="003A5EC6"/>
    <w:rsid w:val="003A6EBC"/>
    <w:rsid w:val="003B0C9A"/>
    <w:rsid w:val="003B1D48"/>
    <w:rsid w:val="003B354D"/>
    <w:rsid w:val="003B36E7"/>
    <w:rsid w:val="003B3DC7"/>
    <w:rsid w:val="003B6A9D"/>
    <w:rsid w:val="003B74E1"/>
    <w:rsid w:val="003B7713"/>
    <w:rsid w:val="003C05CF"/>
    <w:rsid w:val="003C2965"/>
    <w:rsid w:val="003C4550"/>
    <w:rsid w:val="003C55EB"/>
    <w:rsid w:val="003D4749"/>
    <w:rsid w:val="003D59B4"/>
    <w:rsid w:val="003E1324"/>
    <w:rsid w:val="003E1810"/>
    <w:rsid w:val="003F1E7E"/>
    <w:rsid w:val="003F2664"/>
    <w:rsid w:val="003F5A1B"/>
    <w:rsid w:val="00412CD7"/>
    <w:rsid w:val="00417556"/>
    <w:rsid w:val="00420E21"/>
    <w:rsid w:val="004210DE"/>
    <w:rsid w:val="00430B91"/>
    <w:rsid w:val="00440C66"/>
    <w:rsid w:val="00445221"/>
    <w:rsid w:val="004463E0"/>
    <w:rsid w:val="00447CEC"/>
    <w:rsid w:val="00451ABE"/>
    <w:rsid w:val="00452F78"/>
    <w:rsid w:val="00455996"/>
    <w:rsid w:val="00455CDA"/>
    <w:rsid w:val="00457C5A"/>
    <w:rsid w:val="004653B9"/>
    <w:rsid w:val="00465785"/>
    <w:rsid w:val="00476848"/>
    <w:rsid w:val="00476DB6"/>
    <w:rsid w:val="00477CCD"/>
    <w:rsid w:val="00477DDD"/>
    <w:rsid w:val="004831F0"/>
    <w:rsid w:val="004860A2"/>
    <w:rsid w:val="00490C07"/>
    <w:rsid w:val="0049266D"/>
    <w:rsid w:val="00496E97"/>
    <w:rsid w:val="004A082F"/>
    <w:rsid w:val="004A4424"/>
    <w:rsid w:val="004B015C"/>
    <w:rsid w:val="004C5076"/>
    <w:rsid w:val="004D145F"/>
    <w:rsid w:val="004D7F7F"/>
    <w:rsid w:val="004E5A12"/>
    <w:rsid w:val="004E65BE"/>
    <w:rsid w:val="005010FF"/>
    <w:rsid w:val="00501784"/>
    <w:rsid w:val="00504351"/>
    <w:rsid w:val="00505BEB"/>
    <w:rsid w:val="0051012D"/>
    <w:rsid w:val="005119F2"/>
    <w:rsid w:val="005175E1"/>
    <w:rsid w:val="00521108"/>
    <w:rsid w:val="00522A31"/>
    <w:rsid w:val="005249C4"/>
    <w:rsid w:val="00527836"/>
    <w:rsid w:val="00527BE7"/>
    <w:rsid w:val="00533100"/>
    <w:rsid w:val="005403BB"/>
    <w:rsid w:val="00546C4A"/>
    <w:rsid w:val="00547C09"/>
    <w:rsid w:val="00551CA4"/>
    <w:rsid w:val="00552E33"/>
    <w:rsid w:val="00554CBB"/>
    <w:rsid w:val="0056419B"/>
    <w:rsid w:val="00571328"/>
    <w:rsid w:val="00575465"/>
    <w:rsid w:val="005863B3"/>
    <w:rsid w:val="005906B2"/>
    <w:rsid w:val="00591DC8"/>
    <w:rsid w:val="005937CD"/>
    <w:rsid w:val="00596E81"/>
    <w:rsid w:val="005B0148"/>
    <w:rsid w:val="005B1306"/>
    <w:rsid w:val="005B2068"/>
    <w:rsid w:val="005B28B0"/>
    <w:rsid w:val="005B460F"/>
    <w:rsid w:val="005B55E4"/>
    <w:rsid w:val="005C2FBA"/>
    <w:rsid w:val="005C5715"/>
    <w:rsid w:val="005C6B00"/>
    <w:rsid w:val="005D4BD8"/>
    <w:rsid w:val="005E474B"/>
    <w:rsid w:val="005E57C0"/>
    <w:rsid w:val="005E7402"/>
    <w:rsid w:val="005F16B9"/>
    <w:rsid w:val="005F4308"/>
    <w:rsid w:val="005F7B38"/>
    <w:rsid w:val="0060005C"/>
    <w:rsid w:val="00611728"/>
    <w:rsid w:val="0061466D"/>
    <w:rsid w:val="0061542E"/>
    <w:rsid w:val="006157F7"/>
    <w:rsid w:val="006320C8"/>
    <w:rsid w:val="00632EF9"/>
    <w:rsid w:val="00634D98"/>
    <w:rsid w:val="0063781A"/>
    <w:rsid w:val="00645F6F"/>
    <w:rsid w:val="00652E22"/>
    <w:rsid w:val="006574D2"/>
    <w:rsid w:val="00663AE1"/>
    <w:rsid w:val="00663EA8"/>
    <w:rsid w:val="0068159D"/>
    <w:rsid w:val="00686480"/>
    <w:rsid w:val="00687BBF"/>
    <w:rsid w:val="006A1D35"/>
    <w:rsid w:val="006A37E0"/>
    <w:rsid w:val="006A4A1B"/>
    <w:rsid w:val="006B0151"/>
    <w:rsid w:val="006B01F5"/>
    <w:rsid w:val="006B0B89"/>
    <w:rsid w:val="006B0D80"/>
    <w:rsid w:val="006B0DF0"/>
    <w:rsid w:val="006B320A"/>
    <w:rsid w:val="006B3B9A"/>
    <w:rsid w:val="006B59EA"/>
    <w:rsid w:val="006C0F49"/>
    <w:rsid w:val="006C3B39"/>
    <w:rsid w:val="006C44A8"/>
    <w:rsid w:val="006C6439"/>
    <w:rsid w:val="006C775B"/>
    <w:rsid w:val="006D22B4"/>
    <w:rsid w:val="006D532B"/>
    <w:rsid w:val="006D5652"/>
    <w:rsid w:val="006E160A"/>
    <w:rsid w:val="006E20E8"/>
    <w:rsid w:val="006E3482"/>
    <w:rsid w:val="006F054F"/>
    <w:rsid w:val="00701198"/>
    <w:rsid w:val="00701661"/>
    <w:rsid w:val="00701EEF"/>
    <w:rsid w:val="00702756"/>
    <w:rsid w:val="0070417C"/>
    <w:rsid w:val="0070453E"/>
    <w:rsid w:val="007047F7"/>
    <w:rsid w:val="00710A90"/>
    <w:rsid w:val="00710E3D"/>
    <w:rsid w:val="00716F19"/>
    <w:rsid w:val="0072248D"/>
    <w:rsid w:val="007246E2"/>
    <w:rsid w:val="00727999"/>
    <w:rsid w:val="00742D89"/>
    <w:rsid w:val="0074353D"/>
    <w:rsid w:val="00743B5C"/>
    <w:rsid w:val="00743DB7"/>
    <w:rsid w:val="00744F3C"/>
    <w:rsid w:val="007539B8"/>
    <w:rsid w:val="00760D14"/>
    <w:rsid w:val="007619A4"/>
    <w:rsid w:val="00762B9F"/>
    <w:rsid w:val="00763ED2"/>
    <w:rsid w:val="00766BAD"/>
    <w:rsid w:val="00771645"/>
    <w:rsid w:val="00772119"/>
    <w:rsid w:val="007728C0"/>
    <w:rsid w:val="00784C27"/>
    <w:rsid w:val="00786AFE"/>
    <w:rsid w:val="00787B38"/>
    <w:rsid w:val="00791E7F"/>
    <w:rsid w:val="0079396F"/>
    <w:rsid w:val="007A2BBC"/>
    <w:rsid w:val="007A36E9"/>
    <w:rsid w:val="007A3DD4"/>
    <w:rsid w:val="007A45C0"/>
    <w:rsid w:val="007A6451"/>
    <w:rsid w:val="007B105D"/>
    <w:rsid w:val="007B6C20"/>
    <w:rsid w:val="007B7F07"/>
    <w:rsid w:val="007C1E43"/>
    <w:rsid w:val="007C4A52"/>
    <w:rsid w:val="007C5969"/>
    <w:rsid w:val="007D127D"/>
    <w:rsid w:val="007D1B39"/>
    <w:rsid w:val="007D2B2F"/>
    <w:rsid w:val="007D38F6"/>
    <w:rsid w:val="007D60A3"/>
    <w:rsid w:val="007D6130"/>
    <w:rsid w:val="007E06E1"/>
    <w:rsid w:val="007E3BDA"/>
    <w:rsid w:val="007E55DE"/>
    <w:rsid w:val="007F2B42"/>
    <w:rsid w:val="008034FB"/>
    <w:rsid w:val="00812989"/>
    <w:rsid w:val="0081548A"/>
    <w:rsid w:val="00827211"/>
    <w:rsid w:val="00844659"/>
    <w:rsid w:val="00862E5B"/>
    <w:rsid w:val="00866B7B"/>
    <w:rsid w:val="00876FEF"/>
    <w:rsid w:val="00880C00"/>
    <w:rsid w:val="008857FA"/>
    <w:rsid w:val="00887B96"/>
    <w:rsid w:val="008917E7"/>
    <w:rsid w:val="008932B0"/>
    <w:rsid w:val="008A450F"/>
    <w:rsid w:val="008A4551"/>
    <w:rsid w:val="008A5356"/>
    <w:rsid w:val="008A5C6B"/>
    <w:rsid w:val="008B1E53"/>
    <w:rsid w:val="008B4943"/>
    <w:rsid w:val="008B645E"/>
    <w:rsid w:val="008D0D3D"/>
    <w:rsid w:val="008D0EFA"/>
    <w:rsid w:val="008D75EF"/>
    <w:rsid w:val="008E3998"/>
    <w:rsid w:val="008E6C6D"/>
    <w:rsid w:val="008F0418"/>
    <w:rsid w:val="00903728"/>
    <w:rsid w:val="009115CA"/>
    <w:rsid w:val="0091266A"/>
    <w:rsid w:val="00915D42"/>
    <w:rsid w:val="009200FA"/>
    <w:rsid w:val="00920849"/>
    <w:rsid w:val="00921999"/>
    <w:rsid w:val="00923090"/>
    <w:rsid w:val="009232B5"/>
    <w:rsid w:val="009255B4"/>
    <w:rsid w:val="00927429"/>
    <w:rsid w:val="00934B70"/>
    <w:rsid w:val="00937FB5"/>
    <w:rsid w:val="00941299"/>
    <w:rsid w:val="00946388"/>
    <w:rsid w:val="0095187F"/>
    <w:rsid w:val="00956D52"/>
    <w:rsid w:val="00960E71"/>
    <w:rsid w:val="009636CA"/>
    <w:rsid w:val="009651B6"/>
    <w:rsid w:val="009651FB"/>
    <w:rsid w:val="0096560F"/>
    <w:rsid w:val="00984387"/>
    <w:rsid w:val="009872DF"/>
    <w:rsid w:val="00990C6D"/>
    <w:rsid w:val="009915FC"/>
    <w:rsid w:val="00994782"/>
    <w:rsid w:val="009A1C7D"/>
    <w:rsid w:val="009A49A1"/>
    <w:rsid w:val="009B5660"/>
    <w:rsid w:val="009B63B9"/>
    <w:rsid w:val="009B66AA"/>
    <w:rsid w:val="009C1ADF"/>
    <w:rsid w:val="009C5C7B"/>
    <w:rsid w:val="009D0C4A"/>
    <w:rsid w:val="009D301E"/>
    <w:rsid w:val="009D7937"/>
    <w:rsid w:val="009E3278"/>
    <w:rsid w:val="009E4AA1"/>
    <w:rsid w:val="009E7FD4"/>
    <w:rsid w:val="00A013A2"/>
    <w:rsid w:val="00A0211E"/>
    <w:rsid w:val="00A034B2"/>
    <w:rsid w:val="00A04836"/>
    <w:rsid w:val="00A10B00"/>
    <w:rsid w:val="00A12766"/>
    <w:rsid w:val="00A1451A"/>
    <w:rsid w:val="00A14F12"/>
    <w:rsid w:val="00A234F4"/>
    <w:rsid w:val="00A34301"/>
    <w:rsid w:val="00A37DAA"/>
    <w:rsid w:val="00A4419A"/>
    <w:rsid w:val="00A444F9"/>
    <w:rsid w:val="00A44945"/>
    <w:rsid w:val="00A531A5"/>
    <w:rsid w:val="00A60CC0"/>
    <w:rsid w:val="00A67B94"/>
    <w:rsid w:val="00A70DF1"/>
    <w:rsid w:val="00A72B51"/>
    <w:rsid w:val="00A74BE7"/>
    <w:rsid w:val="00A80A73"/>
    <w:rsid w:val="00A82596"/>
    <w:rsid w:val="00A84382"/>
    <w:rsid w:val="00A86DA1"/>
    <w:rsid w:val="00A87D94"/>
    <w:rsid w:val="00A968C6"/>
    <w:rsid w:val="00A96B23"/>
    <w:rsid w:val="00AA045A"/>
    <w:rsid w:val="00AA0B2D"/>
    <w:rsid w:val="00AA2E70"/>
    <w:rsid w:val="00AB0C8C"/>
    <w:rsid w:val="00AB7837"/>
    <w:rsid w:val="00AC5F14"/>
    <w:rsid w:val="00AD6F91"/>
    <w:rsid w:val="00AF582E"/>
    <w:rsid w:val="00AF7EB3"/>
    <w:rsid w:val="00B018DA"/>
    <w:rsid w:val="00B02083"/>
    <w:rsid w:val="00B0386C"/>
    <w:rsid w:val="00B04B95"/>
    <w:rsid w:val="00B052A0"/>
    <w:rsid w:val="00B06003"/>
    <w:rsid w:val="00B0648F"/>
    <w:rsid w:val="00B1402D"/>
    <w:rsid w:val="00B17FAD"/>
    <w:rsid w:val="00B22F7F"/>
    <w:rsid w:val="00B248E7"/>
    <w:rsid w:val="00B31BD1"/>
    <w:rsid w:val="00B35192"/>
    <w:rsid w:val="00B368F1"/>
    <w:rsid w:val="00B47162"/>
    <w:rsid w:val="00B52837"/>
    <w:rsid w:val="00B567D7"/>
    <w:rsid w:val="00B56C78"/>
    <w:rsid w:val="00B60A2E"/>
    <w:rsid w:val="00B62533"/>
    <w:rsid w:val="00B625DE"/>
    <w:rsid w:val="00B63971"/>
    <w:rsid w:val="00B669E2"/>
    <w:rsid w:val="00B745AC"/>
    <w:rsid w:val="00B745CC"/>
    <w:rsid w:val="00B74E3D"/>
    <w:rsid w:val="00B753DC"/>
    <w:rsid w:val="00B821C1"/>
    <w:rsid w:val="00B84044"/>
    <w:rsid w:val="00B9090C"/>
    <w:rsid w:val="00B90C3B"/>
    <w:rsid w:val="00B96519"/>
    <w:rsid w:val="00BA00D0"/>
    <w:rsid w:val="00BA0D1B"/>
    <w:rsid w:val="00BA7139"/>
    <w:rsid w:val="00BC31B1"/>
    <w:rsid w:val="00BD27CD"/>
    <w:rsid w:val="00BD3726"/>
    <w:rsid w:val="00BD4533"/>
    <w:rsid w:val="00BD49FD"/>
    <w:rsid w:val="00BE26BF"/>
    <w:rsid w:val="00BF4ABB"/>
    <w:rsid w:val="00C01678"/>
    <w:rsid w:val="00C060DF"/>
    <w:rsid w:val="00C1149A"/>
    <w:rsid w:val="00C12852"/>
    <w:rsid w:val="00C13B97"/>
    <w:rsid w:val="00C163A8"/>
    <w:rsid w:val="00C25EA5"/>
    <w:rsid w:val="00C43C12"/>
    <w:rsid w:val="00C4425F"/>
    <w:rsid w:val="00C449BF"/>
    <w:rsid w:val="00C475BC"/>
    <w:rsid w:val="00C479EF"/>
    <w:rsid w:val="00C524CC"/>
    <w:rsid w:val="00C54386"/>
    <w:rsid w:val="00C811A3"/>
    <w:rsid w:val="00C82992"/>
    <w:rsid w:val="00C92F14"/>
    <w:rsid w:val="00C93151"/>
    <w:rsid w:val="00C949EA"/>
    <w:rsid w:val="00CA13FF"/>
    <w:rsid w:val="00CA2EC2"/>
    <w:rsid w:val="00CA30F0"/>
    <w:rsid w:val="00CA3372"/>
    <w:rsid w:val="00CB28DE"/>
    <w:rsid w:val="00CB71D2"/>
    <w:rsid w:val="00CB745B"/>
    <w:rsid w:val="00CC6648"/>
    <w:rsid w:val="00CC7C44"/>
    <w:rsid w:val="00CD1501"/>
    <w:rsid w:val="00CD312A"/>
    <w:rsid w:val="00CD3E5F"/>
    <w:rsid w:val="00CD4ADB"/>
    <w:rsid w:val="00CD55FD"/>
    <w:rsid w:val="00CE01AA"/>
    <w:rsid w:val="00CE6B1F"/>
    <w:rsid w:val="00CE78CB"/>
    <w:rsid w:val="00CF2B66"/>
    <w:rsid w:val="00CF6754"/>
    <w:rsid w:val="00CF7EA1"/>
    <w:rsid w:val="00D01453"/>
    <w:rsid w:val="00D02BCD"/>
    <w:rsid w:val="00D14948"/>
    <w:rsid w:val="00D17D8B"/>
    <w:rsid w:val="00D2403D"/>
    <w:rsid w:val="00D25075"/>
    <w:rsid w:val="00D25EDD"/>
    <w:rsid w:val="00D30253"/>
    <w:rsid w:val="00D31343"/>
    <w:rsid w:val="00D42526"/>
    <w:rsid w:val="00D45D4F"/>
    <w:rsid w:val="00D466E6"/>
    <w:rsid w:val="00D52D9A"/>
    <w:rsid w:val="00D5358F"/>
    <w:rsid w:val="00D62808"/>
    <w:rsid w:val="00D65689"/>
    <w:rsid w:val="00D70B56"/>
    <w:rsid w:val="00D728C0"/>
    <w:rsid w:val="00D72F20"/>
    <w:rsid w:val="00D77A81"/>
    <w:rsid w:val="00D840F2"/>
    <w:rsid w:val="00D879F9"/>
    <w:rsid w:val="00D87D4F"/>
    <w:rsid w:val="00D90D14"/>
    <w:rsid w:val="00DB10C3"/>
    <w:rsid w:val="00DB3B62"/>
    <w:rsid w:val="00DB724B"/>
    <w:rsid w:val="00DD3A97"/>
    <w:rsid w:val="00DD775B"/>
    <w:rsid w:val="00DE00CF"/>
    <w:rsid w:val="00DE12BA"/>
    <w:rsid w:val="00DE25B9"/>
    <w:rsid w:val="00DE4CCA"/>
    <w:rsid w:val="00DE62D5"/>
    <w:rsid w:val="00DE7D60"/>
    <w:rsid w:val="00DF0605"/>
    <w:rsid w:val="00DF4468"/>
    <w:rsid w:val="00DF4EB1"/>
    <w:rsid w:val="00E016C1"/>
    <w:rsid w:val="00E06CD5"/>
    <w:rsid w:val="00E127B9"/>
    <w:rsid w:val="00E12D3A"/>
    <w:rsid w:val="00E15AA4"/>
    <w:rsid w:val="00E17561"/>
    <w:rsid w:val="00E255D2"/>
    <w:rsid w:val="00E2637A"/>
    <w:rsid w:val="00E267D9"/>
    <w:rsid w:val="00E272FB"/>
    <w:rsid w:val="00E27E5C"/>
    <w:rsid w:val="00E31A50"/>
    <w:rsid w:val="00E371CF"/>
    <w:rsid w:val="00E451D5"/>
    <w:rsid w:val="00E50885"/>
    <w:rsid w:val="00E50F1B"/>
    <w:rsid w:val="00E51385"/>
    <w:rsid w:val="00E54E22"/>
    <w:rsid w:val="00E55C38"/>
    <w:rsid w:val="00E55FB3"/>
    <w:rsid w:val="00E62B06"/>
    <w:rsid w:val="00E64394"/>
    <w:rsid w:val="00E701A2"/>
    <w:rsid w:val="00E70AC6"/>
    <w:rsid w:val="00E856F8"/>
    <w:rsid w:val="00E8753A"/>
    <w:rsid w:val="00E937B9"/>
    <w:rsid w:val="00E96133"/>
    <w:rsid w:val="00EA2FD0"/>
    <w:rsid w:val="00EA44AC"/>
    <w:rsid w:val="00EA4BA2"/>
    <w:rsid w:val="00EB33CB"/>
    <w:rsid w:val="00EB5B0A"/>
    <w:rsid w:val="00EB6F4E"/>
    <w:rsid w:val="00EB7913"/>
    <w:rsid w:val="00EC2504"/>
    <w:rsid w:val="00EC4C84"/>
    <w:rsid w:val="00ED1FA1"/>
    <w:rsid w:val="00ED5581"/>
    <w:rsid w:val="00EE0F10"/>
    <w:rsid w:val="00EE1F68"/>
    <w:rsid w:val="00EE2012"/>
    <w:rsid w:val="00EE40FD"/>
    <w:rsid w:val="00EF1469"/>
    <w:rsid w:val="00EF2DF8"/>
    <w:rsid w:val="00EF7025"/>
    <w:rsid w:val="00F023B2"/>
    <w:rsid w:val="00F07FBA"/>
    <w:rsid w:val="00F13CDF"/>
    <w:rsid w:val="00F15340"/>
    <w:rsid w:val="00F23381"/>
    <w:rsid w:val="00F26821"/>
    <w:rsid w:val="00F34C6B"/>
    <w:rsid w:val="00F34D8B"/>
    <w:rsid w:val="00F41531"/>
    <w:rsid w:val="00F42FB8"/>
    <w:rsid w:val="00F45283"/>
    <w:rsid w:val="00F452CA"/>
    <w:rsid w:val="00F50D21"/>
    <w:rsid w:val="00F51349"/>
    <w:rsid w:val="00F57FF9"/>
    <w:rsid w:val="00F608BA"/>
    <w:rsid w:val="00F63A8A"/>
    <w:rsid w:val="00F67EE0"/>
    <w:rsid w:val="00F7183A"/>
    <w:rsid w:val="00F74A6A"/>
    <w:rsid w:val="00F75B00"/>
    <w:rsid w:val="00F76A8E"/>
    <w:rsid w:val="00F8501A"/>
    <w:rsid w:val="00F87279"/>
    <w:rsid w:val="00F939F8"/>
    <w:rsid w:val="00F94BDE"/>
    <w:rsid w:val="00FA440E"/>
    <w:rsid w:val="00FA715E"/>
    <w:rsid w:val="00FB6573"/>
    <w:rsid w:val="00FD67C9"/>
    <w:rsid w:val="00FD694F"/>
    <w:rsid w:val="00FD6FB3"/>
    <w:rsid w:val="00FD772C"/>
    <w:rsid w:val="00FE0B49"/>
    <w:rsid w:val="00FE2B59"/>
    <w:rsid w:val="00FE623D"/>
    <w:rsid w:val="00FF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09C61A-9363-481C-8F49-5D926106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625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3E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69E2"/>
    <w:pPr>
      <w:keepNext/>
      <w:keepLines/>
      <w:spacing w:before="260" w:after="260" w:line="416" w:lineRule="auto"/>
      <w:outlineLvl w:val="2"/>
    </w:pPr>
    <w:rPr>
      <w:rFonts w:ascii="Times New Roman" w:eastAsiaTheme="majorEastAsia" w:hAnsi="Times New Roman"/>
      <w:b/>
      <w:bCs/>
      <w:sz w:val="24"/>
      <w:szCs w:val="32"/>
    </w:rPr>
  </w:style>
  <w:style w:type="paragraph" w:styleId="4">
    <w:name w:val="heading 4"/>
    <w:basedOn w:val="a"/>
    <w:next w:val="a"/>
    <w:link w:val="4Char"/>
    <w:uiPriority w:val="9"/>
    <w:unhideWhenUsed/>
    <w:qFormat/>
    <w:rsid w:val="001D3B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669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669E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25DE"/>
    <w:rPr>
      <w:b/>
      <w:bCs/>
      <w:kern w:val="44"/>
      <w:sz w:val="44"/>
      <w:szCs w:val="44"/>
    </w:rPr>
  </w:style>
  <w:style w:type="paragraph" w:styleId="a3">
    <w:name w:val="List Paragraph"/>
    <w:basedOn w:val="a"/>
    <w:uiPriority w:val="34"/>
    <w:qFormat/>
    <w:rsid w:val="00B625DE"/>
    <w:pPr>
      <w:ind w:firstLineChars="200" w:firstLine="420"/>
    </w:pPr>
  </w:style>
  <w:style w:type="character" w:customStyle="1" w:styleId="2Char">
    <w:name w:val="标题 2 Char"/>
    <w:basedOn w:val="a0"/>
    <w:link w:val="2"/>
    <w:uiPriority w:val="9"/>
    <w:rsid w:val="00193E93"/>
    <w:rPr>
      <w:rFonts w:asciiTheme="majorHAnsi" w:eastAsiaTheme="majorEastAsia" w:hAnsiTheme="majorHAnsi" w:cstheme="majorBidi"/>
      <w:b/>
      <w:bCs/>
      <w:sz w:val="32"/>
      <w:szCs w:val="32"/>
    </w:rPr>
  </w:style>
  <w:style w:type="paragraph" w:styleId="a4">
    <w:name w:val="header"/>
    <w:basedOn w:val="a"/>
    <w:link w:val="Char"/>
    <w:uiPriority w:val="99"/>
    <w:unhideWhenUsed/>
    <w:rsid w:val="004175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556"/>
    <w:rPr>
      <w:sz w:val="18"/>
      <w:szCs w:val="18"/>
    </w:rPr>
  </w:style>
  <w:style w:type="paragraph" w:styleId="a5">
    <w:name w:val="footer"/>
    <w:basedOn w:val="a"/>
    <w:link w:val="Char0"/>
    <w:uiPriority w:val="99"/>
    <w:unhideWhenUsed/>
    <w:rsid w:val="00417556"/>
    <w:pPr>
      <w:tabs>
        <w:tab w:val="center" w:pos="4153"/>
        <w:tab w:val="right" w:pos="8306"/>
      </w:tabs>
      <w:snapToGrid w:val="0"/>
      <w:jc w:val="left"/>
    </w:pPr>
    <w:rPr>
      <w:sz w:val="18"/>
      <w:szCs w:val="18"/>
    </w:rPr>
  </w:style>
  <w:style w:type="character" w:customStyle="1" w:styleId="Char0">
    <w:name w:val="页脚 Char"/>
    <w:basedOn w:val="a0"/>
    <w:link w:val="a5"/>
    <w:uiPriority w:val="99"/>
    <w:rsid w:val="00417556"/>
    <w:rPr>
      <w:sz w:val="18"/>
      <w:szCs w:val="18"/>
    </w:rPr>
  </w:style>
  <w:style w:type="paragraph" w:styleId="TOC">
    <w:name w:val="TOC Heading"/>
    <w:basedOn w:val="1"/>
    <w:next w:val="a"/>
    <w:uiPriority w:val="39"/>
    <w:unhideWhenUsed/>
    <w:qFormat/>
    <w:rsid w:val="00C829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82992"/>
  </w:style>
  <w:style w:type="paragraph" w:styleId="20">
    <w:name w:val="toc 2"/>
    <w:basedOn w:val="a"/>
    <w:next w:val="a"/>
    <w:autoRedefine/>
    <w:uiPriority w:val="39"/>
    <w:unhideWhenUsed/>
    <w:rsid w:val="00C82992"/>
    <w:pPr>
      <w:ind w:leftChars="200" w:left="420"/>
    </w:pPr>
  </w:style>
  <w:style w:type="character" w:styleId="a6">
    <w:name w:val="Hyperlink"/>
    <w:basedOn w:val="a0"/>
    <w:uiPriority w:val="99"/>
    <w:unhideWhenUsed/>
    <w:rsid w:val="00C82992"/>
    <w:rPr>
      <w:color w:val="0563C1" w:themeColor="hyperlink"/>
      <w:u w:val="single"/>
    </w:rPr>
  </w:style>
  <w:style w:type="paragraph" w:styleId="a7">
    <w:name w:val="footnote text"/>
    <w:basedOn w:val="a"/>
    <w:link w:val="Char1"/>
    <w:uiPriority w:val="99"/>
    <w:semiHidden/>
    <w:unhideWhenUsed/>
    <w:rsid w:val="001926F0"/>
    <w:pPr>
      <w:snapToGrid w:val="0"/>
      <w:jc w:val="left"/>
    </w:pPr>
    <w:rPr>
      <w:sz w:val="18"/>
      <w:szCs w:val="18"/>
    </w:rPr>
  </w:style>
  <w:style w:type="character" w:customStyle="1" w:styleId="Char1">
    <w:name w:val="脚注文本 Char"/>
    <w:basedOn w:val="a0"/>
    <w:link w:val="a7"/>
    <w:uiPriority w:val="99"/>
    <w:semiHidden/>
    <w:rsid w:val="001926F0"/>
    <w:rPr>
      <w:sz w:val="18"/>
      <w:szCs w:val="18"/>
    </w:rPr>
  </w:style>
  <w:style w:type="character" w:styleId="a8">
    <w:name w:val="footnote reference"/>
    <w:basedOn w:val="a0"/>
    <w:uiPriority w:val="99"/>
    <w:semiHidden/>
    <w:unhideWhenUsed/>
    <w:rsid w:val="001926F0"/>
    <w:rPr>
      <w:vertAlign w:val="superscript"/>
    </w:rPr>
  </w:style>
  <w:style w:type="paragraph" w:styleId="a9">
    <w:name w:val="endnote text"/>
    <w:basedOn w:val="a"/>
    <w:link w:val="Char2"/>
    <w:uiPriority w:val="99"/>
    <w:semiHidden/>
    <w:unhideWhenUsed/>
    <w:rsid w:val="001926F0"/>
    <w:pPr>
      <w:snapToGrid w:val="0"/>
      <w:jc w:val="left"/>
    </w:pPr>
  </w:style>
  <w:style w:type="character" w:customStyle="1" w:styleId="Char2">
    <w:name w:val="尾注文本 Char"/>
    <w:basedOn w:val="a0"/>
    <w:link w:val="a9"/>
    <w:uiPriority w:val="99"/>
    <w:semiHidden/>
    <w:rsid w:val="001926F0"/>
  </w:style>
  <w:style w:type="character" w:styleId="aa">
    <w:name w:val="endnote reference"/>
    <w:basedOn w:val="a0"/>
    <w:uiPriority w:val="99"/>
    <w:semiHidden/>
    <w:unhideWhenUsed/>
    <w:rsid w:val="001926F0"/>
    <w:rPr>
      <w:vertAlign w:val="superscript"/>
    </w:rPr>
  </w:style>
  <w:style w:type="character" w:customStyle="1" w:styleId="3Char">
    <w:name w:val="标题 3 Char"/>
    <w:basedOn w:val="a0"/>
    <w:link w:val="3"/>
    <w:uiPriority w:val="9"/>
    <w:rsid w:val="00B669E2"/>
    <w:rPr>
      <w:rFonts w:ascii="Times New Roman" w:eastAsiaTheme="majorEastAsia" w:hAnsi="Times New Roman"/>
      <w:b/>
      <w:bCs/>
      <w:sz w:val="24"/>
      <w:szCs w:val="32"/>
    </w:rPr>
  </w:style>
  <w:style w:type="paragraph" w:styleId="30">
    <w:name w:val="toc 3"/>
    <w:basedOn w:val="a"/>
    <w:next w:val="a"/>
    <w:autoRedefine/>
    <w:uiPriority w:val="39"/>
    <w:unhideWhenUsed/>
    <w:rsid w:val="001D3BC5"/>
    <w:pPr>
      <w:ind w:leftChars="400" w:left="840"/>
    </w:pPr>
  </w:style>
  <w:style w:type="character" w:customStyle="1" w:styleId="4Char">
    <w:name w:val="标题 4 Char"/>
    <w:basedOn w:val="a0"/>
    <w:link w:val="4"/>
    <w:uiPriority w:val="9"/>
    <w:rsid w:val="001D3BC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669E2"/>
    <w:rPr>
      <w:b/>
      <w:bCs/>
      <w:sz w:val="28"/>
      <w:szCs w:val="28"/>
    </w:rPr>
  </w:style>
  <w:style w:type="character" w:customStyle="1" w:styleId="6Char">
    <w:name w:val="标题 6 Char"/>
    <w:basedOn w:val="a0"/>
    <w:link w:val="6"/>
    <w:uiPriority w:val="9"/>
    <w:rsid w:val="00B669E2"/>
    <w:rPr>
      <w:rFonts w:asciiTheme="majorHAnsi" w:eastAsiaTheme="majorEastAsia" w:hAnsiTheme="majorHAnsi" w:cstheme="majorBidi"/>
      <w:b/>
      <w:bCs/>
      <w:sz w:val="24"/>
      <w:szCs w:val="24"/>
    </w:rPr>
  </w:style>
  <w:style w:type="paragraph" w:styleId="ab">
    <w:name w:val="Title"/>
    <w:basedOn w:val="a"/>
    <w:next w:val="a"/>
    <w:link w:val="Char3"/>
    <w:uiPriority w:val="10"/>
    <w:qFormat/>
    <w:rsid w:val="001A2DE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1A2DEC"/>
    <w:rPr>
      <w:rFonts w:asciiTheme="majorHAnsi" w:eastAsia="宋体" w:hAnsiTheme="majorHAnsi" w:cstheme="majorBidi"/>
      <w:b/>
      <w:bCs/>
      <w:sz w:val="32"/>
      <w:szCs w:val="32"/>
    </w:rPr>
  </w:style>
  <w:style w:type="character" w:styleId="ac">
    <w:name w:val="Placeholder Text"/>
    <w:basedOn w:val="a0"/>
    <w:uiPriority w:val="99"/>
    <w:semiHidden/>
    <w:rsid w:val="00A60CC0"/>
    <w:rPr>
      <w:color w:val="808080"/>
    </w:rPr>
  </w:style>
  <w:style w:type="character" w:customStyle="1" w:styleId="apple-converted-space">
    <w:name w:val="apple-converted-space"/>
    <w:basedOn w:val="a0"/>
    <w:rsid w:val="008A4551"/>
  </w:style>
  <w:style w:type="paragraph" w:styleId="ad">
    <w:name w:val="No Spacing"/>
    <w:link w:val="Char4"/>
    <w:uiPriority w:val="1"/>
    <w:qFormat/>
    <w:rsid w:val="00E701A2"/>
    <w:rPr>
      <w:kern w:val="0"/>
      <w:sz w:val="22"/>
    </w:rPr>
  </w:style>
  <w:style w:type="character" w:customStyle="1" w:styleId="Char4">
    <w:name w:val="无间隔 Char"/>
    <w:basedOn w:val="a0"/>
    <w:link w:val="ad"/>
    <w:uiPriority w:val="1"/>
    <w:rsid w:val="00E701A2"/>
    <w:rPr>
      <w:kern w:val="0"/>
      <w:sz w:val="22"/>
    </w:rPr>
  </w:style>
  <w:style w:type="table" w:styleId="ae">
    <w:name w:val="Table Grid"/>
    <w:basedOn w:val="a1"/>
    <w:uiPriority w:val="39"/>
    <w:rsid w:val="003C0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C05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1">
    <w:name w:val="Grid Table 2"/>
    <w:basedOn w:val="a1"/>
    <w:uiPriority w:val="47"/>
    <w:rsid w:val="003C05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
    <w:name w:val="caption"/>
    <w:basedOn w:val="a"/>
    <w:next w:val="a"/>
    <w:uiPriority w:val="35"/>
    <w:unhideWhenUsed/>
    <w:qFormat/>
    <w:rsid w:val="001F376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1819">
      <w:bodyDiv w:val="1"/>
      <w:marLeft w:val="0"/>
      <w:marRight w:val="0"/>
      <w:marTop w:val="0"/>
      <w:marBottom w:val="0"/>
      <w:divBdr>
        <w:top w:val="none" w:sz="0" w:space="0" w:color="auto"/>
        <w:left w:val="none" w:sz="0" w:space="0" w:color="auto"/>
        <w:bottom w:val="none" w:sz="0" w:space="0" w:color="auto"/>
        <w:right w:val="none" w:sz="0" w:space="0" w:color="auto"/>
      </w:divBdr>
    </w:div>
    <w:div w:id="1248809026">
      <w:bodyDiv w:val="1"/>
      <w:marLeft w:val="0"/>
      <w:marRight w:val="0"/>
      <w:marTop w:val="0"/>
      <w:marBottom w:val="0"/>
      <w:divBdr>
        <w:top w:val="none" w:sz="0" w:space="0" w:color="auto"/>
        <w:left w:val="none" w:sz="0" w:space="0" w:color="auto"/>
        <w:bottom w:val="none" w:sz="0" w:space="0" w:color="auto"/>
        <w:right w:val="none" w:sz="0" w:space="0" w:color="auto"/>
      </w:divBdr>
    </w:div>
    <w:div w:id="1677345235">
      <w:bodyDiv w:val="1"/>
      <w:marLeft w:val="0"/>
      <w:marRight w:val="0"/>
      <w:marTop w:val="0"/>
      <w:marBottom w:val="0"/>
      <w:divBdr>
        <w:top w:val="none" w:sz="0" w:space="0" w:color="auto"/>
        <w:left w:val="none" w:sz="0" w:space="0" w:color="auto"/>
        <w:bottom w:val="none" w:sz="0" w:space="0" w:color="auto"/>
        <w:right w:val="none" w:sz="0" w:space="0" w:color="auto"/>
      </w:divBdr>
    </w:div>
    <w:div w:id="20117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ar.oxfordjournals.org/content/40/D1/D290.full" TargetMode="External"/><Relationship Id="rId4" Type="http://schemas.openxmlformats.org/officeDocument/2006/relationships/settings" Target="settings.xml"/><Relationship Id="rId9" Type="http://schemas.openxmlformats.org/officeDocument/2006/relationships/hyperlink" Target="http://oldwww.acscomp.org/Publications/ARCC/volume4/chapter1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New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0B1F-1038-46B6-88BF-BE6D1383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9650</TotalTime>
  <Pages>11</Pages>
  <Words>2498</Words>
  <Characters>14239</Characters>
  <Application>Microsoft Office Word</Application>
  <DocSecurity>0</DocSecurity>
  <Lines>118</Lines>
  <Paragraphs>33</Paragraphs>
  <ScaleCrop>false</ScaleCrop>
  <Company>Vlife Laptop</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zusongpeng</dc:creator>
  <cp:keywords/>
  <dc:description/>
  <cp:lastModifiedBy>Songpeng Zu</cp:lastModifiedBy>
  <cp:revision>594</cp:revision>
  <cp:lastPrinted>2014-11-28T17:14:00Z</cp:lastPrinted>
  <dcterms:created xsi:type="dcterms:W3CDTF">2014-03-18T14:47:00Z</dcterms:created>
  <dcterms:modified xsi:type="dcterms:W3CDTF">2015-02-21T16:45:00Z</dcterms:modified>
</cp:coreProperties>
</file>