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0" w:right="0"/>
        <w:jc w:val="left"/>
        <w:rPr>
          <w:rFonts w:ascii="Helvetica" w:hAnsi="Helvetica" w:eastAsia="Helvetica" w:cs="Helvetica"/>
          <w:b w:val="0"/>
          <w:color w:val="666666"/>
          <w:sz w:val="42"/>
          <w:szCs w:val="4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42"/>
          <w:szCs w:val="42"/>
          <w:shd w:val="clear" w:fill="FFFFFF"/>
        </w:rPr>
        <w:t>Java安全编码规范</w:t>
      </w:r>
      <w:bookmarkStart w:id="11" w:name="_GoBack"/>
      <w:bookmarkEnd w:id="11"/>
      <w:r>
        <w:rPr>
          <w:rFonts w:ascii="Arial" w:hAnsi="Arial" w:eastAsia="Helvetica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E0E0E0" w:sz="6" w:space="0"/>
          <w:shd w:val="clear" w:fill="FFFFFF"/>
          <w:vertAlign w:val="baseline"/>
        </w:rPr>
        <w:fldChar w:fldCharType="begin"/>
      </w:r>
      <w:r>
        <w:rPr>
          <w:rFonts w:ascii="Arial" w:hAnsi="Arial" w:eastAsia="Helvetica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E0E0E0" w:sz="6" w:space="0"/>
          <w:shd w:val="clear" w:fill="FFFFFF"/>
          <w:vertAlign w:val="baseline"/>
        </w:rPr>
        <w:instrText xml:space="preserve"> HYPERLINK "http://k.2dfire.net/pages/viewpage.action?pageId=12353638" \o "Show the content" </w:instrText>
      </w:r>
      <w:r>
        <w:rPr>
          <w:rFonts w:ascii="Arial" w:hAnsi="Arial" w:eastAsia="Helvetica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E0E0E0" w:sz="6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eastAsia="Helvetica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E0E0E0" w:sz="6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8D8D8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999999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"http://k.2dfire.net/pages/viewpage.action?pageId=12353638" \l "page-metadata-end"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转至元数据结尾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"http://k.2dfire.net/pages/viewpage.action?pageId=12353638" \l "page-metadata-start"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转至元数据起始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3366" w:sz="6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  <w:rPr>
          <w:rFonts w:hint="default" w:ascii="Helvetica" w:hAnsi="Helvetica" w:eastAsia="Helvetica" w:cs="Helvetica"/>
          <w:color w:val="003366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3366"/>
          <w:spacing w:val="0"/>
          <w:sz w:val="24"/>
          <w:szCs w:val="24"/>
          <w:bdr w:val="none" w:color="auto" w:sz="0" w:space="0"/>
          <w:shd w:val="clear" w:fill="FFFFFF"/>
        </w:rPr>
        <w:t>SQL Injectioin防范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ibatis框架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先看一段ibatis的xml配置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id=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"queryByAccountId"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parameterClass=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"java.util.Map"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resultMap=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"ApplicationInstanceResult"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product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account_id = $accountId$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以上的sql中存在一个问题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$accountId$是变量替换的形式, 容易引入sql注入, 例如$accountId$是前台用户输入的"';select * from admin--", 那么数据库端就会执行两个sql, 所以需要改成#accountId#, 进行预编译处理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修改后的配置如下: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bookmarkStart w:id="0" w:name="root"/>
            <w:bookmarkEnd w:id="0"/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id=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"queryByAccountId"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parameterClass=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"java.util.Map"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resultMap=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"ApplicationInstanceResult"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product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account_id = #accountId#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再看一段ibatis的xml配置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bookmarkStart w:id="1" w:name="root1"/>
            <w:bookmarkEnd w:id="1"/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id=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"queryByAccountId"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parameterClass=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"java.util.Map"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resultMap=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"ApplicationInstanceResult"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product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account_id = #accountId#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BY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$columnName$ $sortType$ LIMIT #start#, #rowNum#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可能由于某种需要搜索结果的排序很灵活, sql中有ORDER BY后$columnName$和$sortType$两个变量,在这里没法用变量绑定, 只能用$符号去替换,所以也存在隐患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其实如果这两个变量是程序中指定的, 那么是没有风险的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但是如果这两个变量是web前端选择填入的,那么就可以被利用构造sql注入的value, 就一定存在安全隐患, 碰到这样的情况, 我们需要映入安全开发的ibaits版本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bookmarkStart w:id="2" w:name="root2"/>
            <w:bookmarkEnd w:id="2"/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dependency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groupId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&gt;com.alibaba.external&lt;/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groupId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artifactId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&gt;sourceforge.ibatis&lt;/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artifactId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version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&gt;2.3.4.726-patch&lt;/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version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dependency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然后是我们可以指定$columnName$和$sortType$的元数据类型, 如:$columnName:METADATA$, $sortType:SQLKEYWORD$, 这样ibatis就会做检查, 杜绝风险.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修改后的配置如下: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id=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"queryByAccountId"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parameterClass=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"java.util.Map"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resultMap=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"ApplicationInstanceResult"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product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account_id = #accountId#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BY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$columnName:METADATA$ $sortType:SQLKEYWORD$ LIMIT #start#, #rowNum#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bookmarkStart w:id="3" w:name="root3"/>
      <w:bookmarkEnd w:id="3"/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其他框架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禁止sql拼接生成, 必须使用变量绑定.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如使用spring jdbcTempalte的一段代码: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 insert =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"insert into spacemapping (oldspaceid,oldspacekey,newspaceid,newspacekey) values (?,?,?,?)"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jdbcTemplate.batchUpdate(insert,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BatchPreparedStatementSetter()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setValues(PreparedStatement ps,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i)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SQLException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Object[] spaceMapping = spaceMappings.get(i);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ps.setLong(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(Long)spaceMapping[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ps.setString(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(String)spaceMapping[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ps.setLong(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(Long)spaceMapping[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ps.setString(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(String)spaceMapping[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getBatchSize()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spaceMappings.size();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});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3366" w:sz="6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  <w:rPr>
          <w:rFonts w:hint="default" w:ascii="Helvetica" w:hAnsi="Helvetica" w:eastAsia="Helvetica" w:cs="Helvetica"/>
          <w:color w:val="003366"/>
          <w:sz w:val="24"/>
          <w:szCs w:val="24"/>
        </w:rPr>
      </w:pPr>
      <w:bookmarkStart w:id="4" w:name="root4"/>
      <w:bookmarkEnd w:id="4"/>
      <w:r>
        <w:rPr>
          <w:rFonts w:hint="default" w:ascii="Helvetica" w:hAnsi="Helvetica" w:eastAsia="Helvetica" w:cs="Helvetica"/>
          <w:i w:val="0"/>
          <w:caps w:val="0"/>
          <w:color w:val="003366"/>
          <w:spacing w:val="0"/>
          <w:sz w:val="24"/>
          <w:szCs w:val="24"/>
          <w:bdr w:val="none" w:color="auto" w:sz="0" w:space="0"/>
          <w:shd w:val="clear" w:fill="FFFFFF"/>
        </w:rPr>
        <w:t>XSS 防范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攻击者在页面中注入恶意的js或者html代码，从而完全控制用户浏览器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假设一个模板中有以下内容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bookmarkStart w:id="5" w:name="root5"/>
            <w:bookmarkEnd w:id="5"/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table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td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&gt;用户名:&lt;/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td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td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&gt;$userName&lt;/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td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table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假设用户输入的$userName为"&lt;script src=xxx&gt;&lt;/script&gt;", 那么就插入了恶意脚本的标签, 所以我们先对$userName进行一次html字符的转义处理, 就可以防止.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修改后的代码如下: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table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td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&gt;用户名:&lt;/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td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td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&gt;$stringEscapeUtil.escapeHtml($userName)&lt;/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td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table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假设模板中有一段构建js的代码,js的功能是同态构建html内容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#foreach ( $node in $nodeList 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input = document.createElement(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"input"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input.name=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"$node.name"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input.value=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"$!node.value"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someForm.appendChild(input);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#end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bookmarkStart w:id="6" w:name="root7"/>
      <w:bookmarkEnd w:id="6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假设node中数据是用户输入的, 就可以植入js恶意脚本,如:";alert(/alibaba/);"导致安全漏洞, 所以我们就需要对node的数据输出时进行一次js字符的转义处理, 修改后的代码如下: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#foreach ( $node in $nodeList 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input = document.createElement(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"input"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input.name =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"$stringEscapeUtil.escapeJavaScript($node.name)"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input.value =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"$stringEscapeUtil.escapeJavaScript($!node.value)"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someForm.appendChild(input);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646464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#end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bookmarkStart w:id="7" w:name="root8"/>
      <w:bookmarkEnd w:id="7"/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webx的template service plugins配置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plugins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vm-plugins:escape-support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defaultEscape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"html"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vm-plugins:noescape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vm-plugins:if-matches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pattern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"^control\."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vm-plugins:if-matches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pattern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"^screen_placeholder"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vm-plugins:if-matches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pattern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"^stringEscapeUtil\.escape"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vm-plugins:if-matches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pattern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"^csrfToken\.(get)?(\w*)hiddenField"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vm-plugins:if-matches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pattern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"^tree"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vm-plugins:noescape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vm-plugins:escape-support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plugins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bookmarkStart w:id="8" w:name="root9"/>
      <w:bookmarkEnd w:id="8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加了这段配置,velocity进行模板渲染时会把所有的变量中内容进行html转义, noescape定义了不需要进行html转义的变量名表达式, 例如:&lt;vm-plugins:if-matches pattern="^tree" /&gt;表明$tree这个变量不需要进行html转义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我们要求所有使用webx3框架的应用,都需要加入这段配置,在vm模板中输出js字符串,都需要显示的调用$stringEscapeUtil.escapeJavaScript($someString)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另外在pipeline.xml中替换webx框架的RenderResultAsJsonValve,如下配置: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when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3F5FB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&lt;!-- 创建JSON，无模板，无layout。 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pl-conditions:target-extension-condition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extension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"json"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performAction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performScreen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valve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"com.aliyun.console.common.web.valve.AliyunRenderResultAsJsonValve"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when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bookmarkStart w:id="9" w:name="root10"/>
      <w:bookmarkEnd w:id="9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用以json请求或其他ajax请求输出时的js标签安全转义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3366" w:sz="6" w:space="0"/>
          <w:right w:val="none" w:color="auto" w:sz="0" w:space="0"/>
        </w:pBdr>
        <w:spacing w:before="450" w:beforeAutospacing="0" w:after="0" w:afterAutospacing="0" w:line="23" w:lineRule="atLeast"/>
        <w:ind w:left="0" w:right="0"/>
        <w:jc w:val="left"/>
        <w:rPr>
          <w:rFonts w:hint="default" w:ascii="Helvetica" w:hAnsi="Helvetica" w:eastAsia="Helvetica" w:cs="Helvetica"/>
          <w:color w:val="003366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3366"/>
          <w:spacing w:val="0"/>
          <w:sz w:val="24"/>
          <w:szCs w:val="24"/>
          <w:bdr w:val="none" w:color="auto" w:sz="0" w:space="0"/>
          <w:shd w:val="clear" w:fill="FFFFFF"/>
        </w:rPr>
        <w:t>CSRF 防范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集团防御CSRF方案是采用随机字符串CSRF_TOKEN, 使用的准则是：所有涉及到数据增删改的操作必须只允许使用POST方式提交，并且在提交的数据中要包括CSRF_TOKEN, 服务端收到请求后对CSRF_TOKEN进行校验,决定是否接受请求.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TODO WEBX3默认方案?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3366" w:sz="6" w:space="0"/>
          <w:right w:val="none" w:color="auto" w:sz="0" w:space="0"/>
        </w:pBdr>
        <w:spacing w:before="450" w:beforeAutospacing="0" w:after="0" w:afterAutospacing="0" w:line="23" w:lineRule="atLeast"/>
        <w:ind w:left="0" w:right="0"/>
        <w:jc w:val="left"/>
        <w:rPr>
          <w:rFonts w:hint="default" w:ascii="Helvetica" w:hAnsi="Helvetica" w:eastAsia="Helvetica" w:cs="Helvetica"/>
          <w:color w:val="003366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3366"/>
          <w:spacing w:val="0"/>
          <w:sz w:val="24"/>
          <w:szCs w:val="24"/>
          <w:bdr w:val="none" w:color="auto" w:sz="0" w:space="0"/>
          <w:shd w:val="clear" w:fill="FFFFFF"/>
        </w:rPr>
        <w:t>Access Control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业务逻辑中权限控制, 对数据库任何操作都需要做身份认证，特别是UPDATE、 DELETE、INSERT的时候更需要注意.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actioin里取得当前登录用户的session信息, 从session中取得当前用户loginId，根据loginId及被操作数据的ower对比结果,进行数据更新,删除.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另外也可以在sql里增加判断条件来控制,如在where条件中增加login_id='xxx'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3366" w:sz="6" w:space="0"/>
          <w:right w:val="none" w:color="auto" w:sz="0" w:space="0"/>
        </w:pBdr>
        <w:spacing w:before="450" w:beforeAutospacing="0" w:after="0" w:afterAutospacing="0" w:line="23" w:lineRule="atLeast"/>
        <w:ind w:left="0" w:right="0"/>
        <w:jc w:val="left"/>
        <w:rPr>
          <w:rFonts w:hint="default" w:ascii="Helvetica" w:hAnsi="Helvetica" w:eastAsia="Helvetica" w:cs="Helvetica"/>
          <w:color w:val="003366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3366"/>
          <w:spacing w:val="0"/>
          <w:sz w:val="24"/>
          <w:szCs w:val="24"/>
          <w:bdr w:val="none" w:color="auto" w:sz="0" w:space="0"/>
          <w:shd w:val="clear" w:fill="FFFFFF"/>
        </w:rPr>
        <w:t>File upload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当应用允许用户上传文件时, 应用必须在服务端对文件类型进行检查, 在安全部门规定的白名单类型下, 才允许上传. 文件上传存放目录必须是不具有执行环境的独立存储，不能将文件放在应用目录下。需要保存到专门的文件存储服务器上, 如盘古.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应用必须明确允许上传的文件类型，程序必须要根据白名单在服务器端进行检测。其中严禁上传的文件类型有：exe，txt，html，php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对于上传的图片, 我们需对其进行重格式化, 可以去掉多余的meta信息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对于上传的其他文件, 进行病毒扫描.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另外我们必须对上传的文件大小进行限制, webx3的upload service配置如下:&lt;services:upload sizeMax="5M"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3366" w:sz="6" w:space="0"/>
          <w:right w:val="none" w:color="auto" w:sz="0" w:space="0"/>
        </w:pBdr>
        <w:spacing w:before="450" w:beforeAutospacing="0" w:after="0" w:afterAutospacing="0" w:line="23" w:lineRule="atLeast"/>
        <w:ind w:left="0" w:right="0"/>
        <w:jc w:val="left"/>
        <w:rPr>
          <w:rFonts w:hint="default" w:ascii="Helvetica" w:hAnsi="Helvetica" w:eastAsia="Helvetica" w:cs="Helvetica"/>
          <w:color w:val="003366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3366"/>
          <w:spacing w:val="0"/>
          <w:sz w:val="24"/>
          <w:szCs w:val="24"/>
          <w:bdr w:val="none" w:color="auto" w:sz="0" w:space="0"/>
          <w:shd w:val="clear" w:fill="FFFFFF"/>
        </w:rPr>
        <w:t>URL redirect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Web应用程序接收到用户提交的URL参数后，没有对参数做"可信任URL"的验证，就向用户浏览器返回跳转到该URL的指令。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如果</w:t>
      </w:r>
      <w:r>
        <w:rPr>
          <w:rFonts w:hint="default" w:ascii="Verdana" w:hAnsi="Verdana" w:cs="Verdana"/>
          <w:i w:val="0"/>
          <w:caps w:val="0"/>
          <w:color w:val="0044C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44CC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"http://alibaba.com/" </w:instrText>
      </w:r>
      <w:r>
        <w:rPr>
          <w:rFonts w:hint="default" w:ascii="Verdana" w:hAnsi="Verdana" w:cs="Verdana"/>
          <w:i w:val="0"/>
          <w:caps w:val="0"/>
          <w:color w:val="0044C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0044CC"/>
          <w:spacing w:val="0"/>
          <w:sz w:val="19"/>
          <w:szCs w:val="19"/>
          <w:u w:val="none"/>
          <w:bdr w:val="none" w:color="auto" w:sz="0" w:space="0"/>
          <w:shd w:val="clear" w:fill="FFFFFF"/>
        </w:rPr>
        <w:t>alibaba.com</w:t>
      </w:r>
      <w:r>
        <w:rPr>
          <w:rFonts w:hint="default" w:ascii="Verdana" w:hAnsi="Verdana" w:cs="Verdana"/>
          <w:i w:val="0"/>
          <w:caps w:val="0"/>
          <w:color w:val="0044C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下的某个web应用程序存在这个漏洞，恶意攻击者可以发送给用户一个</w:t>
      </w:r>
      <w:r>
        <w:rPr>
          <w:rFonts w:hint="default" w:ascii="Verdana" w:hAnsi="Verdana" w:cs="Verdana"/>
          <w:i w:val="0"/>
          <w:caps w:val="0"/>
          <w:color w:val="0044C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44CC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"http://alibaba.com/" </w:instrText>
      </w:r>
      <w:r>
        <w:rPr>
          <w:rFonts w:hint="default" w:ascii="Verdana" w:hAnsi="Verdana" w:cs="Verdana"/>
          <w:i w:val="0"/>
          <w:caps w:val="0"/>
          <w:color w:val="0044C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0044CC"/>
          <w:spacing w:val="0"/>
          <w:sz w:val="19"/>
          <w:szCs w:val="19"/>
          <w:u w:val="none"/>
          <w:bdr w:val="none" w:color="auto" w:sz="0" w:space="0"/>
          <w:shd w:val="clear" w:fill="FFFFFF"/>
        </w:rPr>
        <w:t>alibaba.com</w:t>
      </w:r>
      <w:r>
        <w:rPr>
          <w:rFonts w:hint="default" w:ascii="Verdana" w:hAnsi="Verdana" w:cs="Verdana"/>
          <w:i w:val="0"/>
          <w:caps w:val="0"/>
          <w:color w:val="0044C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的链接，但是用户打开后，却来到钓鱼网站页面，将会导致用户被钓鱼攻击，账号被盗，或账号相关财产被盗.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故我们只信任集团相关公司的url, 可以使用fasttexst提供的工具类进行检查, 如: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Boolean inWhiteList =  CheckSafeUrl.getDefaultInstance().inWhiteList(URL);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检查在白名单内的,我们执行跳转, 否则定向到错误页面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00" w:lineRule="atLeast"/>
        <w:ind w:left="0" w:right="0"/>
        <w:jc w:val="left"/>
        <w:rPr>
          <w:rFonts w:hint="default" w:ascii="Helvetica" w:hAnsi="Helvetica" w:eastAsia="Helvetica" w:cs="Helvetica"/>
          <w:color w:val="003366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3366"/>
          <w:spacing w:val="0"/>
          <w:sz w:val="21"/>
          <w:szCs w:val="21"/>
          <w:bdr w:val="none" w:color="auto" w:sz="0" w:space="0"/>
          <w:shd w:val="clear" w:fill="FFFFFF"/>
        </w:rPr>
        <w:t>Cookie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防止cookie中用户的敏感信息泄漏, 我们需要对cookie进行高强度的加密, 同时将设置httpOnly的属性.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webx3中sessionStore的配置如下: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session-stores:single-valued-cookie-store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id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"xxxCookieStore"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session-stores:cookie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"xxx"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httpOnly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"true"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session-stores:encoders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session-value-encoders:simple-value-encoder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charset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"UTF-8"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session-stores:encoders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session-stores:single-valued-cookie-store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bookmarkStart w:id="10" w:name="root11"/>
      <w:bookmarkEnd w:id="10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这里配置的encoders不能满足我们的安全要求,我们可以实现一个高强度的加解密类,替换之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00" w:lineRule="atLeast"/>
        <w:ind w:left="0" w:right="0"/>
        <w:jc w:val="left"/>
        <w:rPr>
          <w:rFonts w:hint="default" w:ascii="Helvetica" w:hAnsi="Helvetica" w:eastAsia="Helvetica" w:cs="Helvetica"/>
          <w:color w:val="003366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3366"/>
          <w:spacing w:val="0"/>
          <w:sz w:val="21"/>
          <w:szCs w:val="21"/>
          <w:bdr w:val="none" w:color="auto" w:sz="0" w:space="0"/>
          <w:shd w:val="clear" w:fill="FFFFFF"/>
        </w:rPr>
        <w:t>密码安全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DB中存放的密码必须是加密的，客户端的密码需要加密之后再传给服务端，服务端返回给客户端的数据中不要包含密码。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3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金李</cp:lastModifiedBy>
  <dcterms:modified xsi:type="dcterms:W3CDTF">2018-11-01T11:22:20Z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