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6C63FF"/>
          <w:sz w:val="72"/>
          <w:szCs w:val="72"/>
        </w:rPr>
        <w:t xml:space="preserve">⚡ ODAK</w:t>
      </w:r>
    </w:p>
    <w:p>
      <w:pPr>
        <w:spacing w:after="100" w:before="0"/>
        <w:jc w:val="center"/>
      </w:pPr>
      <w:r>
        <w:rPr>
          <w:rFonts w:ascii="Arial" w:cs="Arial" w:eastAsia="Arial" w:hAnsi="Arial"/>
          <w:color w:val="555555"/>
          <w:sz w:val="32"/>
          <w:szCs w:val="32"/>
        </w:rPr>
        <w:t xml:space="preserve">Ders Çalışma Takip &amp; Performans Uygulaması</w:t>
      </w:r>
    </w:p>
    <w:p>
      <w:pPr>
        <w:spacing w:after="0" w:before="0"/>
        <w:jc w:val="center"/>
      </w:pPr>
      <w:r>
        <w:rPr>
          <w:rFonts w:ascii="Arial" w:cs="Arial" w:eastAsia="Arial" w:hAnsi="Arial"/>
          <w:color w:val="999999"/>
          <w:sz w:val="24"/>
          <w:szCs w:val="24"/>
        </w:rPr>
        <w:t xml:space="preserve">Proje &amp; Teknik Rapor — v1.0</w:t>
      </w:r>
    </w:p>
    <w:p>
      <w:pPr>
        <w:spacing w:after="3000" w:before="200"/>
        <w:jc w:val="center"/>
      </w:pPr>
      <w:r>
        <w:rPr>
          <w:rFonts w:ascii="Arial" w:cs="Arial" w:eastAsia="Arial" w:hAnsi="Arial"/>
          <w:color w:val="999999"/>
          <w:sz w:val="22"/>
          <w:szCs w:val="22"/>
        </w:rPr>
        <w:t xml:space="preserve">Mart 2026</w:t>
      </w:r>
    </w:p>
    <w:p>
      <w:r>
        <w:br w:type="page"/>
      </w:r>
    </w:p>
    <w:p>
      <w:pPr>
        <w:pStyle w:val="Heading1"/>
        <w:spacing w:after="200" w:before="400"/>
      </w:pPr>
      <w:r>
        <w:rPr>
          <w:rFonts w:ascii="Arial" w:cs="Arial" w:eastAsia="Arial" w:hAnsi="Arial"/>
          <w:b/>
          <w:bCs/>
          <w:color w:val="6C63FF"/>
          <w:sz w:val="36"/>
          <w:szCs w:val="36"/>
        </w:rPr>
        <w:t xml:space="preserve">1. Ürün Vizyonu</w:t>
      </w:r>
    </w:p>
    <w:p>
      <w:pPr>
        <w:pBdr>
          <w:bottom w:val="single" w:color="E0E0E0" w:sz="4" w:space="1"/>
        </w:pBdr>
        <w:spacing w:after="200" w:before="200"/>
      </w:pPr>
      <w:r>
        <w:t xml:space="preserve"/>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1.1 Ürün Nedir?</w:t>
      </w:r>
    </w:p>
    <w:p>
      <w:pPr>
        <w:spacing w:after="80" w:before="80"/>
      </w:pPr>
      <w:r>
        <w:rPr>
          <w:rFonts w:ascii="Arial" w:cs="Arial" w:eastAsia="Arial" w:hAnsi="Arial"/>
          <w:sz w:val="22"/>
          <w:szCs w:val="22"/>
        </w:rPr>
        <w:t xml:space="preserve">ODAK, kullanıcıların ders çalışma sürelerini takip etmelerini sağlayan ve bu verileri anlamlı içgörülere dönüştüren minimal ve odaklı bir mobil uygulamadır. Uygulamanın temel amacı, kullanıcının sadece süre tutmasını değil, kendi çalışma alışkanlıklarını anlamasını ve geliştirmesini sağlamaktır.</w:t>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1.2 Problem Tanımı</w:t>
      </w:r>
    </w:p>
    <w:p>
      <w:pPr>
        <w:spacing w:after="80" w:before="80"/>
      </w:pPr>
      <w:r>
        <w:rPr>
          <w:rFonts w:ascii="Arial" w:cs="Arial" w:eastAsia="Arial" w:hAnsi="Arial"/>
          <w:sz w:val="22"/>
          <w:szCs w:val="22"/>
        </w:rPr>
        <w:t xml:space="preserve">Mevcut çözümler iki uç noktada toplanmaktadır:</w:t>
      </w:r>
    </w:p>
    <w:p>
      <w:pPr>
        <w:pStyle w:val="ListParagraph"/>
        <w:numPr>
          <w:ilvl w:val="0"/>
          <w:numId w:val="2"/>
        </w:numPr>
        <w:spacing w:after="60" w:before="60"/>
      </w:pPr>
      <w:r>
        <w:rPr>
          <w:rFonts w:ascii="Arial" w:cs="Arial" w:eastAsia="Arial" w:hAnsi="Arial"/>
          <w:b w:val="false"/>
          <w:bCs w:val="false"/>
          <w:sz w:val="22"/>
          <w:szCs w:val="22"/>
        </w:rPr>
        <w:t xml:space="preserve">Çok karmaşık olanlar: Görev listesi, kategori yönetimi, planlama sistemleri ve sosyal özellikler barındıran uygulamalar kullanıcıyı bunaltmaktadır.</w:t>
      </w:r>
    </w:p>
    <w:p>
      <w:pPr>
        <w:pStyle w:val="ListParagraph"/>
        <w:numPr>
          <w:ilvl w:val="0"/>
          <w:numId w:val="2"/>
        </w:numPr>
        <w:spacing w:after="60" w:before="60"/>
      </w:pPr>
      <w:r>
        <w:rPr>
          <w:rFonts w:ascii="Arial" w:cs="Arial" w:eastAsia="Arial" w:hAnsi="Arial"/>
          <w:b w:val="false"/>
          <w:bCs w:val="false"/>
          <w:sz w:val="22"/>
          <w:szCs w:val="22"/>
        </w:rPr>
        <w:t xml:space="preserve">Sadece timer olanlar: Hiçbir analiz sunmayan basit kronometre uygulamaları kullanıcıya hiçbir içgörü kazandırmamaktadır.</w:t>
      </w:r>
    </w:p>
    <w:p>
      <w:pPr>
        <w:spacing w:after="100" w:before="100"/>
      </w:pPr>
      <w:r>
        <w:t xml:space="preserve"/>
      </w:r>
    </w:p>
    <w:p>
      <w:pPr>
        <w:spacing w:after="80" w:before="80"/>
      </w:pPr>
      <w:r>
        <w:rPr>
          <w:rFonts w:ascii="Arial" w:cs="Arial" w:eastAsia="Arial" w:hAnsi="Arial"/>
          <w:sz w:val="22"/>
          <w:szCs w:val="22"/>
        </w:rPr>
        <w:t xml:space="preserve">Bu iki uç arasında kalan boşluk şu sonuçları doğurmaktadır:</w:t>
      </w:r>
    </w:p>
    <w:p>
      <w:pPr>
        <w:pStyle w:val="ListParagraph"/>
        <w:numPr>
          <w:ilvl w:val="0"/>
          <w:numId w:val="2"/>
        </w:numPr>
        <w:spacing w:after="60" w:before="60"/>
      </w:pPr>
      <w:r>
        <w:rPr>
          <w:rFonts w:ascii="Arial" w:cs="Arial" w:eastAsia="Arial" w:hAnsi="Arial"/>
          <w:b w:val="false"/>
          <w:bCs w:val="false"/>
          <w:sz w:val="22"/>
          <w:szCs w:val="22"/>
        </w:rPr>
        <w:t xml:space="preserve">Sürdürülebilirlik problemi</w:t>
      </w:r>
    </w:p>
    <w:p>
      <w:pPr>
        <w:pStyle w:val="ListParagraph"/>
        <w:numPr>
          <w:ilvl w:val="0"/>
          <w:numId w:val="2"/>
        </w:numPr>
        <w:spacing w:after="60" w:before="60"/>
      </w:pPr>
      <w:r>
        <w:rPr>
          <w:rFonts w:ascii="Arial" w:cs="Arial" w:eastAsia="Arial" w:hAnsi="Arial"/>
          <w:b w:val="false"/>
          <w:bCs w:val="false"/>
          <w:sz w:val="22"/>
          <w:szCs w:val="22"/>
        </w:rPr>
        <w:t xml:space="preserve">Motivasyon kaybı</w:t>
      </w:r>
    </w:p>
    <w:p>
      <w:pPr>
        <w:pStyle w:val="ListParagraph"/>
        <w:numPr>
          <w:ilvl w:val="0"/>
          <w:numId w:val="2"/>
        </w:numPr>
        <w:spacing w:after="60" w:before="60"/>
      </w:pPr>
      <w:r>
        <w:rPr>
          <w:rFonts w:ascii="Arial" w:cs="Arial" w:eastAsia="Arial" w:hAnsi="Arial"/>
          <w:b w:val="false"/>
          <w:bCs w:val="false"/>
          <w:sz w:val="22"/>
          <w:szCs w:val="22"/>
        </w:rPr>
        <w:t xml:space="preserve">"Ne kadar çalıştım ama ne anlama geliyor?" sorusu</w:t>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1.3 Çözüm Yaklaşımı</w:t>
      </w:r>
    </w:p>
    <w:p>
      <w:pPr>
        <w:spacing w:after="80" w:before="80"/>
      </w:pPr>
      <w:r>
        <w:rPr>
          <w:rFonts w:ascii="Arial" w:cs="Arial" w:eastAsia="Arial" w:hAnsi="Arial"/>
          <w:sz w:val="22"/>
          <w:szCs w:val="22"/>
        </w:rPr>
        <w:t xml:space="preserve">ODAK'ın benimsediği yaklaşım: Az özellik, yüksek farkındalık.</w:t>
      </w:r>
    </w:p>
    <w:p>
      <w:pPr>
        <w:pStyle w:val="ListParagraph"/>
        <w:numPr>
          <w:ilvl w:val="0"/>
          <w:numId w:val="2"/>
        </w:numPr>
        <w:spacing w:after="60" w:before="60"/>
      </w:pPr>
      <w:r>
        <w:rPr>
          <w:rFonts w:ascii="Arial" w:cs="Arial" w:eastAsia="Arial" w:hAnsi="Arial"/>
          <w:b w:val="false"/>
          <w:bCs w:val="false"/>
          <w:sz w:val="22"/>
          <w:szCs w:val="22"/>
        </w:rPr>
        <w:t xml:space="preserve">Kullanıcıdan minimum input</w:t>
      </w:r>
    </w:p>
    <w:p>
      <w:pPr>
        <w:pStyle w:val="ListParagraph"/>
        <w:numPr>
          <w:ilvl w:val="0"/>
          <w:numId w:val="2"/>
        </w:numPr>
        <w:spacing w:after="60" w:before="60"/>
      </w:pPr>
      <w:r>
        <w:rPr>
          <w:rFonts w:ascii="Arial" w:cs="Arial" w:eastAsia="Arial" w:hAnsi="Arial"/>
          <w:b w:val="false"/>
          <w:bCs w:val="false"/>
          <w:sz w:val="22"/>
          <w:szCs w:val="22"/>
        </w:rPr>
        <w:t xml:space="preserve">Maksimum anlamlı çıktı</w:t>
      </w:r>
    </w:p>
    <w:p>
      <w:pPr>
        <w:pStyle w:val="ListParagraph"/>
        <w:numPr>
          <w:ilvl w:val="0"/>
          <w:numId w:val="2"/>
        </w:numPr>
        <w:spacing w:after="60" w:before="60"/>
      </w:pPr>
      <w:r>
        <w:rPr>
          <w:rFonts w:ascii="Arial" w:cs="Arial" w:eastAsia="Arial" w:hAnsi="Arial"/>
          <w:b w:val="false"/>
          <w:bCs w:val="false"/>
          <w:sz w:val="22"/>
          <w:szCs w:val="22"/>
        </w:rPr>
        <w:t xml:space="preserve">Veri → İçgörü dönüşümü</w:t>
      </w:r>
    </w:p>
    <w:p>
      <w:pPr>
        <w:spacing w:after="100" w:before="100"/>
      </w:pPr>
      <w:r>
        <w:t xml:space="preserve"/>
      </w:r>
    </w:p>
    <w:p>
      <w:r>
        <w:br w:type="page"/>
      </w:r>
    </w:p>
    <w:p>
      <w:pPr>
        <w:pStyle w:val="Heading1"/>
        <w:spacing w:after="200" w:before="400"/>
      </w:pPr>
      <w:r>
        <w:rPr>
          <w:rFonts w:ascii="Arial" w:cs="Arial" w:eastAsia="Arial" w:hAnsi="Arial"/>
          <w:b/>
          <w:bCs/>
          <w:color w:val="6C63FF"/>
          <w:sz w:val="36"/>
          <w:szCs w:val="36"/>
        </w:rPr>
        <w:t xml:space="preserve">2. Hedef Kitle &amp; Ürün Farkı</w:t>
      </w:r>
    </w:p>
    <w:p>
      <w:pPr>
        <w:pBdr>
          <w:bottom w:val="single" w:color="E0E0E0" w:sz="4" w:space="1"/>
        </w:pBdr>
        <w:spacing w:after="200" w:before="200"/>
      </w:pPr>
      <w:r>
        <w:t xml:space="preserve"/>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2.1 Hedef Kitle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Kullanıcı Profili</w:t>
            </w:r>
          </w:p>
        </w:tc>
        <w:tc>
          <w:tcPr>
            <w:tcW w:type="dxa" w:w="468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İhtiyaç</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Üniversite öğrencileri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Ders çalışma düzenini takip etmek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Sınav hazırlığındakiler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Günlük hedef belirleyip ilerlemeyi görmek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Kendi disiplinini geliştirmek isteyenler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Çalışma alışkanlığı oluşturmak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uygulama tercih edenler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Karmaşıklıktan kaçınmak</w:t>
            </w:r>
          </w:p>
        </w:tc>
      </w:tr>
    </w:tbl>
    <w:p>
      <w:pPr>
        <w:spacing w:after="100" w:before="100"/>
      </w:pPr>
      <w:r>
        <w:t xml:space="preserve"/>
      </w:r>
    </w:p>
    <w:p>
      <w:pPr>
        <w:pStyle w:val="Heading2"/>
        <w:spacing w:after="150" w:before="300"/>
      </w:pPr>
      <w:r>
        <w:rPr>
          <w:rFonts w:ascii="Arial" w:cs="Arial" w:eastAsia="Arial" w:hAnsi="Arial"/>
          <w:b/>
          <w:bCs/>
          <w:color w:val="2D2D2D"/>
          <w:sz w:val="28"/>
          <w:szCs w:val="28"/>
        </w:rPr>
        <w:t xml:space="preserve">2.2 Ürünün Farkı</w:t>
      </w:r>
    </w:p>
    <w:p>
      <w:pPr>
        <w:spacing w:after="80" w:before="80"/>
      </w:pPr>
      <w:r>
        <w:rPr>
          <w:rFonts w:ascii="Arial" w:cs="Arial" w:eastAsia="Arial" w:hAnsi="Arial"/>
          <w:sz w:val="22"/>
          <w:szCs w:val="22"/>
        </w:rPr>
        <w:t xml:space="preserve">ODAK'ı rakiplerinden ayıran temel özellik, veri ile içgörü arasındaki köprüdür:</w:t>
      </w:r>
    </w:p>
    <w:p>
      <w:pPr>
        <w:pStyle w:val="ListParagraph"/>
        <w:numPr>
          <w:ilvl w:val="0"/>
          <w:numId w:val="2"/>
        </w:numPr>
        <w:spacing w:after="60" w:before="60"/>
      </w:pPr>
      <w:r>
        <w:rPr>
          <w:rFonts w:ascii="Arial" w:cs="Arial" w:eastAsia="Arial" w:hAnsi="Arial"/>
          <w:b w:val="false"/>
          <w:bCs w:val="false"/>
          <w:sz w:val="22"/>
          <w:szCs w:val="22"/>
        </w:rPr>
        <w:t xml:space="preserve">Sadece süre tutmaz</w:t>
      </w:r>
    </w:p>
    <w:p>
      <w:pPr>
        <w:pStyle w:val="ListParagraph"/>
        <w:numPr>
          <w:ilvl w:val="0"/>
          <w:numId w:val="2"/>
        </w:numPr>
        <w:spacing w:after="60" w:before="60"/>
      </w:pPr>
      <w:r>
        <w:rPr>
          <w:rFonts w:ascii="Arial" w:cs="Arial" w:eastAsia="Arial" w:hAnsi="Arial"/>
          <w:b w:val="false"/>
          <w:bCs w:val="false"/>
          <w:sz w:val="22"/>
          <w:szCs w:val="22"/>
        </w:rPr>
        <w:t xml:space="preserve">Sadece liste göstermez</w:t>
      </w:r>
    </w:p>
    <w:p>
      <w:pPr>
        <w:pStyle w:val="ListParagraph"/>
        <w:numPr>
          <w:ilvl w:val="0"/>
          <w:numId w:val="2"/>
        </w:numPr>
        <w:spacing w:after="60" w:before="60"/>
      </w:pPr>
      <w:r>
        <w:rPr>
          <w:rFonts w:ascii="Arial" w:cs="Arial" w:eastAsia="Arial" w:hAnsi="Arial"/>
          <w:b w:val="false"/>
          <w:bCs w:val="false"/>
          <w:sz w:val="22"/>
          <w:szCs w:val="22"/>
        </w:rPr>
        <w:t xml:space="preserve">Kullanıcıya "Bugün iyi gidiyorsun", "Hedefe ulaşmana 40 dk kaldı", "Bu hafta daha iyi performans gösterdin" gibi yönlendirici mesajlar verir</w:t>
      </w:r>
    </w:p>
    <w:p>
      <w:pPr>
        <w:spacing w:after="100" w:before="100"/>
      </w:pPr>
      <w:r>
        <w:t xml:space="preserve"/>
      </w:r>
    </w:p>
    <w:p>
      <w:r>
        <w:br w:type="page"/>
      </w:r>
    </w:p>
    <w:p>
      <w:pPr>
        <w:pStyle w:val="Heading1"/>
        <w:spacing w:after="200" w:before="400"/>
      </w:pPr>
      <w:r>
        <w:rPr>
          <w:rFonts w:ascii="Arial" w:cs="Arial" w:eastAsia="Arial" w:hAnsi="Arial"/>
          <w:b/>
          <w:bCs/>
          <w:color w:val="6C63FF"/>
          <w:sz w:val="36"/>
          <w:szCs w:val="36"/>
        </w:rPr>
        <w:t xml:space="preserve">3. Temel Özellikler</w:t>
      </w:r>
    </w:p>
    <w:p>
      <w:pPr>
        <w:pBdr>
          <w:bottom w:val="single" w:color="E0E0E0" w:sz="4" w:space="1"/>
        </w:pBdr>
        <w:spacing w:after="200" w:before="200"/>
      </w:pPr>
      <w:r>
        <w:t xml:space="preserve"/>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3.1 Çalışma Oturumu Takibi</w:t>
      </w:r>
    </w:p>
    <w:p>
      <w:pPr>
        <w:spacing w:after="80" w:before="80"/>
      </w:pPr>
      <w:r>
        <w:rPr>
          <w:rFonts w:ascii="Arial" w:cs="Arial" w:eastAsia="Arial" w:hAnsi="Arial"/>
          <w:sz w:val="22"/>
          <w:szCs w:val="22"/>
        </w:rPr>
        <w:t xml:space="preserve">Kullanıcı tek tuşla çalışmaya başlar. Süre otomatik ilerler. Çalışmayı bitirdiğinde oturum kaydedilir.</w:t>
      </w:r>
    </w:p>
    <w:p>
      <w:pPr>
        <w:spacing w:after="80" w:before="80"/>
      </w:pPr>
      <w:r>
        <w:rPr>
          <w:rFonts w:ascii="Arial" w:cs="Arial" w:eastAsia="Arial" w:hAnsi="Arial"/>
          <w:sz w:val="22"/>
          <w:szCs w:val="22"/>
        </w:rPr>
        <w:t xml:space="preserve">Her oturum şu verileri tutar:</w:t>
      </w:r>
    </w:p>
    <w:p>
      <w:pPr>
        <w:pStyle w:val="ListParagraph"/>
        <w:numPr>
          <w:ilvl w:val="0"/>
          <w:numId w:val="2"/>
        </w:numPr>
        <w:spacing w:after="60" w:before="60"/>
      </w:pPr>
      <w:r>
        <w:rPr>
          <w:rFonts w:ascii="Arial" w:cs="Arial" w:eastAsia="Arial" w:hAnsi="Arial"/>
          <w:b w:val="false"/>
          <w:bCs w:val="false"/>
          <w:sz w:val="22"/>
          <w:szCs w:val="22"/>
        </w:rPr>
        <w:t xml:space="preserve">Başlangıç zamanı</w:t>
      </w:r>
    </w:p>
    <w:p>
      <w:pPr>
        <w:pStyle w:val="ListParagraph"/>
        <w:numPr>
          <w:ilvl w:val="0"/>
          <w:numId w:val="2"/>
        </w:numPr>
        <w:spacing w:after="60" w:before="60"/>
      </w:pPr>
      <w:r>
        <w:rPr>
          <w:rFonts w:ascii="Arial" w:cs="Arial" w:eastAsia="Arial" w:hAnsi="Arial"/>
          <w:b w:val="false"/>
          <w:bCs w:val="false"/>
          <w:sz w:val="22"/>
          <w:szCs w:val="22"/>
        </w:rPr>
        <w:t xml:space="preserve">Bitiş zamanı</w:t>
      </w:r>
    </w:p>
    <w:p>
      <w:pPr>
        <w:pStyle w:val="ListParagraph"/>
        <w:numPr>
          <w:ilvl w:val="0"/>
          <w:numId w:val="2"/>
        </w:numPr>
        <w:spacing w:after="60" w:before="60"/>
      </w:pPr>
      <w:r>
        <w:rPr>
          <w:rFonts w:ascii="Arial" w:cs="Arial" w:eastAsia="Arial" w:hAnsi="Arial"/>
          <w:b w:val="false"/>
          <w:bCs w:val="false"/>
          <w:sz w:val="22"/>
          <w:szCs w:val="22"/>
        </w:rPr>
        <w:t xml:space="preserve">Toplam süre (saniye cinsinden)</w:t>
      </w:r>
    </w:p>
    <w:p>
      <w:pPr>
        <w:spacing w:after="100" w:before="100"/>
      </w:pPr>
      <w:r>
        <w:t xml:space="preserve"/>
      </w:r>
    </w:p>
    <w:p>
      <w:pPr>
        <w:spacing w:after="80" w:before="80"/>
      </w:pPr>
      <w:r>
        <w:rPr>
          <w:rFonts w:ascii="Arial" w:cs="Arial" w:eastAsia="Arial" w:hAnsi="Arial"/>
          <w:sz w:val="22"/>
          <w:szCs w:val="22"/>
        </w:rPr>
        <w:t xml:space="preserve">Kritik UX Kararı: Durdur = Oturum tamamen biter ve kaydedilir. Pause özelliği yoktur. Her "Durdur" yeni bir oturum oluşturur. Bu sayede UX basit, veri temiz ve analiz doğru kalır.</w:t>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3.2 Günlük Özet (Daily View)</w:t>
      </w:r>
    </w:p>
    <w:p>
      <w:pPr>
        <w:spacing w:after="80" w:before="80"/>
      </w:pPr>
      <w:r>
        <w:rPr>
          <w:rFonts w:ascii="Arial" w:cs="Arial" w:eastAsia="Arial" w:hAnsi="Arial"/>
          <w:sz w:val="22"/>
          <w:szCs w:val="22"/>
        </w:rPr>
        <w:t xml:space="preserve">Kullanıcı günlük olarak şu verileri görür:</w:t>
      </w:r>
    </w:p>
    <w:p>
      <w:pPr>
        <w:pStyle w:val="ListParagraph"/>
        <w:numPr>
          <w:ilvl w:val="0"/>
          <w:numId w:val="2"/>
        </w:numPr>
        <w:spacing w:after="60" w:before="60"/>
      </w:pPr>
      <w:r>
        <w:rPr>
          <w:rFonts w:ascii="Arial" w:cs="Arial" w:eastAsia="Arial" w:hAnsi="Arial"/>
          <w:b w:val="false"/>
          <w:bCs w:val="false"/>
          <w:sz w:val="22"/>
          <w:szCs w:val="22"/>
        </w:rPr>
        <w:t xml:space="preserve">Toplam çalışma süresi</w:t>
      </w:r>
    </w:p>
    <w:p>
      <w:pPr>
        <w:pStyle w:val="ListParagraph"/>
        <w:numPr>
          <w:ilvl w:val="0"/>
          <w:numId w:val="2"/>
        </w:numPr>
        <w:spacing w:after="60" w:before="60"/>
      </w:pPr>
      <w:r>
        <w:rPr>
          <w:rFonts w:ascii="Arial" w:cs="Arial" w:eastAsia="Arial" w:hAnsi="Arial"/>
          <w:b w:val="false"/>
          <w:bCs w:val="false"/>
          <w:sz w:val="22"/>
          <w:szCs w:val="22"/>
        </w:rPr>
        <w:t xml:space="preserve">Oturum sayısı</w:t>
      </w:r>
    </w:p>
    <w:p>
      <w:pPr>
        <w:pStyle w:val="ListParagraph"/>
        <w:numPr>
          <w:ilvl w:val="0"/>
          <w:numId w:val="2"/>
        </w:numPr>
        <w:spacing w:after="60" w:before="60"/>
      </w:pPr>
      <w:r>
        <w:rPr>
          <w:rFonts w:ascii="Arial" w:cs="Arial" w:eastAsia="Arial" w:hAnsi="Arial"/>
          <w:b w:val="false"/>
          <w:bCs w:val="false"/>
          <w:sz w:val="22"/>
          <w:szCs w:val="22"/>
        </w:rPr>
        <w:t xml:space="preserve">Ortalama oturum süresi</w:t>
      </w:r>
    </w:p>
    <w:p>
      <w:pPr>
        <w:pStyle w:val="ListParagraph"/>
        <w:numPr>
          <w:ilvl w:val="0"/>
          <w:numId w:val="2"/>
        </w:numPr>
        <w:spacing w:after="60" w:before="60"/>
      </w:pPr>
      <w:r>
        <w:rPr>
          <w:rFonts w:ascii="Arial" w:cs="Arial" w:eastAsia="Arial" w:hAnsi="Arial"/>
          <w:b w:val="false"/>
          <w:bCs w:val="false"/>
          <w:sz w:val="22"/>
          <w:szCs w:val="22"/>
        </w:rPr>
        <w:t xml:space="preserve">En uzun oturum</w:t>
      </w:r>
    </w:p>
    <w:p>
      <w:pPr>
        <w:pStyle w:val="ListParagraph"/>
        <w:numPr>
          <w:ilvl w:val="0"/>
          <w:numId w:val="2"/>
        </w:numPr>
        <w:spacing w:after="60" w:before="60"/>
      </w:pPr>
      <w:r>
        <w:rPr>
          <w:rFonts w:ascii="Arial" w:cs="Arial" w:eastAsia="Arial" w:hAnsi="Arial"/>
          <w:b w:val="false"/>
          <w:bCs w:val="false"/>
          <w:sz w:val="22"/>
          <w:szCs w:val="22"/>
        </w:rPr>
        <w:t xml:space="preserve">Geçmiş oturumlar (liste görünümü)</w:t>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3.3 Haftalık Performans Analizi</w:t>
      </w:r>
    </w:p>
    <w:p>
      <w:pPr>
        <w:spacing w:after="80" w:before="80"/>
      </w:pPr>
      <w:r>
        <w:rPr>
          <w:rFonts w:ascii="Arial" w:cs="Arial" w:eastAsia="Arial" w:hAnsi="Arial"/>
          <w:sz w:val="22"/>
          <w:szCs w:val="22"/>
        </w:rPr>
        <w:t xml:space="preserve">Uygulama kullanıcıya şu analizleri sunar:</w:t>
      </w:r>
    </w:p>
    <w:p>
      <w:pPr>
        <w:pStyle w:val="ListParagraph"/>
        <w:numPr>
          <w:ilvl w:val="0"/>
          <w:numId w:val="2"/>
        </w:numPr>
        <w:spacing w:after="60" w:before="60"/>
      </w:pPr>
      <w:r>
        <w:rPr>
          <w:rFonts w:ascii="Arial" w:cs="Arial" w:eastAsia="Arial" w:hAnsi="Arial"/>
          <w:b w:val="false"/>
          <w:bCs w:val="false"/>
          <w:sz w:val="22"/>
          <w:szCs w:val="22"/>
        </w:rPr>
        <w:t xml:space="preserve">Haftalık toplam çalışma süresi</w:t>
      </w:r>
    </w:p>
    <w:p>
      <w:pPr>
        <w:pStyle w:val="ListParagraph"/>
        <w:numPr>
          <w:ilvl w:val="0"/>
          <w:numId w:val="2"/>
        </w:numPr>
        <w:spacing w:after="60" w:before="60"/>
      </w:pPr>
      <w:r>
        <w:rPr>
          <w:rFonts w:ascii="Arial" w:cs="Arial" w:eastAsia="Arial" w:hAnsi="Arial"/>
          <w:b w:val="false"/>
          <w:bCs w:val="false"/>
          <w:sz w:val="22"/>
          <w:szCs w:val="22"/>
        </w:rPr>
        <w:t xml:space="preserve">Günlük ortalama</w:t>
      </w:r>
    </w:p>
    <w:p>
      <w:pPr>
        <w:pStyle w:val="ListParagraph"/>
        <w:numPr>
          <w:ilvl w:val="0"/>
          <w:numId w:val="2"/>
        </w:numPr>
        <w:spacing w:after="60" w:before="60"/>
      </w:pPr>
      <w:r>
        <w:rPr>
          <w:rFonts w:ascii="Arial" w:cs="Arial" w:eastAsia="Arial" w:hAnsi="Arial"/>
          <w:b w:val="false"/>
          <w:bCs w:val="false"/>
          <w:sz w:val="22"/>
          <w:szCs w:val="22"/>
        </w:rPr>
        <w:t xml:space="preserve">En verimli gün</w:t>
      </w:r>
    </w:p>
    <w:p>
      <w:pPr>
        <w:pStyle w:val="ListParagraph"/>
        <w:numPr>
          <w:ilvl w:val="0"/>
          <w:numId w:val="2"/>
        </w:numPr>
        <w:spacing w:after="60" w:before="60"/>
      </w:pPr>
      <w:r>
        <w:rPr>
          <w:rFonts w:ascii="Arial" w:cs="Arial" w:eastAsia="Arial" w:hAnsi="Arial"/>
          <w:b w:val="false"/>
          <w:bCs w:val="false"/>
          <w:sz w:val="22"/>
          <w:szCs w:val="22"/>
        </w:rPr>
        <w:t xml:space="preserve">En düşük performans günü</w:t>
      </w:r>
    </w:p>
    <w:p>
      <w:pPr>
        <w:pStyle w:val="ListParagraph"/>
        <w:numPr>
          <w:ilvl w:val="0"/>
          <w:numId w:val="2"/>
        </w:numPr>
        <w:spacing w:after="60" w:before="60"/>
      </w:pPr>
      <w:r>
        <w:rPr>
          <w:rFonts w:ascii="Arial" w:cs="Arial" w:eastAsia="Arial" w:hAnsi="Arial"/>
          <w:b w:val="false"/>
          <w:bCs w:val="false"/>
          <w:sz w:val="22"/>
          <w:szCs w:val="22"/>
        </w:rPr>
        <w:t xml:space="preserve">Bar chart ile haftalık dağılım görselleştirmesi</w:t>
      </w:r>
    </w:p>
    <w:p>
      <w:pPr>
        <w:pStyle w:val="ListParagraph"/>
        <w:numPr>
          <w:ilvl w:val="0"/>
          <w:numId w:val="2"/>
        </w:numPr>
        <w:spacing w:after="60" w:before="60"/>
      </w:pPr>
      <w:r>
        <w:rPr>
          <w:rFonts w:ascii="Arial" w:cs="Arial" w:eastAsia="Arial" w:hAnsi="Arial"/>
          <w:b w:val="false"/>
          <w:bCs w:val="false"/>
          <w:sz w:val="22"/>
          <w:szCs w:val="22"/>
        </w:rPr>
        <w:t xml:space="preserve">Otomatik "Zekice Analiz" metni</w:t>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3.4 Günlük Hedef Sistemi</w:t>
      </w:r>
    </w:p>
    <w:p>
      <w:pPr>
        <w:spacing w:after="80" w:before="80"/>
      </w:pPr>
      <w:r>
        <w:rPr>
          <w:rFonts w:ascii="Arial" w:cs="Arial" w:eastAsia="Arial" w:hAnsi="Arial"/>
          <w:sz w:val="22"/>
          <w:szCs w:val="22"/>
        </w:rPr>
        <w:t xml:space="preserve">Kullanıcı günlük çalışma hedefi belirleyebilir (1s, 2s, 3s, 4s, 5s veya özel dakika). Uygulama hedefe ne kadar yaklaşıldığını yüzde ve progress bar ile gösterir. Kalan süreyi hesaplayarak kullanıcıyı yönlendirir.</w:t>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3.5 Streak (Seri) Sistemi</w:t>
      </w:r>
    </w:p>
    <w:p>
      <w:pPr>
        <w:spacing w:after="80" w:before="80"/>
      </w:pPr>
      <w:r>
        <w:rPr>
          <w:rFonts w:ascii="Arial" w:cs="Arial" w:eastAsia="Arial" w:hAnsi="Arial"/>
          <w:sz w:val="22"/>
          <w:szCs w:val="22"/>
        </w:rPr>
        <w:t xml:space="preserve">Uygulamanın en önemli motivasyon mekanizmasıdır. Kullanıcı her gün minimum 10 dakika çalıştığında streak artar. Bir gün 10 dakikaya ulaşamazsa streak sıfırlanır.</w:t>
      </w:r>
    </w:p>
    <w:p>
      <w:pPr>
        <w:spacing w:after="100" w:before="100"/>
      </w:pPr>
      <w:r>
        <w:t xml:space="preserve"/>
      </w:r>
    </w:p>
    <w:p>
      <w:pPr>
        <w:spacing w:after="80" w:before="80"/>
      </w:pPr>
      <w:r>
        <w:rPr>
          <w:rFonts w:ascii="Arial" w:cs="Arial" w:eastAsia="Arial" w:hAnsi="Arial"/>
          <w:sz w:val="22"/>
          <w:szCs w:val="22"/>
        </w:rPr>
        <w:t xml:space="preserve">Neden 10 dakika?</w:t>
      </w:r>
    </w:p>
    <w:p>
      <w:pPr>
        <w:pStyle w:val="ListParagraph"/>
        <w:numPr>
          <w:ilvl w:val="0"/>
          <w:numId w:val="2"/>
        </w:numPr>
        <w:spacing w:after="60" w:before="60"/>
      </w:pPr>
      <w:r>
        <w:rPr>
          <w:rFonts w:ascii="Arial" w:cs="Arial" w:eastAsia="Arial" w:hAnsi="Arial"/>
          <w:b w:val="false"/>
          <w:bCs w:val="false"/>
          <w:sz w:val="22"/>
          <w:szCs w:val="22"/>
        </w:rPr>
        <w:t xml:space="preserve">Psikolojik sweet spot — çok zor değil, ama boş da değil</w:t>
      </w:r>
    </w:p>
    <w:p>
      <w:pPr>
        <w:pStyle w:val="ListParagraph"/>
        <w:numPr>
          <w:ilvl w:val="0"/>
          <w:numId w:val="2"/>
        </w:numPr>
        <w:spacing w:after="60" w:before="60"/>
      </w:pPr>
      <w:r>
        <w:rPr>
          <w:rFonts w:ascii="Arial" w:cs="Arial" w:eastAsia="Arial" w:hAnsi="Arial"/>
          <w:b w:val="false"/>
          <w:bCs w:val="false"/>
          <w:sz w:val="22"/>
          <w:szCs w:val="22"/>
        </w:rPr>
        <w:t xml:space="preserve">Duolingo mantığı: "Biraz yap, zincir kırılmasın"</w:t>
      </w:r>
    </w:p>
    <w:p>
      <w:pPr>
        <w:pStyle w:val="ListParagraph"/>
        <w:numPr>
          <w:ilvl w:val="0"/>
          <w:numId w:val="2"/>
        </w:numPr>
        <w:spacing w:after="60" w:before="60"/>
      </w:pPr>
      <w:r>
        <w:rPr>
          <w:rFonts w:ascii="Arial" w:cs="Arial" w:eastAsia="Arial" w:hAnsi="Arial"/>
          <w:b w:val="false"/>
          <w:bCs w:val="false"/>
          <w:sz w:val="22"/>
          <w:szCs w:val="22"/>
        </w:rPr>
        <w:t xml:space="preserve">10 dk altı → sayılmaz, 10 dk üstü → streak devam eder</w:t>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3.6 Streak Kırılma Deneyimi</w:t>
      </w:r>
    </w:p>
    <w:p>
      <w:pPr>
        <w:spacing w:after="80" w:before="80"/>
      </w:pPr>
      <w:r>
        <w:rPr>
          <w:rFonts w:ascii="Arial" w:cs="Arial" w:eastAsia="Arial" w:hAnsi="Arial"/>
          <w:sz w:val="22"/>
          <w:szCs w:val="22"/>
        </w:rPr>
        <w:t xml:space="preserve">Kullanıcı çalışmayı aksatırsa, uygulama bunu net şekilde gösterir. Dil cezalandırıcı değil, motive edici olur. Kullanıcıyı yeniden başlamaya teşvik eder.</w:t>
      </w:r>
    </w:p>
    <w:p>
      <w:pPr>
        <w:spacing w:after="100" w:before="100"/>
      </w:pPr>
      <w:r>
        <w:t xml:space="preserve"/>
      </w:r>
    </w:p>
    <w:p>
      <w:r>
        <w:br w:type="page"/>
      </w:r>
    </w:p>
    <w:p>
      <w:pPr>
        <w:pStyle w:val="Heading1"/>
        <w:spacing w:after="200" w:before="400"/>
      </w:pPr>
      <w:r>
        <w:rPr>
          <w:rFonts w:ascii="Arial" w:cs="Arial" w:eastAsia="Arial" w:hAnsi="Arial"/>
          <w:b/>
          <w:bCs/>
          <w:color w:val="6C63FF"/>
          <w:sz w:val="36"/>
          <w:szCs w:val="36"/>
        </w:rPr>
        <w:t xml:space="preserve">4. Teknik Mimari</w:t>
      </w:r>
    </w:p>
    <w:p>
      <w:pPr>
        <w:pBdr>
          <w:bottom w:val="single" w:color="E0E0E0" w:sz="4" w:space="1"/>
        </w:pBdr>
        <w:spacing w:after="200" w:before="200"/>
      </w:pPr>
      <w:r>
        <w:t xml:space="preserve"/>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3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Seçim</w:t>
            </w:r>
          </w:p>
        </w:tc>
        <w:tc>
          <w:tcPr>
            <w:tcW w:type="dxa" w:w="3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Gerekçe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Native + Expo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iOS + Android, hızlı geliştirme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Navigation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Navigation v6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Bottom Tab (3 tab), stabil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State Yönetimi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Zustand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Hafif, basit, boilerplate yok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Veri Saklama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AsyncStorage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Offline-first, backend gerekmez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Grafikler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react-native-gifted-charts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Haftalık bar chart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Animasyon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Native Reanimated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Circular timer animasyonu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Timer Arkaplan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expo-task-manager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Uygulama kapalıyken timer</w:t>
            </w:r>
          </w:p>
        </w:tc>
      </w:tr>
    </w:tbl>
    <w:p>
      <w:pPr>
        <w:spacing w:after="100" w:before="100"/>
      </w:pPr>
      <w:r>
        <w:t xml:space="preserve"/>
      </w:r>
    </w:p>
    <w:p>
      <w:pPr>
        <w:pStyle w:val="Heading2"/>
        <w:spacing w:after="150" w:before="300"/>
      </w:pPr>
      <w:r>
        <w:rPr>
          <w:rFonts w:ascii="Arial" w:cs="Arial" w:eastAsia="Arial" w:hAnsi="Arial"/>
          <w:b/>
          <w:bCs/>
          <w:color w:val="2D2D2D"/>
          <w:sz w:val="28"/>
          <w:szCs w:val="28"/>
        </w:rPr>
        <w:t xml:space="preserve">4.2 Klasör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6E3A1"/>
                <w:sz w:val="18"/>
                <w:szCs w:val="18"/>
              </w:rPr>
              <w:t xml:space="preserve">odak/</w:t>
            </w:r>
          </w:p>
          <w:p>
            <w:pPr>
              <w:spacing w:after="20" w:before="20"/>
            </w:pPr>
            <w:r>
              <w:rPr>
                <w:rFonts w:ascii="Courier New" w:cs="Courier New" w:eastAsia="Courier New" w:hAnsi="Courier New"/>
                <w:color w:val="A6E3A1"/>
                <w:sz w:val="18"/>
                <w:szCs w:val="18"/>
              </w:rPr>
              <w:t xml:space="preserve">├── app/                        # Expo Router</w:t>
            </w:r>
          </w:p>
          <w:p>
            <w:pPr>
              <w:spacing w:after="20" w:before="20"/>
            </w:pPr>
            <w:r>
              <w:rPr>
                <w:rFonts w:ascii="Courier New" w:cs="Courier New" w:eastAsia="Courier New" w:hAnsi="Courier New"/>
                <w:color w:val="A6E3A1"/>
                <w:sz w:val="18"/>
                <w:szCs w:val="18"/>
              </w:rPr>
              <w:t xml:space="preserve">│   ├── (tabs)/</w:t>
            </w:r>
          </w:p>
          <w:p>
            <w:pPr>
              <w:spacing w:after="20" w:before="20"/>
            </w:pPr>
            <w:r>
              <w:rPr>
                <w:rFonts w:ascii="Courier New" w:cs="Courier New" w:eastAsia="Courier New" w:hAnsi="Courier New"/>
                <w:color w:val="A6E3A1"/>
                <w:sz w:val="18"/>
                <w:szCs w:val="18"/>
              </w:rPr>
              <w:t xml:space="preserve">│   │   ├── index.tsx           # Ana Sayfa</w:t>
            </w:r>
          </w:p>
          <w:p>
            <w:pPr>
              <w:spacing w:after="20" w:before="20"/>
            </w:pPr>
            <w:r>
              <w:rPr>
                <w:rFonts w:ascii="Courier New" w:cs="Courier New" w:eastAsia="Courier New" w:hAnsi="Courier New"/>
                <w:color w:val="A6E3A1"/>
                <w:sz w:val="18"/>
                <w:szCs w:val="18"/>
              </w:rPr>
              <w:t xml:space="preserve">│   │   ├── daily.tsx           # Günlük</w:t>
            </w:r>
          </w:p>
          <w:p>
            <w:pPr>
              <w:spacing w:after="20" w:before="20"/>
            </w:pPr>
            <w:r>
              <w:rPr>
                <w:rFonts w:ascii="Courier New" w:cs="Courier New" w:eastAsia="Courier New" w:hAnsi="Courier New"/>
                <w:color w:val="A6E3A1"/>
                <w:sz w:val="18"/>
                <w:szCs w:val="18"/>
              </w:rPr>
              <w:t xml:space="preserve">│   │   └── weekly.tsx          # Haftalık</w:t>
            </w:r>
          </w:p>
          <w:p>
            <w:pPr>
              <w:spacing w:after="20" w:before="20"/>
            </w:pPr>
            <w:r>
              <w:rPr>
                <w:rFonts w:ascii="Courier New" w:cs="Courier New" w:eastAsia="Courier New" w:hAnsi="Courier New"/>
                <w:color w:val="A6E3A1"/>
                <w:sz w:val="18"/>
                <w:szCs w:val="18"/>
              </w:rPr>
              <w:t xml:space="preserve">│   └── _layout.tsx</w:t>
            </w:r>
          </w:p>
          <w:p>
            <w:pPr>
              <w:spacing w:after="20" w:before="20"/>
            </w:pPr>
            <w:r>
              <w:rPr>
                <w:rFonts w:ascii="Courier New" w:cs="Courier New" w:eastAsia="Courier New" w:hAnsi="Courier New"/>
                <w:color w:val="A6E3A1"/>
                <w:sz w:val="18"/>
                <w:szCs w:val="18"/>
              </w:rPr>
              <w:t xml:space="preserve">├── components/</w:t>
            </w:r>
          </w:p>
          <w:p>
            <w:pPr>
              <w:spacing w:after="20" w:before="20"/>
            </w:pPr>
            <w:r>
              <w:rPr>
                <w:rFonts w:ascii="Courier New" w:cs="Courier New" w:eastAsia="Courier New" w:hAnsi="Courier New"/>
                <w:color w:val="A6E3A1"/>
                <w:sz w:val="18"/>
                <w:szCs w:val="18"/>
              </w:rPr>
              <w:t xml:space="preserve">│   ├── CircularTimer.tsx</w:t>
            </w:r>
          </w:p>
          <w:p>
            <w:pPr>
              <w:spacing w:after="20" w:before="20"/>
            </w:pPr>
            <w:r>
              <w:rPr>
                <w:rFonts w:ascii="Courier New" w:cs="Courier New" w:eastAsia="Courier New" w:hAnsi="Courier New"/>
                <w:color w:val="A6E3A1"/>
                <w:sz w:val="18"/>
                <w:szCs w:val="18"/>
              </w:rPr>
              <w:t xml:space="preserve">│   ├── SessionCard.tsx</w:t>
            </w:r>
          </w:p>
          <w:p>
            <w:pPr>
              <w:spacing w:after="20" w:before="20"/>
            </w:pPr>
            <w:r>
              <w:rPr>
                <w:rFonts w:ascii="Courier New" w:cs="Courier New" w:eastAsia="Courier New" w:hAnsi="Courier New"/>
                <w:color w:val="A6E3A1"/>
                <w:sz w:val="18"/>
                <w:szCs w:val="18"/>
              </w:rPr>
              <w:t xml:space="preserve">│   ├── GoalSheet.tsx</w:t>
            </w:r>
          </w:p>
          <w:p>
            <w:pPr>
              <w:spacing w:after="20" w:before="20"/>
            </w:pPr>
            <w:r>
              <w:rPr>
                <w:rFonts w:ascii="Courier New" w:cs="Courier New" w:eastAsia="Courier New" w:hAnsi="Courier New"/>
                <w:color w:val="A6E3A1"/>
                <w:sz w:val="18"/>
                <w:szCs w:val="18"/>
              </w:rPr>
              <w:t xml:space="preserve">│   ├── StreakBanner.tsx</w:t>
            </w:r>
          </w:p>
          <w:p>
            <w:pPr>
              <w:spacing w:after="20" w:before="20"/>
            </w:pPr>
            <w:r>
              <w:rPr>
                <w:rFonts w:ascii="Courier New" w:cs="Courier New" w:eastAsia="Courier New" w:hAnsi="Courier New"/>
                <w:color w:val="A6E3A1"/>
                <w:sz w:val="18"/>
                <w:szCs w:val="18"/>
              </w:rPr>
              <w:t xml:space="preserve">│   └── WeeklyChart.tsx</w:t>
            </w:r>
          </w:p>
          <w:p>
            <w:pPr>
              <w:spacing w:after="20" w:before="20"/>
            </w:pPr>
            <w:r>
              <w:rPr>
                <w:rFonts w:ascii="Courier New" w:cs="Courier New" w:eastAsia="Courier New" w:hAnsi="Courier New"/>
                <w:color w:val="A6E3A1"/>
                <w:sz w:val="18"/>
                <w:szCs w:val="18"/>
              </w:rPr>
              <w:t xml:space="preserve">├── store/</w:t>
            </w:r>
          </w:p>
          <w:p>
            <w:pPr>
              <w:spacing w:after="20" w:before="20"/>
            </w:pPr>
            <w:r>
              <w:rPr>
                <w:rFonts w:ascii="Courier New" w:cs="Courier New" w:eastAsia="Courier New" w:hAnsi="Courier New"/>
                <w:color w:val="A6E3A1"/>
                <w:sz w:val="18"/>
                <w:szCs w:val="18"/>
              </w:rPr>
              <w:t xml:space="preserve">│   ├── sessionStore.ts         # Zustand</w:t>
            </w:r>
          </w:p>
          <w:p>
            <w:pPr>
              <w:spacing w:after="20" w:before="20"/>
            </w:pPr>
            <w:r>
              <w:rPr>
                <w:rFonts w:ascii="Courier New" w:cs="Courier New" w:eastAsia="Courier New" w:hAnsi="Courier New"/>
                <w:color w:val="A6E3A1"/>
                <w:sz w:val="18"/>
                <w:szCs w:val="18"/>
              </w:rPr>
              <w:t xml:space="preserve">│   └── settingsStore.ts</w:t>
            </w:r>
          </w:p>
          <w:p>
            <w:pPr>
              <w:spacing w:after="20" w:before="20"/>
            </w:pPr>
            <w:r>
              <w:rPr>
                <w:rFonts w:ascii="Courier New" w:cs="Courier New" w:eastAsia="Courier New" w:hAnsi="Courier New"/>
                <w:color w:val="A6E3A1"/>
                <w:sz w:val="18"/>
                <w:szCs w:val="18"/>
              </w:rPr>
              <w:t xml:space="preserve">├── utils/</w:t>
            </w:r>
          </w:p>
          <w:p>
            <w:pPr>
              <w:spacing w:after="20" w:before="20"/>
            </w:pPr>
            <w:r>
              <w:rPr>
                <w:rFonts w:ascii="Courier New" w:cs="Courier New" w:eastAsia="Courier New" w:hAnsi="Courier New"/>
                <w:color w:val="A6E3A1"/>
                <w:sz w:val="18"/>
                <w:szCs w:val="18"/>
              </w:rPr>
              <w:t xml:space="preserve">│   ├── storage.ts              # AsyncStorage helpers</w:t>
            </w:r>
          </w:p>
          <w:p>
            <w:pPr>
              <w:spacing w:after="20" w:before="20"/>
            </w:pPr>
            <w:r>
              <w:rPr>
                <w:rFonts w:ascii="Courier New" w:cs="Courier New" w:eastAsia="Courier New" w:hAnsi="Courier New"/>
                <w:color w:val="A6E3A1"/>
                <w:sz w:val="18"/>
                <w:szCs w:val="18"/>
              </w:rPr>
              <w:t xml:space="preserve">│   ├── streakLogic.ts          # Streak hesabı</w:t>
            </w:r>
          </w:p>
          <w:p>
            <w:pPr>
              <w:spacing w:after="20" w:before="20"/>
            </w:pPr>
            <w:r>
              <w:rPr>
                <w:rFonts w:ascii="Courier New" w:cs="Courier New" w:eastAsia="Courier New" w:hAnsi="Courier New"/>
                <w:color w:val="A6E3A1"/>
                <w:sz w:val="18"/>
                <w:szCs w:val="18"/>
              </w:rPr>
              <w:t xml:space="preserve">│   └── insights.ts             # Haftalık analiz metinleri</w:t>
            </w:r>
          </w:p>
          <w:p>
            <w:pPr>
              <w:spacing w:after="20" w:before="20"/>
            </w:pPr>
            <w:r>
              <w:rPr>
                <w:rFonts w:ascii="Courier New" w:cs="Courier New" w:eastAsia="Courier New" w:hAnsi="Courier New"/>
                <w:color w:val="A6E3A1"/>
                <w:sz w:val="18"/>
                <w:szCs w:val="18"/>
              </w:rPr>
              <w:t xml:space="preserve">└── constants/</w:t>
            </w:r>
          </w:p>
          <w:p>
            <w:pPr>
              <w:spacing w:after="20" w:before="20"/>
            </w:pPr>
            <w:r>
              <w:rPr>
                <w:rFonts w:ascii="Courier New" w:cs="Courier New" w:eastAsia="Courier New" w:hAnsi="Courier New"/>
                <w:color w:val="A6E3A1"/>
                <w:sz w:val="18"/>
                <w:szCs w:val="18"/>
              </w:rPr>
              <w:t xml:space="preserve">    └── theme.ts                # Renkler, fontlar</w:t>
            </w:r>
          </w:p>
        </w:tc>
      </w:tr>
    </w:tbl>
    <w:p>
      <w:pPr>
        <w:spacing w:after="100" w:before="100"/>
      </w:pPr>
      <w:r>
        <w:t xml:space="preserve"/>
      </w:r>
    </w:p>
    <w:p>
      <w:pPr>
        <w:pStyle w:val="Heading2"/>
        <w:spacing w:after="150" w:before="300"/>
      </w:pPr>
      <w:r>
        <w:rPr>
          <w:rFonts w:ascii="Arial" w:cs="Arial" w:eastAsia="Arial" w:hAnsi="Arial"/>
          <w:b/>
          <w:bCs/>
          <w:color w:val="2D2D2D"/>
          <w:sz w:val="28"/>
          <w:szCs w:val="28"/>
        </w:rPr>
        <w:t xml:space="preserve">4.3 Veri Modeli</w:t>
      </w:r>
    </w:p>
    <w:p>
      <w:pPr>
        <w:spacing w:after="100" w:before="200"/>
      </w:pPr>
      <w:r>
        <w:rPr>
          <w:rFonts w:ascii="Arial" w:cs="Arial" w:eastAsia="Arial" w:hAnsi="Arial"/>
          <w:b/>
          <w:bCs/>
          <w:color w:val="6C63FF"/>
          <w:sz w:val="24"/>
          <w:szCs w:val="24"/>
        </w:rPr>
        <w:t xml:space="preserve">Session Objesi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6E3A1"/>
                <w:sz w:val="18"/>
                <w:szCs w:val="18"/>
              </w:rPr>
              <w:t xml:space="preserve">// AsyncStorage key: 'odak_sessions'</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    id: 'uuid-v4',</w:t>
            </w:r>
          </w:p>
          <w:p>
            <w:pPr>
              <w:spacing w:after="20" w:before="20"/>
            </w:pPr>
            <w:r>
              <w:rPr>
                <w:rFonts w:ascii="Courier New" w:cs="Courier New" w:eastAsia="Courier New" w:hAnsi="Courier New"/>
                <w:color w:val="A6E3A1"/>
                <w:sz w:val="18"/>
                <w:szCs w:val="18"/>
              </w:rPr>
              <w:t xml:space="preserve">    startTime: '2026-03-21T10:00:00.000Z',</w:t>
            </w:r>
          </w:p>
          <w:p>
            <w:pPr>
              <w:spacing w:after="20" w:before="20"/>
            </w:pPr>
            <w:r>
              <w:rPr>
                <w:rFonts w:ascii="Courier New" w:cs="Courier New" w:eastAsia="Courier New" w:hAnsi="Courier New"/>
                <w:color w:val="A6E3A1"/>
                <w:sz w:val="18"/>
                <w:szCs w:val="18"/>
              </w:rPr>
              <w:t xml:space="preserve">    endTime: '2026-03-21T11:24:32.000Z',</w:t>
            </w:r>
          </w:p>
          <w:p>
            <w:pPr>
              <w:spacing w:after="20" w:before="20"/>
            </w:pPr>
            <w:r>
              <w:rPr>
                <w:rFonts w:ascii="Courier New" w:cs="Courier New" w:eastAsia="Courier New" w:hAnsi="Courier New"/>
                <w:color w:val="A6E3A1"/>
                <w:sz w:val="18"/>
                <w:szCs w:val="18"/>
              </w:rPr>
              <w:t xml:space="preserve">    duration: 5072   // saniye cinsinden</w:t>
            </w:r>
          </w:p>
          <w:p>
            <w:pPr>
              <w:spacing w:after="20" w:before="20"/>
            </w:pPr>
            <w:r>
              <w:rPr>
                <w:rFonts w:ascii="Courier New" w:cs="Courier New" w:eastAsia="Courier New" w:hAnsi="Courier New"/>
                <w:color w:val="A6E3A1"/>
                <w:sz w:val="18"/>
                <w:szCs w:val="18"/>
              </w:rPr>
              <w:t xml:space="preserve">  }</w:t>
            </w:r>
          </w:p>
          <w:p>
            <w:pPr>
              <w:spacing w:after="20" w:before="20"/>
            </w:pPr>
            <w:r>
              <w:rPr>
                <w:rFonts w:ascii="Courier New" w:cs="Courier New" w:eastAsia="Courier New" w:hAnsi="Courier New"/>
                <w:color w:val="A6E3A1"/>
                <w:sz w:val="18"/>
                <w:szCs w:val="18"/>
              </w:rPr>
              <w:t xml:space="preserve">]</w:t>
            </w:r>
          </w:p>
        </w:tc>
      </w:tr>
    </w:tbl>
    <w:p>
      <w:pPr>
        <w:spacing w:after="100" w:before="100"/>
      </w:pPr>
      <w:r>
        <w:t xml:space="preserve"/>
      </w:r>
    </w:p>
    <w:p>
      <w:pPr>
        <w:spacing w:after="100" w:before="200"/>
      </w:pPr>
      <w:r>
        <w:rPr>
          <w:rFonts w:ascii="Arial" w:cs="Arial" w:eastAsia="Arial" w:hAnsi="Arial"/>
          <w:b/>
          <w:bCs/>
          <w:color w:val="6C63FF"/>
          <w:sz w:val="24"/>
          <w:szCs w:val="24"/>
        </w:rPr>
        <w:t xml:space="preserve">Settings Objesi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6E3A1"/>
                <w:sz w:val="18"/>
                <w:szCs w:val="18"/>
              </w:rPr>
              <w:t xml:space="preserve">// AsyncStorage key: 'odak_settings'</w:t>
            </w:r>
          </w:p>
          <w:p>
            <w:pPr>
              <w:spacing w:after="20" w:before="20"/>
            </w:pPr>
            <w:r>
              <w:rPr>
                <w:rFonts w:ascii="Courier New" w:cs="Courier New" w:eastAsia="Courier New" w:hAnsi="Courier New"/>
                <w:color w:val="A6E3A1"/>
                <w:sz w:val="18"/>
                <w:szCs w:val="18"/>
              </w:rPr>
              <w:t xml:space="preserve">{</w:t>
            </w:r>
          </w:p>
          <w:p>
            <w:pPr>
              <w:spacing w:after="20" w:before="20"/>
            </w:pPr>
            <w:r>
              <w:rPr>
                <w:rFonts w:ascii="Courier New" w:cs="Courier New" w:eastAsia="Courier New" w:hAnsi="Courier New"/>
                <w:color w:val="A6E3A1"/>
                <w:sz w:val="18"/>
                <w:szCs w:val="18"/>
              </w:rPr>
              <w:t xml:space="preserve">  dailyGoalMinutes: 180,        // varsayılan: 3 saat</w:t>
            </w:r>
          </w:p>
          <w:p>
            <w:pPr>
              <w:spacing w:after="20" w:before="20"/>
            </w:pPr>
            <w:r>
              <w:rPr>
                <w:rFonts w:ascii="Courier New" w:cs="Courier New" w:eastAsia="Courier New" w:hAnsi="Courier New"/>
                <w:color w:val="A6E3A1"/>
                <w:sz w:val="18"/>
                <w:szCs w:val="18"/>
              </w:rPr>
              <w:t xml:space="preserve">  currentStreak: 4,</w:t>
            </w:r>
          </w:p>
          <w:p>
            <w:pPr>
              <w:spacing w:after="20" w:before="20"/>
            </w:pPr>
            <w:r>
              <w:rPr>
                <w:rFonts w:ascii="Courier New" w:cs="Courier New" w:eastAsia="Courier New" w:hAnsi="Courier New"/>
                <w:color w:val="A6E3A1"/>
                <w:sz w:val="18"/>
                <w:szCs w:val="18"/>
              </w:rPr>
              <w:t xml:space="preserve">  lastStudyDate: '2026-03-21',</w:t>
            </w:r>
          </w:p>
          <w:p>
            <w:pPr>
              <w:spacing w:after="20" w:before="20"/>
            </w:pPr>
            <w:r>
              <w:rPr>
                <w:rFonts w:ascii="Courier New" w:cs="Courier New" w:eastAsia="Courier New" w:hAnsi="Courier New"/>
                <w:color w:val="A6E3A1"/>
                <w:sz w:val="18"/>
                <w:szCs w:val="18"/>
              </w:rPr>
              <w:t xml:space="preserve">  longestStreak: 14</w:t>
            </w:r>
          </w:p>
          <w:p>
            <w:pPr>
              <w:spacing w:after="20" w:before="20"/>
            </w:pPr>
            <w:r>
              <w:rPr>
                <w:rFonts w:ascii="Courier New" w:cs="Courier New" w:eastAsia="Courier New" w:hAnsi="Courier New"/>
                <w:color w:val="A6E3A1"/>
                <w:sz w:val="18"/>
                <w:szCs w:val="18"/>
              </w:rPr>
              <w:t xml:space="preserve">}</w:t>
            </w:r>
          </w:p>
        </w:tc>
      </w:tr>
    </w:tbl>
    <w:p>
      <w:pPr>
        <w:spacing w:after="100" w:before="100"/>
      </w:pPr>
      <w:r>
        <w:t xml:space="preserve"/>
      </w:r>
    </w:p>
    <w:p>
      <w:pPr>
        <w:pStyle w:val="Heading2"/>
        <w:spacing w:after="150" w:before="300"/>
      </w:pPr>
      <w:r>
        <w:rPr>
          <w:rFonts w:ascii="Arial" w:cs="Arial" w:eastAsia="Arial" w:hAnsi="Arial"/>
          <w:b/>
          <w:bCs/>
          <w:color w:val="2D2D2D"/>
          <w:sz w:val="28"/>
          <w:szCs w:val="28"/>
        </w:rPr>
        <w:t xml:space="preserve">4.4 Ekran Mimarisi &amp; State'ler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Ekran / State</w:t>
            </w:r>
          </w:p>
        </w:tc>
        <w:tc>
          <w:tcPr>
            <w:tcW w:type="dxa" w:w="6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İçerik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Ana Sayfa — State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Boş timer, 'Derse Başla' butonu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Ana Sayfa — State 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Circular timer çalışıyor, 'Durdur' butonu, anlık stats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Ana Sayfa — State 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Seri Bozuldu banner, 'Derse Başla' butonu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Günlük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Özet kart, en uzun/ortalama, oturum listesi, streak satırı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Haftalık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Zekice analiz, toplam/ort/verim, bar chart, en iyi/zayıf gün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Hedef Sheet (Modal)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Preset seçenekler, özel dakika girişi, kaydet butonu</w:t>
            </w:r>
          </w:p>
        </w:tc>
      </w:tr>
    </w:tbl>
    <w:p>
      <w:pPr>
        <w:spacing w:after="100" w:before="100"/>
      </w:pPr>
      <w:r>
        <w:t xml:space="preserve"/>
      </w:r>
    </w:p>
    <w:p>
      <w:r>
        <w:br w:type="page"/>
      </w:r>
    </w:p>
    <w:p>
      <w:pPr>
        <w:pStyle w:val="Heading1"/>
        <w:spacing w:after="200" w:before="400"/>
      </w:pPr>
      <w:r>
        <w:rPr>
          <w:rFonts w:ascii="Arial" w:cs="Arial" w:eastAsia="Arial" w:hAnsi="Arial"/>
          <w:b/>
          <w:bCs/>
          <w:color w:val="6C63FF"/>
          <w:sz w:val="36"/>
          <w:szCs w:val="36"/>
        </w:rPr>
        <w:t xml:space="preserve">5. Tasarım Sistemi</w:t>
      </w:r>
    </w:p>
    <w:p>
      <w:pPr>
        <w:pBdr>
          <w:bottom w:val="single" w:color="E0E0E0" w:sz="4" w:space="1"/>
        </w:pBdr>
        <w:spacing w:after="200" w:before="200"/>
      </w:pPr>
      <w:r>
        <w:t xml:space="preserve"/>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5.1 Tasarım Felsefesi</w:t>
      </w:r>
    </w:p>
    <w:p>
      <w:pPr>
        <w:spacing w:after="80" w:before="80"/>
      </w:pPr>
      <w:r>
        <w:rPr>
          <w:rFonts w:ascii="Arial" w:cs="Arial" w:eastAsia="Arial" w:hAnsi="Arial"/>
          <w:sz w:val="22"/>
          <w:szCs w:val="22"/>
        </w:rPr>
        <w:t xml:space="preserve">ODAK'ın tasarımı 3 prensip üzerine kurulu:</w:t>
      </w:r>
    </w:p>
    <w:p>
      <w:pPr>
        <w:pStyle w:val="ListParagraph"/>
        <w:numPr>
          <w:ilvl w:val="0"/>
          <w:numId w:val="2"/>
        </w:numPr>
        <w:spacing w:after="60" w:before="60"/>
      </w:pPr>
      <w:r>
        <w:rPr>
          <w:rFonts w:ascii="Arial" w:cs="Arial" w:eastAsia="Arial" w:hAnsi="Arial"/>
          <w:b w:val="false"/>
          <w:bCs w:val="false"/>
          <w:sz w:val="22"/>
          <w:szCs w:val="22"/>
        </w:rPr>
        <w:t xml:space="preserve">Minimalizm — Gereksiz hiçbir özellik yok, kullanıcıyı yormaz</w:t>
      </w:r>
    </w:p>
    <w:p>
      <w:pPr>
        <w:pStyle w:val="ListParagraph"/>
        <w:numPr>
          <w:ilvl w:val="0"/>
          <w:numId w:val="2"/>
        </w:numPr>
        <w:spacing w:after="60" w:before="60"/>
      </w:pPr>
      <w:r>
        <w:rPr>
          <w:rFonts w:ascii="Arial" w:cs="Arial" w:eastAsia="Arial" w:hAnsi="Arial"/>
          <w:b w:val="false"/>
          <w:bCs w:val="false"/>
          <w:sz w:val="22"/>
          <w:szCs w:val="22"/>
        </w:rPr>
        <w:t xml:space="preserve">Odak (Focus-first) — Dikkat dağıtmaz, sade ve karanlık tema</w:t>
      </w:r>
    </w:p>
    <w:p>
      <w:pPr>
        <w:pStyle w:val="ListParagraph"/>
        <w:numPr>
          <w:ilvl w:val="0"/>
          <w:numId w:val="2"/>
        </w:numPr>
        <w:spacing w:after="60" w:before="60"/>
      </w:pPr>
      <w:r>
        <w:rPr>
          <w:rFonts w:ascii="Arial" w:cs="Arial" w:eastAsia="Arial" w:hAnsi="Arial"/>
          <w:b w:val="false"/>
          <w:bCs w:val="false"/>
          <w:sz w:val="22"/>
          <w:szCs w:val="22"/>
        </w:rPr>
        <w:t xml:space="preserve">Veri Odaklılık — Sadece veri göstermez, veriyi yorumlar</w:t>
      </w:r>
    </w:p>
    <w:p>
      <w:pPr>
        <w:spacing w:after="100" w:before="100"/>
      </w:pPr>
      <w:r>
        <w:t xml:space="preserve"/>
      </w:r>
    </w:p>
    <w:p>
      <w:pPr>
        <w:pStyle w:val="Heading2"/>
        <w:spacing w:after="150" w:before="300"/>
      </w:pPr>
      <w:r>
        <w:rPr>
          <w:rFonts w:ascii="Arial" w:cs="Arial" w:eastAsia="Arial" w:hAnsi="Arial"/>
          <w:b/>
          <w:bCs/>
          <w:color w:val="2D2D2D"/>
          <w:sz w:val="28"/>
          <w:szCs w:val="28"/>
        </w:rPr>
        <w:t xml:space="preserve">5.2 Renk Paleti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Hex Değeri</w:t>
            </w:r>
          </w:p>
        </w:tc>
        <w:tc>
          <w:tcPr>
            <w:tcW w:type="dxa" w:w="38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Kullanım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#0D0D0F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Ana arka plan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surface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#1A1A1F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Kart arka planı</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accent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#6C63FF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Mor/indigo — primary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accentLight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#8B84FF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Hover / vurgu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#22C55E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Yeşil — iyi gün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warning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#F59E0B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Sarı — zayıf gün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#EF4444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Kırmızı — seri bozuldu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textPrimary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#FFFFFF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Ana metin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textSecondary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#9CA3AF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Yardımcı metin</w:t>
            </w:r>
          </w:p>
        </w:tc>
      </w:tr>
    </w:tbl>
    <w:p>
      <w:pPr>
        <w:spacing w:after="100" w:before="100"/>
      </w:pPr>
      <w:r>
        <w:t xml:space="preserve"/>
      </w:r>
    </w:p>
    <w:p>
      <w:r>
        <w:br w:type="page"/>
      </w:r>
    </w:p>
    <w:p>
      <w:pPr>
        <w:pStyle w:val="Heading1"/>
        <w:spacing w:after="200" w:before="400"/>
      </w:pPr>
      <w:r>
        <w:rPr>
          <w:rFonts w:ascii="Arial" w:cs="Arial" w:eastAsia="Arial" w:hAnsi="Arial"/>
          <w:b/>
          <w:bCs/>
          <w:color w:val="6C63FF"/>
          <w:sz w:val="36"/>
          <w:szCs w:val="36"/>
        </w:rPr>
        <w:t xml:space="preserve">6. Kapsam Dışı Özellikler</w:t>
      </w:r>
    </w:p>
    <w:p>
      <w:pPr>
        <w:pBdr>
          <w:bottom w:val="single" w:color="E0E0E0" w:sz="4" w:space="1"/>
        </w:pBdr>
        <w:spacing w:after="200" w:before="200"/>
      </w:pPr>
      <w:r>
        <w:t xml:space="preserve"/>
      </w:r>
    </w:p>
    <w:p>
      <w:pPr>
        <w:spacing w:after="100" w:before="100"/>
      </w:pPr>
      <w:r>
        <w:t xml:space="preserve"/>
      </w:r>
    </w:p>
    <w:p>
      <w:pPr>
        <w:spacing w:after="80" w:before="80"/>
      </w:pPr>
      <w:r>
        <w:rPr>
          <w:rFonts w:ascii="Arial" w:cs="Arial" w:eastAsia="Arial" w:hAnsi="Arial"/>
          <w:sz w:val="22"/>
          <w:szCs w:val="22"/>
        </w:rPr>
        <w:t xml:space="preserve">Bu uygulamada bilinçli olarak yer verilmeyen özellikler:</w:t>
      </w:r>
    </w:p>
    <w:p>
      <w:pPr>
        <w:pStyle w:val="ListParagraph"/>
        <w:numPr>
          <w:ilvl w:val="0"/>
          <w:numId w:val="2"/>
        </w:numPr>
        <w:spacing w:after="60" w:before="60"/>
      </w:pPr>
      <w:r>
        <w:rPr>
          <w:rFonts w:ascii="Arial" w:cs="Arial" w:eastAsia="Arial" w:hAnsi="Arial"/>
          <w:b w:val="false"/>
          <w:bCs w:val="false"/>
          <w:sz w:val="22"/>
          <w:szCs w:val="22"/>
        </w:rPr>
        <w:t xml:space="preserve">Görev listesi / todo sistemi</w:t>
      </w:r>
    </w:p>
    <w:p>
      <w:pPr>
        <w:pStyle w:val="ListParagraph"/>
        <w:numPr>
          <w:ilvl w:val="0"/>
          <w:numId w:val="2"/>
        </w:numPr>
        <w:spacing w:after="60" w:before="60"/>
      </w:pPr>
      <w:r>
        <w:rPr>
          <w:rFonts w:ascii="Arial" w:cs="Arial" w:eastAsia="Arial" w:hAnsi="Arial"/>
          <w:b w:val="false"/>
          <w:bCs w:val="false"/>
          <w:sz w:val="22"/>
          <w:szCs w:val="22"/>
        </w:rPr>
        <w:t xml:space="preserve">Ders kategorileri</w:t>
      </w:r>
    </w:p>
    <w:p>
      <w:pPr>
        <w:pStyle w:val="ListParagraph"/>
        <w:numPr>
          <w:ilvl w:val="0"/>
          <w:numId w:val="2"/>
        </w:numPr>
        <w:spacing w:after="60" w:before="60"/>
      </w:pPr>
      <w:r>
        <w:rPr>
          <w:rFonts w:ascii="Arial" w:cs="Arial" w:eastAsia="Arial" w:hAnsi="Arial"/>
          <w:b w:val="false"/>
          <w:bCs w:val="false"/>
          <w:sz w:val="22"/>
          <w:szCs w:val="22"/>
        </w:rPr>
        <w:t xml:space="preserve">Sosyal özellikler</w:t>
      </w:r>
    </w:p>
    <w:p>
      <w:pPr>
        <w:pStyle w:val="ListParagraph"/>
        <w:numPr>
          <w:ilvl w:val="0"/>
          <w:numId w:val="2"/>
        </w:numPr>
        <w:spacing w:after="60" w:before="60"/>
      </w:pPr>
      <w:r>
        <w:rPr>
          <w:rFonts w:ascii="Arial" w:cs="Arial" w:eastAsia="Arial" w:hAnsi="Arial"/>
          <w:b w:val="false"/>
          <w:bCs w:val="false"/>
          <w:sz w:val="22"/>
          <w:szCs w:val="22"/>
        </w:rPr>
        <w:t xml:space="preserve">Karmaşık planlama sistemleri</w:t>
      </w:r>
    </w:p>
    <w:p>
      <w:pPr>
        <w:pStyle w:val="ListParagraph"/>
        <w:numPr>
          <w:ilvl w:val="0"/>
          <w:numId w:val="2"/>
        </w:numPr>
        <w:spacing w:after="60" w:before="60"/>
      </w:pPr>
      <w:r>
        <w:rPr>
          <w:rFonts w:ascii="Arial" w:cs="Arial" w:eastAsia="Arial" w:hAnsi="Arial"/>
          <w:b w:val="false"/>
          <w:bCs w:val="false"/>
          <w:sz w:val="22"/>
          <w:szCs w:val="22"/>
        </w:rPr>
        <w:t xml:space="preserve">Kullanıcı hesabı / giriş sistemi</w:t>
      </w:r>
    </w:p>
    <w:p>
      <w:pPr>
        <w:pStyle w:val="ListParagraph"/>
        <w:numPr>
          <w:ilvl w:val="0"/>
          <w:numId w:val="2"/>
        </w:numPr>
        <w:spacing w:after="60" w:before="60"/>
      </w:pPr>
      <w:r>
        <w:rPr>
          <w:rFonts w:ascii="Arial" w:cs="Arial" w:eastAsia="Arial" w:hAnsi="Arial"/>
          <w:b w:val="false"/>
          <w:bCs w:val="false"/>
          <w:sz w:val="22"/>
          <w:szCs w:val="22"/>
        </w:rPr>
        <w:t xml:space="preserve">Pause (duraklat) özelliği</w:t>
      </w:r>
    </w:p>
    <w:p>
      <w:pPr>
        <w:pStyle w:val="ListParagraph"/>
        <w:numPr>
          <w:ilvl w:val="0"/>
          <w:numId w:val="2"/>
        </w:numPr>
        <w:spacing w:after="60" w:before="60"/>
      </w:pPr>
      <w:r>
        <w:rPr>
          <w:rFonts w:ascii="Arial" w:cs="Arial" w:eastAsia="Arial" w:hAnsi="Arial"/>
          <w:b w:val="false"/>
          <w:bCs w:val="false"/>
          <w:sz w:val="22"/>
          <w:szCs w:val="22"/>
        </w:rPr>
        <w:t xml:space="preserve">Gereksiz bildirimler</w:t>
      </w:r>
    </w:p>
    <w:p>
      <w:pPr>
        <w:spacing w:after="100" w:before="100"/>
      </w:pPr>
      <w:r>
        <w:t xml:space="preserve"/>
      </w:r>
    </w:p>
    <w:p>
      <w:pPr>
        <w:spacing w:after="80" w:before="80"/>
      </w:pPr>
      <w:r>
        <w:rPr>
          <w:rFonts w:ascii="Arial" w:cs="Arial" w:eastAsia="Arial" w:hAnsi="Arial"/>
          <w:sz w:val="22"/>
          <w:szCs w:val="22"/>
        </w:rPr>
        <w:t xml:space="preserve">Amaç: Kullanıcıyı sade bir deneyimde tutmak. Az özellik, yüksek farkındalık.</w:t>
      </w:r>
    </w:p>
    <w:p>
      <w:pPr>
        <w:spacing w:after="100" w:before="100"/>
      </w:pPr>
      <w:r>
        <w:t xml:space="preserve"/>
      </w:r>
    </w:p>
    <w:p>
      <w:pPr>
        <w:pStyle w:val="Heading1"/>
        <w:spacing w:after="200" w:before="400"/>
      </w:pPr>
      <w:r>
        <w:rPr>
          <w:rFonts w:ascii="Arial" w:cs="Arial" w:eastAsia="Arial" w:hAnsi="Arial"/>
          <w:b/>
          <w:bCs/>
          <w:color w:val="6C63FF"/>
          <w:sz w:val="36"/>
          <w:szCs w:val="36"/>
        </w:rPr>
        <w:t xml:space="preserve">7. Ürün Değeri &amp; Sonuç</w:t>
      </w:r>
    </w:p>
    <w:p>
      <w:pPr>
        <w:pBdr>
          <w:bottom w:val="single" w:color="E0E0E0" w:sz="4" w:space="1"/>
        </w:pBdr>
        <w:spacing w:after="200" w:before="200"/>
      </w:pPr>
      <w:r>
        <w:t xml:space="preserve"/>
      </w:r>
    </w:p>
    <w:p>
      <w:pPr>
        <w:spacing w:after="100" w:before="100"/>
      </w:pPr>
      <w:r>
        <w:t xml:space="preserve"/>
      </w:r>
    </w:p>
    <w:p>
      <w:pPr>
        <w:spacing w:after="80" w:before="80"/>
      </w:pPr>
      <w:r>
        <w:rPr>
          <w:rFonts w:ascii="Arial" w:cs="Arial" w:eastAsia="Arial" w:hAnsi="Arial"/>
          <w:sz w:val="22"/>
          <w:szCs w:val="22"/>
        </w:rPr>
        <w:t xml:space="preserve">ODAK kullanıcıya şunu kazandırır:</w:t>
      </w:r>
    </w:p>
    <w:p>
      <w:pPr>
        <w:pStyle w:val="ListParagraph"/>
        <w:numPr>
          <w:ilvl w:val="0"/>
          <w:numId w:val="2"/>
        </w:numPr>
        <w:spacing w:after="60" w:before="60"/>
      </w:pPr>
      <w:r>
        <w:rPr>
          <w:rFonts w:ascii="Arial" w:cs="Arial" w:eastAsia="Arial" w:hAnsi="Arial"/>
          <w:b w:val="false"/>
          <w:bCs w:val="false"/>
          <w:sz w:val="22"/>
          <w:szCs w:val="22"/>
        </w:rPr>
        <w:t xml:space="preserve">Çalışma alışkanlığını görme ve anlama</w:t>
      </w:r>
    </w:p>
    <w:p>
      <w:pPr>
        <w:pStyle w:val="ListParagraph"/>
        <w:numPr>
          <w:ilvl w:val="0"/>
          <w:numId w:val="2"/>
        </w:numPr>
        <w:spacing w:after="60" w:before="60"/>
      </w:pPr>
      <w:r>
        <w:rPr>
          <w:rFonts w:ascii="Arial" w:cs="Arial" w:eastAsia="Arial" w:hAnsi="Arial"/>
          <w:b w:val="false"/>
          <w:bCs w:val="false"/>
          <w:sz w:val="22"/>
          <w:szCs w:val="22"/>
        </w:rPr>
        <w:t xml:space="preserve">Günlük motivasyon (streak sistemi)</w:t>
      </w:r>
    </w:p>
    <w:p>
      <w:pPr>
        <w:pStyle w:val="ListParagraph"/>
        <w:numPr>
          <w:ilvl w:val="0"/>
          <w:numId w:val="2"/>
        </w:numPr>
        <w:spacing w:after="60" w:before="60"/>
      </w:pPr>
      <w:r>
        <w:rPr>
          <w:rFonts w:ascii="Arial" w:cs="Arial" w:eastAsia="Arial" w:hAnsi="Arial"/>
          <w:b w:val="false"/>
          <w:bCs w:val="false"/>
          <w:sz w:val="22"/>
          <w:szCs w:val="22"/>
        </w:rPr>
        <w:t xml:space="preserve">Sürdürülebilir çalışma düzeni</w:t>
      </w:r>
    </w:p>
    <w:p>
      <w:pPr>
        <w:pStyle w:val="ListParagraph"/>
        <w:numPr>
          <w:ilvl w:val="0"/>
          <w:numId w:val="2"/>
        </w:numPr>
        <w:spacing w:after="60" w:before="60"/>
      </w:pPr>
      <w:r>
        <w:rPr>
          <w:rFonts w:ascii="Arial" w:cs="Arial" w:eastAsia="Arial" w:hAnsi="Arial"/>
          <w:b w:val="false"/>
          <w:bCs w:val="false"/>
          <w:sz w:val="22"/>
          <w:szCs w:val="22"/>
        </w:rPr>
        <w:t xml:space="preserve">Kendi performansını anlayıp geliştirebilme</w:t>
      </w:r>
    </w:p>
    <w:p>
      <w:pPr>
        <w:spacing w:after="100" w:before="100"/>
      </w:pPr>
      <w:r>
        <w:t xml:space="preserve"/>
      </w:r>
    </w:p>
    <w:p>
      <w:pPr>
        <w:spacing w:after="80" w:before="80"/>
      </w:pPr>
      <w:r>
        <w:rPr>
          <w:rFonts w:ascii="Arial" w:cs="Arial" w:eastAsia="Arial" w:hAnsi="Arial"/>
          <w:b w:val="false"/>
          <w:bCs w:val="false"/>
          <w:sz w:val="22"/>
          <w:szCs w:val="22"/>
        </w:rPr>
        <w:t xml:space="preserve">ODAK; basit bir zaman tutucu değil, kullanıcıyı yönlendiren bir kişisel performans sistemidir. Hedef: Google Play Store'da yayınlanan, gerçek kullanıcıların günlük hayatında yer edinecek minimal bir mobil uygulama.</w:t>
      </w:r>
    </w:p>
    <w:p>
      <w:pP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63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2026-03-20T22:06:13.072Z</dcterms:created>
  <dcterms:modified xsi:type="dcterms:W3CDTF">2026-03-20T22:06:13.073Z</dcterms:modified>
</cp:coreProperties>
</file>

<file path=docProps/custom.xml><?xml version="1.0" encoding="utf-8"?>
<Properties xmlns="http://schemas.openxmlformats.org/officeDocument/2006/custom-properties" xmlns:vt="http://schemas.openxmlformats.org/officeDocument/2006/docPropsVTypes"/>
</file>