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8970" w14:textId="30E6F6E4" w:rsidR="00B107E7" w:rsidRPr="00B107E7" w:rsidRDefault="00B107E7" w:rsidP="00B107E7">
      <w:pPr>
        <w:pStyle w:val="Heading1"/>
        <w:rPr>
          <w:sz w:val="72"/>
          <w:szCs w:val="72"/>
        </w:rPr>
      </w:pPr>
      <w:r w:rsidRPr="00B107E7">
        <w:rPr>
          <w:sz w:val="72"/>
          <w:szCs w:val="72"/>
        </w:rPr>
        <w:t>Parth Sharma 301250690 Comp 303 Sec 001</w:t>
      </w:r>
    </w:p>
    <w:p w14:paraId="7C66E608" w14:textId="77777777" w:rsidR="00B107E7" w:rsidRDefault="00B107E7"/>
    <w:p w14:paraId="47FFB0F4" w14:textId="77777777" w:rsidR="00B107E7" w:rsidRDefault="00B107E7"/>
    <w:p w14:paraId="747E3C33" w14:textId="4BE90DD4" w:rsidR="00B107E7" w:rsidRDefault="00B107E7">
      <w:r w:rsidRPr="00B107E7">
        <w:drawing>
          <wp:inline distT="0" distB="0" distL="0" distR="0" wp14:anchorId="1D47F748" wp14:editId="0361B04C">
            <wp:extent cx="5943600" cy="3284220"/>
            <wp:effectExtent l="0" t="0" r="0" b="0"/>
            <wp:docPr id="160822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37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313" w14:textId="6A811136" w:rsidR="0086272B" w:rsidRDefault="00B107E7">
      <w:r w:rsidRPr="00B107E7">
        <w:lastRenderedPageBreak/>
        <w:drawing>
          <wp:inline distT="0" distB="0" distL="0" distR="0" wp14:anchorId="6E6FB6E9" wp14:editId="701EBC7E">
            <wp:extent cx="5943600" cy="3006725"/>
            <wp:effectExtent l="0" t="0" r="0" b="3175"/>
            <wp:docPr id="1766927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79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76"/>
    <w:rsid w:val="004D4FEF"/>
    <w:rsid w:val="00704C20"/>
    <w:rsid w:val="0086272B"/>
    <w:rsid w:val="00B107E7"/>
    <w:rsid w:val="00B501B7"/>
    <w:rsid w:val="00F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159F"/>
  <w15:chartTrackingRefBased/>
  <w15:docId w15:val="{A6F3E868-E55E-4082-9566-D5020EA5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2</cp:revision>
  <dcterms:created xsi:type="dcterms:W3CDTF">2023-12-17T00:49:00Z</dcterms:created>
  <dcterms:modified xsi:type="dcterms:W3CDTF">2023-12-17T00:51:00Z</dcterms:modified>
</cp:coreProperties>
</file>