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sz w:val="20"/>
          <w:szCs w:val="20"/>
          <w:vertAlign w:val="baseline"/>
        </w:rPr>
      </w:pPr>
      <w:r w:rsidDel="00000000" w:rsidR="00000000" w:rsidRPr="00000000">
        <w:rPr>
          <w:b w:val="1"/>
          <w:vertAlign w:val="baseline"/>
          <w:rtl w:val="0"/>
        </w:rPr>
        <w:t xml:space="preserve">TOBB ETÜ Yapay Zeka Mühendisliği Bölümü</w:t>
      </w:r>
      <w:r w:rsidDel="00000000" w:rsidR="00000000" w:rsidRPr="00000000">
        <w:rPr>
          <w:rtl w:val="0"/>
        </w:rPr>
      </w:r>
    </w:p>
    <w:p w:rsidR="00000000" w:rsidDel="00000000" w:rsidP="00000000" w:rsidRDefault="00000000" w:rsidRPr="00000000" w14:paraId="00000002">
      <w:pPr>
        <w:jc w:val="cente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YAP 470/BİL 570 Dönem Projesi Ara Rapor</w:t>
      </w:r>
      <w:r w:rsidDel="00000000" w:rsidR="00000000" w:rsidRPr="00000000">
        <w:rPr>
          <w:rtl w:val="0"/>
        </w:rPr>
      </w:r>
    </w:p>
    <w:p w:rsidR="00000000" w:rsidDel="00000000" w:rsidP="00000000" w:rsidRDefault="00000000" w:rsidRPr="00000000" w14:paraId="00000003">
      <w:pPr>
        <w:jc w:val="center"/>
        <w:rPr>
          <w:rFonts w:ascii="Tahoma" w:cs="Tahoma" w:eastAsia="Tahoma" w:hAnsi="Tahoma"/>
          <w:b w:val="0"/>
          <w:sz w:val="20"/>
          <w:szCs w:val="20"/>
          <w:vertAlign w:val="baseline"/>
        </w:rPr>
      </w:pPr>
      <w:r w:rsidDel="00000000" w:rsidR="00000000" w:rsidRPr="00000000">
        <w:rPr>
          <w:rtl w:val="0"/>
        </w:rPr>
      </w:r>
    </w:p>
    <w:p w:rsidR="00000000" w:rsidDel="00000000" w:rsidP="00000000" w:rsidRDefault="00000000" w:rsidRPr="00000000" w14:paraId="00000004">
      <w:pPr>
        <w:jc w:val="cente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2022-23 Yaz Dönemi</w:t>
      </w:r>
      <w:r w:rsidDel="00000000" w:rsidR="00000000" w:rsidRPr="00000000">
        <w:rPr>
          <w:rtl w:val="0"/>
        </w:rPr>
      </w:r>
    </w:p>
    <w:p w:rsidR="00000000" w:rsidDel="00000000" w:rsidP="00000000" w:rsidRDefault="00000000" w:rsidRPr="00000000" w14:paraId="00000005">
      <w:pPr>
        <w:jc w:val="both"/>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br w:type="textWrapping"/>
        <w:t xml:space="preserve">Proje Üyesi</w:t>
      </w:r>
      <w:r w:rsidDel="00000000" w:rsidR="00000000" w:rsidRPr="00000000">
        <w:rPr>
          <w:rFonts w:ascii="Courier New" w:cs="Courier New" w:eastAsia="Courier New" w:hAnsi="Courier New"/>
          <w:b w:val="1"/>
          <w:sz w:val="20"/>
          <w:szCs w:val="20"/>
          <w:vertAlign w:val="baseline"/>
          <w:rtl w:val="0"/>
        </w:rPr>
        <w:t xml:space="preserve">:</w:t>
        <w:tab/>
      </w:r>
      <w:r w:rsidDel="00000000" w:rsidR="00000000" w:rsidRPr="00000000">
        <w:rPr>
          <w:rFonts w:ascii="Courier New" w:cs="Courier New" w:eastAsia="Courier New" w:hAnsi="Courier New"/>
          <w:b w:val="1"/>
          <w:sz w:val="20"/>
          <w:szCs w:val="20"/>
          <w:rtl w:val="0"/>
        </w:rPr>
        <w:t xml:space="preserve">Beyza Akdeniz</w:t>
        <w:tab/>
      </w:r>
      <w:r w:rsidDel="00000000" w:rsidR="00000000" w:rsidRPr="00000000">
        <w:rPr>
          <w:rFonts w:ascii="Courier New" w:cs="Courier New" w:eastAsia="Courier New" w:hAnsi="Courier New"/>
          <w:b w:val="1"/>
          <w:sz w:val="20"/>
          <w:szCs w:val="20"/>
          <w:vertAlign w:val="baseline"/>
          <w:rtl w:val="0"/>
        </w:rPr>
        <w:tab/>
        <w:tab/>
        <w:tab/>
      </w:r>
      <w:r w:rsidDel="00000000" w:rsidR="00000000" w:rsidRPr="00000000">
        <w:rPr>
          <w:rFonts w:ascii="Tahoma" w:cs="Tahoma" w:eastAsia="Tahoma" w:hAnsi="Tahoma"/>
          <w:b w:val="1"/>
          <w:sz w:val="20"/>
          <w:szCs w:val="20"/>
          <w:vertAlign w:val="baseline"/>
          <w:rtl w:val="0"/>
        </w:rPr>
        <w:t xml:space="preserve">Date: </w:t>
      </w:r>
      <w:r w:rsidDel="00000000" w:rsidR="00000000" w:rsidRPr="00000000">
        <w:rPr>
          <w:rFonts w:ascii="Courier New" w:cs="Courier New" w:eastAsia="Courier New" w:hAnsi="Courier New"/>
          <w:b w:val="1"/>
          <w:sz w:val="20"/>
          <w:szCs w:val="20"/>
          <w:rtl w:val="0"/>
        </w:rPr>
        <w:t xml:space="preserve">20</w:t>
      </w:r>
      <w:r w:rsidDel="00000000" w:rsidR="00000000" w:rsidRPr="00000000">
        <w:rPr>
          <w:rFonts w:ascii="Tahoma" w:cs="Tahoma" w:eastAsia="Tahoma" w:hAnsi="Tahoma"/>
          <w:b w:val="1"/>
          <w:sz w:val="20"/>
          <w:szCs w:val="20"/>
          <w:vertAlign w:val="baseline"/>
          <w:rtl w:val="0"/>
        </w:rPr>
        <w:t xml:space="preserve"> /</w:t>
      </w:r>
      <w:r w:rsidDel="00000000" w:rsidR="00000000" w:rsidRPr="00000000">
        <w:rPr>
          <w:rFonts w:ascii="Courier New" w:cs="Courier New" w:eastAsia="Courier New" w:hAnsi="Courier New"/>
          <w:b w:val="1"/>
          <w:sz w:val="20"/>
          <w:szCs w:val="20"/>
          <w:rtl w:val="0"/>
        </w:rPr>
        <w:t xml:space="preserve">07</w:t>
      </w:r>
      <w:r w:rsidDel="00000000" w:rsidR="00000000" w:rsidRPr="00000000">
        <w:rPr>
          <w:rFonts w:ascii="Tahoma" w:cs="Tahoma" w:eastAsia="Tahoma" w:hAnsi="Tahoma"/>
          <w:b w:val="1"/>
          <w:sz w:val="20"/>
          <w:szCs w:val="20"/>
          <w:vertAlign w:val="baseline"/>
          <w:rtl w:val="0"/>
        </w:rPr>
        <w:t xml:space="preserve"> /2023</w:t>
        <w:tab/>
      </w:r>
      <w:r w:rsidDel="00000000" w:rsidR="00000000" w:rsidRPr="00000000">
        <w:rPr>
          <w:rtl w:val="0"/>
        </w:rPr>
      </w:r>
    </w:p>
    <w:p w:rsidR="00000000" w:rsidDel="00000000" w:rsidP="00000000" w:rsidRDefault="00000000" w:rsidRPr="00000000" w14:paraId="00000006">
      <w:pPr>
        <w:jc w:val="both"/>
        <w:rPr>
          <w:rFonts w:ascii="Tahoma" w:cs="Tahoma" w:eastAsia="Tahoma" w:hAnsi="Tahoma"/>
          <w:b w:val="0"/>
          <w:sz w:val="20"/>
          <w:szCs w:val="20"/>
          <w:u w:val="single"/>
          <w:vertAlign w:val="baseline"/>
        </w:rPr>
      </w:pPr>
      <w:r w:rsidDel="00000000" w:rsidR="00000000" w:rsidRPr="00000000">
        <w:rPr>
          <w:rtl w:val="0"/>
        </w:rPr>
      </w:r>
    </w:p>
    <w:tbl>
      <w:tblPr>
        <w:tblStyle w:val="Table1"/>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rPr>
          <w:cantSplit w:val="0"/>
          <w:tblHeader w:val="0"/>
        </w:trPr>
        <w:tc>
          <w:tcPr>
            <w:vAlign w:val="top"/>
          </w:tcPr>
          <w:p w:rsidR="00000000" w:rsidDel="00000000" w:rsidP="00000000" w:rsidRDefault="00000000" w:rsidRPr="00000000" w14:paraId="00000007">
            <w:pPr>
              <w:pStyle w:val="Heading3"/>
              <w:rPr>
                <w:sz w:val="20"/>
                <w:szCs w:val="20"/>
                <w:vertAlign w:val="baseline"/>
              </w:rPr>
            </w:pPr>
            <w:r w:rsidDel="00000000" w:rsidR="00000000" w:rsidRPr="00000000">
              <w:rPr>
                <w:b w:val="1"/>
                <w:sz w:val="20"/>
                <w:szCs w:val="20"/>
                <w:vertAlign w:val="baseline"/>
                <w:rtl w:val="0"/>
              </w:rPr>
              <w:t xml:space="preserve">1. Proje ismi</w:t>
            </w: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08">
            <w:pPr>
              <w:jc w:val="both"/>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Bilim Kurgu Kitapları Tema Tahmini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pStyle w:val="Heading3"/>
              <w:rPr>
                <w:sz w:val="20"/>
                <w:szCs w:val="20"/>
                <w:vertAlign w:val="baseline"/>
              </w:rPr>
            </w:pPr>
            <w:r w:rsidDel="00000000" w:rsidR="00000000" w:rsidRPr="00000000">
              <w:rPr>
                <w:b w:val="1"/>
                <w:sz w:val="20"/>
                <w:szCs w:val="20"/>
                <w:vertAlign w:val="baseline"/>
                <w:rtl w:val="0"/>
              </w:rPr>
              <w:t xml:space="preserve">2. Proje tanımı </w:t>
            </w:r>
            <w:r w:rsidDel="00000000" w:rsidR="00000000" w:rsidRPr="00000000">
              <w:rPr>
                <w:b w:val="1"/>
                <w:sz w:val="20"/>
                <w:szCs w:val="20"/>
                <w:vertAlign w:val="superscript"/>
              </w:rPr>
              <w:footnoteReference w:customMarkFollows="0" w:id="0"/>
            </w:r>
            <w:r w:rsidDel="00000000" w:rsidR="00000000" w:rsidRPr="00000000">
              <w:rPr>
                <w:b w:val="1"/>
                <w:sz w:val="20"/>
                <w:szCs w:val="20"/>
                <w:vertAlign w:val="baseline"/>
                <w:rtl w:val="0"/>
              </w:rPr>
              <w:t xml:space="preserve"> (kısa özet, problemin açıklanması, beklenen sonuçlar)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pStyle w:val="Heading3"/>
              <w:rPr>
                <w:b w:val="0"/>
                <w:sz w:val="20"/>
                <w:szCs w:val="20"/>
              </w:rPr>
            </w:pPr>
            <w:bookmarkStart w:colFirst="0" w:colLast="0" w:name="_heading=h.o4a7i63lg6h4" w:id="0"/>
            <w:bookmarkEnd w:id="0"/>
            <w:r w:rsidDel="00000000" w:rsidR="00000000" w:rsidRPr="00000000">
              <w:rPr>
                <w:rtl w:val="0"/>
              </w:rPr>
            </w:r>
          </w:p>
          <w:p w:rsidR="00000000" w:rsidDel="00000000" w:rsidP="00000000" w:rsidRDefault="00000000" w:rsidRPr="00000000" w14:paraId="0000000B">
            <w:pPr>
              <w:pStyle w:val="Heading3"/>
              <w:rPr>
                <w:b w:val="0"/>
                <w:sz w:val="20"/>
                <w:szCs w:val="20"/>
              </w:rPr>
            </w:pPr>
            <w:bookmarkStart w:colFirst="0" w:colLast="0" w:name="_heading=h.k8za6cms86io" w:id="1"/>
            <w:bookmarkEnd w:id="1"/>
            <w:r w:rsidDel="00000000" w:rsidR="00000000" w:rsidRPr="00000000">
              <w:rPr>
                <w:b w:val="0"/>
                <w:sz w:val="20"/>
                <w:szCs w:val="20"/>
                <w:rtl w:val="0"/>
              </w:rPr>
              <w:t xml:space="preserve">Bu projede kitapların tanıtıcı yazıları, kitap ismi ve kitap türleri modele verilerek supervised olarak Random Forest algoritmasıyla eğitilecektir. Bu şekilde overfit riskini azaltmak planlanmaktadır.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sz w:val="20"/>
                <w:szCs w:val="20"/>
                <w:vertAlign w:val="baseline"/>
              </w:rPr>
            </w:pPr>
            <w:bookmarkStart w:colFirst="0" w:colLast="0" w:name="_heading=h.xwt8rtrn4lqm" w:id="2"/>
            <w:bookmarkEnd w:id="2"/>
            <w:r w:rsidDel="00000000" w:rsidR="00000000" w:rsidRPr="00000000">
              <w:rPr>
                <w:b w:val="0"/>
                <w:sz w:val="20"/>
                <w:szCs w:val="20"/>
                <w:rtl w:val="0"/>
              </w:rPr>
              <w:t xml:space="preserve">Bu model, metinlerin içerdiği kelimelerin sıklığını dikkate alarak bir özellik vektörü oluşturur (BOW), aynı zamanda dil bilgisinin de önemli olduğu durumlar için Syntactic N-gram'lar kullanarak daha fazla bilgi elde eder. Bu yaklaşım, metinlerin daha kapsamlı incelenmesi yoluyla metinlerin bilim kurgu alt türünü tespit etme görevinde daha başarılı olmasını sağlaması beklenmektedir.</w:t>
            </w:r>
            <w:r w:rsidDel="00000000" w:rsidR="00000000" w:rsidRPr="00000000">
              <w:rPr>
                <w:rtl w:val="0"/>
              </w:rPr>
            </w:r>
          </w:p>
          <w:p w:rsidR="00000000" w:rsidDel="00000000" w:rsidP="00000000" w:rsidRDefault="00000000" w:rsidRPr="00000000" w14:paraId="0000000E">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pStyle w:val="Heading3"/>
              <w:rPr>
                <w:sz w:val="20"/>
                <w:szCs w:val="20"/>
                <w:vertAlign w:val="baseline"/>
              </w:rPr>
            </w:pPr>
            <w:r w:rsidDel="00000000" w:rsidR="00000000" w:rsidRPr="00000000">
              <w:rPr>
                <w:b w:val="1"/>
                <w:sz w:val="20"/>
                <w:szCs w:val="20"/>
                <w:vertAlign w:val="baseline"/>
                <w:rtl w:val="0"/>
              </w:rPr>
              <w:t xml:space="preserve">3. Proje metodolojisi, daha önce benzer projelerde kullanılan metotlar hakkında bilgiler, literatür taraması</w:t>
            </w:r>
            <w:r w:rsidDel="00000000" w:rsidR="00000000" w:rsidRPr="00000000">
              <w:rPr>
                <w:rtl w:val="0"/>
              </w:rPr>
            </w:r>
          </w:p>
        </w:tc>
      </w:tr>
      <w:tr>
        <w:trPr>
          <w:cantSplit w:val="0"/>
          <w:trHeight w:val="1170" w:hRule="atLeast"/>
          <w:tblHeader w:val="0"/>
        </w:trPr>
        <w:tc>
          <w:tcPr>
            <w:vAlign w:val="top"/>
          </w:tcPr>
          <w:p w:rsidR="00000000" w:rsidDel="00000000" w:rsidP="00000000" w:rsidRDefault="00000000" w:rsidRPr="00000000" w14:paraId="00000010">
            <w:pPr>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11">
            <w:pPr>
              <w:jc w:val="both"/>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Daha önce yapılan çalışmalarda, romanların türlerini belirlemek için farklı özellikler (sözcük sıklığı, karakter sayısı, kelime uzunluğu vb.) kullanılmıştır. Makine öğrenimi teknikleri (SVM, Naive Bayes, Random Forest, K-Nearest Neighbor and Logistic Regression) kullanılarak tür sınıflandırması yapılmıştır.</w:t>
            </w:r>
            <w:r w:rsidDel="00000000" w:rsidR="00000000" w:rsidRPr="00000000">
              <w:rPr>
                <w:rtl w:val="0"/>
              </w:rPr>
            </w:r>
          </w:p>
          <w:p w:rsidR="00000000" w:rsidDel="00000000" w:rsidP="00000000" w:rsidRDefault="00000000" w:rsidRPr="00000000" w14:paraId="00000012">
            <w:pPr>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13">
            <w:pPr>
              <w:jc w:val="both"/>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Kitap tanıtıcı yazılarının kullanılarak kitap türü sınıflandırmasının yapıldığı bazı çalışmalarda ise Recurrent Neural Network (RNN) ve Word2Vec gibi yöntemler kullanılarak kitapların tema tahmini yapılmıştır.</w:t>
            </w:r>
            <w:r w:rsidDel="00000000" w:rsidR="00000000" w:rsidRPr="00000000">
              <w:rPr>
                <w:rtl w:val="0"/>
              </w:rPr>
            </w:r>
          </w:p>
          <w:p w:rsidR="00000000" w:rsidDel="00000000" w:rsidP="00000000" w:rsidRDefault="00000000" w:rsidRPr="00000000" w14:paraId="00000014">
            <w:pPr>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15">
            <w:pPr>
              <w:jc w:val="both"/>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Bu projede ise Random Forest modeli, Bag-of-Words (BOW) özellik vektörleriyle genişletilmiş Syntactic N-gram'lar ile beraber kullanılmaktadır.</w:t>
            </w:r>
            <w:r w:rsidDel="00000000" w:rsidR="00000000" w:rsidRPr="00000000">
              <w:rPr>
                <w:rtl w:val="0"/>
              </w:rPr>
            </w:r>
          </w:p>
          <w:p w:rsidR="00000000" w:rsidDel="00000000" w:rsidP="00000000" w:rsidRDefault="00000000" w:rsidRPr="00000000" w14:paraId="00000016">
            <w:pPr>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17">
            <w:pPr>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18">
            <w:pPr>
              <w:jc w:val="both"/>
              <w:rPr>
                <w:rFonts w:ascii="Tahoma" w:cs="Tahoma" w:eastAsia="Tahoma" w:hAnsi="Tahoma"/>
                <w:sz w:val="20"/>
                <w:szCs w:val="20"/>
                <w:u w:val="single"/>
                <w:vertAlign w:val="baseline"/>
              </w:rPr>
            </w:pPr>
            <w:r w:rsidDel="00000000" w:rsidR="00000000" w:rsidRPr="00000000">
              <w:rPr>
                <w:rFonts w:ascii="Tahoma" w:cs="Tahoma" w:eastAsia="Tahoma" w:hAnsi="Tahoma"/>
                <w:sz w:val="20"/>
                <w:szCs w:val="20"/>
                <w:u w:val="single"/>
                <w:rtl w:val="0"/>
              </w:rPr>
              <w:t xml:space="preserve">Yararlanılan makaleler:</w:t>
            </w:r>
            <w:r w:rsidDel="00000000" w:rsidR="00000000" w:rsidRPr="00000000">
              <w:rPr>
                <w:rtl w:val="0"/>
              </w:rPr>
            </w:r>
          </w:p>
          <w:p w:rsidR="00000000" w:rsidDel="00000000" w:rsidP="00000000" w:rsidRDefault="00000000" w:rsidRPr="00000000" w14:paraId="00000019">
            <w:pPr>
              <w:jc w:val="both"/>
              <w:rPr>
                <w:rFonts w:ascii="Tahoma" w:cs="Tahoma" w:eastAsia="Tahoma" w:hAnsi="Tahoma"/>
                <w:sz w:val="20"/>
                <w:szCs w:val="20"/>
              </w:rPr>
            </w:pPr>
            <w:hyperlink r:id="rId8">
              <w:r w:rsidDel="00000000" w:rsidR="00000000" w:rsidRPr="00000000">
                <w:rPr>
                  <w:rFonts w:ascii="Tahoma" w:cs="Tahoma" w:eastAsia="Tahoma" w:hAnsi="Tahoma"/>
                  <w:color w:val="1155cc"/>
                  <w:sz w:val="20"/>
                  <w:szCs w:val="20"/>
                  <w:u w:val="single"/>
                  <w:rtl w:val="0"/>
                </w:rPr>
                <w:t xml:space="preserve">https://papers.ssrn.com/sol3/papers.cfm?abstract_id=3805945</w:t>
              </w:r>
            </w:hyperlink>
            <w:r w:rsidDel="00000000" w:rsidR="00000000" w:rsidRPr="00000000">
              <w:rPr>
                <w:rtl w:val="0"/>
              </w:rPr>
            </w:r>
          </w:p>
          <w:p w:rsidR="00000000" w:rsidDel="00000000" w:rsidP="00000000" w:rsidRDefault="00000000" w:rsidRPr="00000000" w14:paraId="0000001A">
            <w:pPr>
              <w:jc w:val="both"/>
              <w:rPr>
                <w:rFonts w:ascii="Tahoma" w:cs="Tahoma" w:eastAsia="Tahoma" w:hAnsi="Tahoma"/>
                <w:sz w:val="20"/>
                <w:szCs w:val="20"/>
              </w:rPr>
            </w:pPr>
            <w:hyperlink r:id="rId9">
              <w:r w:rsidDel="00000000" w:rsidR="00000000" w:rsidRPr="00000000">
                <w:rPr>
                  <w:rFonts w:ascii="Tahoma" w:cs="Tahoma" w:eastAsia="Tahoma" w:hAnsi="Tahoma"/>
                  <w:color w:val="1155cc"/>
                  <w:sz w:val="20"/>
                  <w:szCs w:val="20"/>
                  <w:u w:val="single"/>
                  <w:rtl w:val="0"/>
                </w:rPr>
                <w:t xml:space="preserve">https://link.springer.com/article/10.1007/s41870-022-00937-6</w:t>
              </w:r>
            </w:hyperlink>
            <w:r w:rsidDel="00000000" w:rsidR="00000000" w:rsidRPr="00000000">
              <w:rPr>
                <w:rtl w:val="0"/>
              </w:rPr>
            </w:r>
          </w:p>
          <w:p w:rsidR="00000000" w:rsidDel="00000000" w:rsidP="00000000" w:rsidRDefault="00000000" w:rsidRPr="00000000" w14:paraId="0000001B">
            <w:pPr>
              <w:jc w:val="both"/>
              <w:rPr>
                <w:rFonts w:ascii="Tahoma" w:cs="Tahoma" w:eastAsia="Tahoma" w:hAnsi="Tahoma"/>
                <w:sz w:val="20"/>
                <w:szCs w:val="20"/>
              </w:rPr>
            </w:pPr>
            <w:hyperlink r:id="rId10">
              <w:r w:rsidDel="00000000" w:rsidR="00000000" w:rsidRPr="00000000">
                <w:rPr>
                  <w:rFonts w:ascii="Tahoma" w:cs="Tahoma" w:eastAsia="Tahoma" w:hAnsi="Tahoma"/>
                  <w:color w:val="1155cc"/>
                  <w:sz w:val="20"/>
                  <w:szCs w:val="20"/>
                  <w:u w:val="single"/>
                  <w:rtl w:val="0"/>
                </w:rPr>
                <w:t xml:space="preserve">https://www.researchgate.net/publication/371884351_Book_Genre_Classification_System_Using_Machine_Learning_Approach_A_Survey</w:t>
              </w:r>
            </w:hyperlink>
            <w:r w:rsidDel="00000000" w:rsidR="00000000" w:rsidRPr="00000000">
              <w:rPr>
                <w:rtl w:val="0"/>
              </w:rPr>
            </w:r>
          </w:p>
          <w:p w:rsidR="00000000" w:rsidDel="00000000" w:rsidP="00000000" w:rsidRDefault="00000000" w:rsidRPr="00000000" w14:paraId="0000001C">
            <w:pPr>
              <w:jc w:val="both"/>
              <w:rPr>
                <w:rFonts w:ascii="Tahoma" w:cs="Tahoma" w:eastAsia="Tahoma" w:hAnsi="Tahoma"/>
                <w:sz w:val="20"/>
                <w:szCs w:val="20"/>
              </w:rPr>
            </w:pPr>
            <w:hyperlink r:id="rId11">
              <w:r w:rsidDel="00000000" w:rsidR="00000000" w:rsidRPr="00000000">
                <w:rPr>
                  <w:rFonts w:ascii="Tahoma" w:cs="Tahoma" w:eastAsia="Tahoma" w:hAnsi="Tahoma"/>
                  <w:color w:val="1155cc"/>
                  <w:sz w:val="20"/>
                  <w:szCs w:val="20"/>
                  <w:u w:val="single"/>
                  <w:rtl w:val="0"/>
                </w:rPr>
                <w:t xml:space="preserve">http://uu.diva-portal.org/smash/get/diva2:1599825/FULLTEXT01.pdf</w:t>
              </w:r>
            </w:hyperlink>
            <w:r w:rsidDel="00000000" w:rsidR="00000000" w:rsidRPr="00000000">
              <w:rPr>
                <w:rtl w:val="0"/>
              </w:rPr>
            </w:r>
          </w:p>
          <w:p w:rsidR="00000000" w:rsidDel="00000000" w:rsidP="00000000" w:rsidRDefault="00000000" w:rsidRPr="00000000" w14:paraId="0000001D">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E">
            <w:pPr>
              <w:jc w:val="both"/>
              <w:rPr>
                <w:rFonts w:ascii="Tahoma" w:cs="Tahoma" w:eastAsia="Tahoma" w:hAnsi="Tahom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jc w:val="both"/>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4. Projede kullanılan veriler, dış bağlantılar hakkında bilgiler, verilerin tamamını veya birkaç örneği gösterebilirsiniz.</w:t>
            </w:r>
            <w:r w:rsidDel="00000000" w:rsidR="00000000" w:rsidRPr="00000000">
              <w:rPr>
                <w:rtl w:val="0"/>
              </w:rPr>
            </w:r>
          </w:p>
        </w:tc>
      </w:tr>
      <w:tr>
        <w:trPr>
          <w:cantSplit w:val="0"/>
          <w:trHeight w:val="875" w:hRule="atLeast"/>
          <w:tblHeader w:val="0"/>
        </w:trPr>
        <w:tc>
          <w:tcPr>
            <w:vAlign w:val="top"/>
          </w:tcPr>
          <w:p w:rsidR="00000000" w:rsidDel="00000000" w:rsidP="00000000" w:rsidRDefault="00000000" w:rsidRPr="00000000" w14:paraId="00000020">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1">
            <w:pPr>
              <w:jc w:val="both"/>
              <w:rPr>
                <w:rFonts w:ascii="Tahoma" w:cs="Tahoma" w:eastAsia="Tahoma" w:hAnsi="Tahoma"/>
                <w:b w:val="0"/>
                <w:sz w:val="20"/>
                <w:szCs w:val="20"/>
                <w:vertAlign w:val="baseline"/>
              </w:rPr>
            </w:pPr>
            <w:r w:rsidDel="00000000" w:rsidR="00000000" w:rsidRPr="00000000">
              <w:rPr>
                <w:rFonts w:ascii="Tahoma" w:cs="Tahoma" w:eastAsia="Tahoma" w:hAnsi="Tahoma"/>
                <w:sz w:val="20"/>
                <w:szCs w:val="20"/>
                <w:u w:val="single"/>
                <w:rtl w:val="0"/>
              </w:rPr>
              <w:t xml:space="preserve">Kullanılan veri seti bağlantısı: </w:t>
            </w: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14:paraId="00000022">
            <w:pPr>
              <w:jc w:val="both"/>
              <w:rPr>
                <w:rFonts w:ascii="Tahoma" w:cs="Tahoma" w:eastAsia="Tahoma" w:hAnsi="Tahoma"/>
                <w:sz w:val="20"/>
                <w:szCs w:val="20"/>
              </w:rPr>
            </w:pPr>
            <w:hyperlink r:id="rId12">
              <w:r w:rsidDel="00000000" w:rsidR="00000000" w:rsidRPr="00000000">
                <w:rPr>
                  <w:rFonts w:ascii="Tahoma" w:cs="Tahoma" w:eastAsia="Tahoma" w:hAnsi="Tahoma"/>
                  <w:color w:val="1155cc"/>
                  <w:sz w:val="20"/>
                  <w:szCs w:val="20"/>
                  <w:u w:val="single"/>
                  <w:rtl w:val="0"/>
                </w:rPr>
                <w:t xml:space="preserve">https://www.kaggle.com/datasets/tanguypledel/science-fiction-books-subgenres</w:t>
              </w:r>
            </w:hyperlink>
            <w:r w:rsidDel="00000000" w:rsidR="00000000" w:rsidRPr="00000000">
              <w:rPr>
                <w:rtl w:val="0"/>
              </w:rPr>
            </w:r>
          </w:p>
          <w:p w:rsidR="00000000" w:rsidDel="00000000" w:rsidP="00000000" w:rsidRDefault="00000000" w:rsidRPr="00000000" w14:paraId="00000023">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4">
            <w:pPr>
              <w:jc w:val="both"/>
              <w:rPr>
                <w:rFonts w:ascii="Tahoma" w:cs="Tahoma" w:eastAsia="Tahoma" w:hAnsi="Tahoma"/>
                <w:b w:val="0"/>
                <w:sz w:val="20"/>
                <w:szCs w:val="20"/>
                <w:u w:val="single"/>
                <w:vertAlign w:val="baseline"/>
              </w:rPr>
            </w:pPr>
            <w:r w:rsidDel="00000000" w:rsidR="00000000" w:rsidRPr="00000000">
              <w:rPr>
                <w:rFonts w:ascii="Tahoma" w:cs="Tahoma" w:eastAsia="Tahoma" w:hAnsi="Tahoma"/>
                <w:sz w:val="20"/>
                <w:szCs w:val="20"/>
                <w:u w:val="single"/>
                <w:rtl w:val="0"/>
              </w:rPr>
              <w:t xml:space="preserve">“sf_time_travel.csv”den alınmış ve kolonları seçilmiş verilerden bir örnek:</w:t>
            </w:r>
            <w:r w:rsidDel="00000000" w:rsidR="00000000" w:rsidRPr="00000000">
              <w:rPr>
                <w:rtl w:val="0"/>
              </w:rPr>
            </w:r>
          </w:p>
          <w:p w:rsidR="00000000" w:rsidDel="00000000" w:rsidP="00000000" w:rsidRDefault="00000000" w:rsidRPr="00000000" w14:paraId="00000025">
            <w:pPr>
              <w:jc w:val="both"/>
              <w:rPr>
                <w:rFonts w:ascii="Tahoma" w:cs="Tahoma" w:eastAsia="Tahoma" w:hAnsi="Tahoma"/>
                <w:b w:val="0"/>
                <w:sz w:val="20"/>
                <w:szCs w:val="20"/>
                <w:vertAlign w:val="baseline"/>
              </w:rPr>
            </w:pPr>
            <w:r w:rsidDel="00000000" w:rsidR="00000000" w:rsidRPr="00000000">
              <w:rPr>
                <w:rtl w:val="0"/>
              </w:rPr>
            </w:r>
          </w:p>
          <w:p w:rsidR="00000000" w:rsidDel="00000000" w:rsidP="00000000" w:rsidRDefault="00000000" w:rsidRPr="00000000" w14:paraId="00000026">
            <w:pPr>
              <w:jc w:val="both"/>
              <w:rPr>
                <w:rFonts w:ascii="Tahoma" w:cs="Tahoma" w:eastAsia="Tahoma" w:hAnsi="Tahoma"/>
                <w:b w:val="0"/>
                <w:sz w:val="20"/>
                <w:szCs w:val="20"/>
                <w:vertAlign w:val="baseline"/>
              </w:rPr>
            </w:pPr>
            <w:r w:rsidDel="00000000" w:rsidR="00000000" w:rsidRPr="00000000">
              <w:rPr>
                <w:rFonts w:ascii="Tahoma" w:cs="Tahoma" w:eastAsia="Tahoma" w:hAnsi="Tahoma"/>
                <w:sz w:val="20"/>
                <w:szCs w:val="20"/>
              </w:rPr>
              <w:drawing>
                <wp:inline distB="114300" distT="114300" distL="114300" distR="114300">
                  <wp:extent cx="5648325" cy="1993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4832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ahoma" w:cs="Tahoma" w:eastAsia="Tahoma" w:hAnsi="Tahoma"/>
                <w:b w:val="0"/>
                <w:sz w:val="20"/>
                <w:szCs w:val="20"/>
                <w:vertAlign w:val="baseline"/>
              </w:rPr>
            </w:pPr>
            <w:r w:rsidDel="00000000" w:rsidR="00000000" w:rsidRPr="00000000">
              <w:rPr>
                <w:rtl w:val="0"/>
              </w:rPr>
            </w:r>
          </w:p>
          <w:p w:rsidR="00000000" w:rsidDel="00000000" w:rsidP="00000000" w:rsidRDefault="00000000" w:rsidRPr="00000000" w14:paraId="00000028">
            <w:pPr>
              <w:jc w:val="both"/>
              <w:rPr>
                <w:rFonts w:ascii="Tahoma" w:cs="Tahoma" w:eastAsia="Tahoma" w:hAnsi="Tahoma"/>
                <w:b w:val="0"/>
                <w:sz w:val="20"/>
                <w:szCs w:val="20"/>
                <w:vertAlign w:val="baseline"/>
              </w:rPr>
            </w:pPr>
            <w:r w:rsidDel="00000000" w:rsidR="00000000" w:rsidRPr="00000000">
              <w:rPr>
                <w:rtl w:val="0"/>
              </w:rPr>
            </w:r>
          </w:p>
          <w:p w:rsidR="00000000" w:rsidDel="00000000" w:rsidP="00000000" w:rsidRDefault="00000000" w:rsidRPr="00000000" w14:paraId="00000029">
            <w:pPr>
              <w:jc w:val="both"/>
              <w:rPr>
                <w:rFonts w:ascii="Tahoma" w:cs="Tahoma" w:eastAsia="Tahoma" w:hAnsi="Tahom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pStyle w:val="Heading5"/>
              <w:ind w:firstLine="0"/>
              <w:rPr>
                <w:sz w:val="20"/>
                <w:szCs w:val="20"/>
                <w:vertAlign w:val="baseline"/>
              </w:rPr>
            </w:pPr>
            <w:r w:rsidDel="00000000" w:rsidR="00000000" w:rsidRPr="00000000">
              <w:rPr>
                <w:b w:val="1"/>
                <w:sz w:val="20"/>
                <w:szCs w:val="20"/>
                <w:vertAlign w:val="baseline"/>
                <w:rtl w:val="0"/>
              </w:rPr>
              <w:t xml:space="preserve">5. Projenin ayrıntılı planı, akış şeması, veri işleyişi vs., projede karşılaşılan sorunlar, projenin şu andaki durumu (varsa elde edilen sonuçlar veya ekran çıktıları), bundan sonra yapılacaklar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2C">
            <w:pPr>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Projenin Ayrıntılı Planı ve Bundan Sonra Yapılacaklar:</w:t>
            </w:r>
          </w:p>
          <w:p w:rsidR="00000000" w:rsidDel="00000000" w:rsidP="00000000" w:rsidRDefault="00000000" w:rsidRPr="00000000" w14:paraId="0000002D">
            <w:pPr>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2E">
            <w:pPr>
              <w:jc w:val="both"/>
              <w:rPr>
                <w:rFonts w:ascii="Tahoma" w:cs="Tahoma" w:eastAsia="Tahoma" w:hAnsi="Tahoma"/>
                <w:sz w:val="20"/>
                <w:szCs w:val="20"/>
              </w:rPr>
            </w:pPr>
            <w:r w:rsidDel="00000000" w:rsidR="00000000" w:rsidRPr="00000000">
              <w:rPr>
                <w:rFonts w:ascii="Tahoma" w:cs="Tahoma" w:eastAsia="Tahoma" w:hAnsi="Tahoma"/>
                <w:sz w:val="20"/>
                <w:szCs w:val="20"/>
                <w:u w:val="single"/>
                <w:rtl w:val="0"/>
              </w:rPr>
              <w:t xml:space="preserve">Literatür taraması ve metodolojinin belirlenmesi:</w:t>
            </w: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Paragraftan tema tahmini konusunda yapılan araştırmalar incelenmeli.</w:t>
            </w:r>
          </w:p>
          <w:p w:rsidR="00000000" w:rsidDel="00000000" w:rsidP="00000000" w:rsidRDefault="00000000" w:rsidRPr="00000000" w14:paraId="00000030">
            <w:pPr>
              <w:numPr>
                <w:ilvl w:val="0"/>
                <w:numId w:val="4"/>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Makine öğrenmesi ve doğal dil işleme teknikleri üzerinde durulmalı.</w:t>
            </w:r>
          </w:p>
          <w:p w:rsidR="00000000" w:rsidDel="00000000" w:rsidP="00000000" w:rsidRDefault="00000000" w:rsidRPr="00000000" w14:paraId="00000031">
            <w:pPr>
              <w:numPr>
                <w:ilvl w:val="0"/>
                <w:numId w:val="4"/>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Proje için en uygun metodoloji belirlenmeli.</w:t>
            </w:r>
          </w:p>
          <w:p w:rsidR="00000000" w:rsidDel="00000000" w:rsidP="00000000" w:rsidRDefault="00000000" w:rsidRPr="00000000" w14:paraId="00000032">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3">
            <w:pPr>
              <w:jc w:val="both"/>
              <w:rPr>
                <w:rFonts w:ascii="Tahoma" w:cs="Tahoma" w:eastAsia="Tahoma" w:hAnsi="Tahoma"/>
                <w:sz w:val="20"/>
                <w:szCs w:val="20"/>
              </w:rPr>
            </w:pPr>
            <w:r w:rsidDel="00000000" w:rsidR="00000000" w:rsidRPr="00000000">
              <w:rPr>
                <w:rFonts w:ascii="Tahoma" w:cs="Tahoma" w:eastAsia="Tahoma" w:hAnsi="Tahoma"/>
                <w:sz w:val="20"/>
                <w:szCs w:val="20"/>
                <w:u w:val="single"/>
                <w:rtl w:val="0"/>
              </w:rPr>
              <w:t xml:space="preserve">Verilerin analiz edilmesi ve rapora işlenmesi:</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Kaggle'dan indirilen veri setleri okunmalı ve içeriği analiz edilmeli.</w:t>
            </w:r>
          </w:p>
          <w:p w:rsidR="00000000" w:rsidDel="00000000" w:rsidP="00000000" w:rsidRDefault="00000000" w:rsidRPr="00000000" w14:paraId="00000035">
            <w:pPr>
              <w:numPr>
                <w:ilvl w:val="0"/>
                <w:numId w:val="3"/>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Veri ön işleme adımları uygulanmalı (temizleme, düzenleme, öznitelik mühendisliği).</w:t>
            </w:r>
          </w:p>
          <w:p w:rsidR="00000000" w:rsidDel="00000000" w:rsidP="00000000" w:rsidRDefault="00000000" w:rsidRPr="00000000" w14:paraId="00000036">
            <w:pPr>
              <w:numPr>
                <w:ilvl w:val="0"/>
                <w:numId w:val="3"/>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Verilerin özellikleri ve dağılımları incelenmeli.</w:t>
            </w:r>
          </w:p>
          <w:p w:rsidR="00000000" w:rsidDel="00000000" w:rsidP="00000000" w:rsidRDefault="00000000" w:rsidRPr="00000000" w14:paraId="00000037">
            <w:pPr>
              <w:numPr>
                <w:ilvl w:val="0"/>
                <w:numId w:val="3"/>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İstatistiksel analizler yapılmalı.</w:t>
            </w:r>
          </w:p>
          <w:p w:rsidR="00000000" w:rsidDel="00000000" w:rsidP="00000000" w:rsidRDefault="00000000" w:rsidRPr="00000000" w14:paraId="00000038">
            <w:pPr>
              <w:numPr>
                <w:ilvl w:val="0"/>
                <w:numId w:val="3"/>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Analiz sonuçları raporlanmalı.</w:t>
            </w:r>
          </w:p>
          <w:p w:rsidR="00000000" w:rsidDel="00000000" w:rsidP="00000000" w:rsidRDefault="00000000" w:rsidRPr="00000000" w14:paraId="00000039">
            <w:pPr>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A">
            <w:pPr>
              <w:jc w:val="both"/>
              <w:rPr>
                <w:rFonts w:ascii="Tahoma" w:cs="Tahoma" w:eastAsia="Tahoma" w:hAnsi="Tahoma"/>
                <w:sz w:val="20"/>
                <w:szCs w:val="20"/>
              </w:rPr>
            </w:pPr>
            <w:r w:rsidDel="00000000" w:rsidR="00000000" w:rsidRPr="00000000">
              <w:rPr>
                <w:rFonts w:ascii="Tahoma" w:cs="Tahoma" w:eastAsia="Tahoma" w:hAnsi="Tahoma"/>
                <w:sz w:val="20"/>
                <w:szCs w:val="20"/>
                <w:u w:val="single"/>
                <w:rtl w:val="0"/>
              </w:rPr>
              <w:t xml:space="preserve">Sorunların raporlanması:</w:t>
            </w: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Karşılaşılan sorunlar ve engeller belirlenmeli.</w:t>
            </w:r>
          </w:p>
          <w:p w:rsidR="00000000" w:rsidDel="00000000" w:rsidP="00000000" w:rsidRDefault="00000000" w:rsidRPr="00000000" w14:paraId="0000003C">
            <w:pPr>
              <w:numPr>
                <w:ilvl w:val="0"/>
                <w:numId w:val="2"/>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Sorunların nedenleri ve çözüm önerileri raporlanmalı.</w:t>
            </w:r>
          </w:p>
          <w:p w:rsidR="00000000" w:rsidDel="00000000" w:rsidP="00000000" w:rsidRDefault="00000000" w:rsidRPr="00000000" w14:paraId="0000003D">
            <w:pPr>
              <w:ind w:left="720" w:firstLine="0"/>
              <w:jc w:val="both"/>
              <w:rPr>
                <w:rFonts w:ascii="Tahoma" w:cs="Tahoma" w:eastAsia="Tahoma" w:hAnsi="Tahoma"/>
                <w:sz w:val="20"/>
                <w:szCs w:val="20"/>
                <w:u w:val="single"/>
              </w:rPr>
            </w:pPr>
            <w:r w:rsidDel="00000000" w:rsidR="00000000" w:rsidRPr="00000000">
              <w:rPr>
                <w:rtl w:val="0"/>
              </w:rPr>
            </w:r>
          </w:p>
          <w:p w:rsidR="00000000" w:rsidDel="00000000" w:rsidP="00000000" w:rsidRDefault="00000000" w:rsidRPr="00000000" w14:paraId="0000003E">
            <w:pPr>
              <w:jc w:val="both"/>
              <w:rPr>
                <w:rFonts w:ascii="Tahoma" w:cs="Tahoma" w:eastAsia="Tahoma" w:hAnsi="Tahoma"/>
                <w:sz w:val="20"/>
                <w:szCs w:val="20"/>
              </w:rPr>
            </w:pPr>
            <w:r w:rsidDel="00000000" w:rsidR="00000000" w:rsidRPr="00000000">
              <w:rPr>
                <w:rFonts w:ascii="Tahoma" w:cs="Tahoma" w:eastAsia="Tahoma" w:hAnsi="Tahoma"/>
                <w:sz w:val="20"/>
                <w:szCs w:val="20"/>
                <w:u w:val="single"/>
                <w:rtl w:val="0"/>
              </w:rPr>
              <w:t xml:space="preserve">Projenin güncel durumunun raporlanması ve sonraki planın oluşturulması:</w:t>
            </w:r>
            <w:r w:rsidDel="00000000" w:rsidR="00000000" w:rsidRPr="00000000">
              <w:rPr>
                <w:rtl w:val="0"/>
              </w:rPr>
            </w:r>
          </w:p>
          <w:p w:rsidR="00000000" w:rsidDel="00000000" w:rsidP="00000000" w:rsidRDefault="00000000" w:rsidRPr="00000000" w14:paraId="0000003F">
            <w:pPr>
              <w:numPr>
                <w:ilvl w:val="0"/>
                <w:numId w:val="6"/>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Projenin mevcut aşaması detaylı bir şekilde raporlanmalı.</w:t>
            </w:r>
          </w:p>
          <w:p w:rsidR="00000000" w:rsidDel="00000000" w:rsidP="00000000" w:rsidRDefault="00000000" w:rsidRPr="00000000" w14:paraId="00000040">
            <w:pPr>
              <w:numPr>
                <w:ilvl w:val="0"/>
                <w:numId w:val="6"/>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Gerçekleştirilen adımlar, sonuçlar ve elde edilen bulgular açıklanmalı.</w:t>
            </w:r>
          </w:p>
          <w:p w:rsidR="00000000" w:rsidDel="00000000" w:rsidP="00000000" w:rsidRDefault="00000000" w:rsidRPr="00000000" w14:paraId="00000041">
            <w:pPr>
              <w:numPr>
                <w:ilvl w:val="0"/>
                <w:numId w:val="6"/>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Sonraki aşamaların planı yapılmalı.</w:t>
            </w:r>
          </w:p>
          <w:p w:rsidR="00000000" w:rsidDel="00000000" w:rsidP="00000000" w:rsidRDefault="00000000" w:rsidRPr="00000000" w14:paraId="00000042">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3">
            <w:pPr>
              <w:jc w:val="both"/>
              <w:rPr>
                <w:rFonts w:ascii="Tahoma" w:cs="Tahoma" w:eastAsia="Tahoma" w:hAnsi="Tahoma"/>
                <w:sz w:val="20"/>
                <w:szCs w:val="20"/>
              </w:rPr>
            </w:pPr>
            <w:r w:rsidDel="00000000" w:rsidR="00000000" w:rsidRPr="00000000">
              <w:rPr>
                <w:rFonts w:ascii="Tahoma" w:cs="Tahoma" w:eastAsia="Tahoma" w:hAnsi="Tahoma"/>
                <w:sz w:val="20"/>
                <w:szCs w:val="20"/>
                <w:u w:val="single"/>
                <w:rtl w:val="0"/>
              </w:rPr>
              <w:t xml:space="preserve">Projeyi sonuçlandırma:</w:t>
            </w:r>
            <w:r w:rsidDel="00000000" w:rsidR="00000000" w:rsidRPr="00000000">
              <w:rPr>
                <w:rtl w:val="0"/>
              </w:rPr>
            </w:r>
          </w:p>
          <w:p w:rsidR="00000000" w:rsidDel="00000000" w:rsidP="00000000" w:rsidRDefault="00000000" w:rsidRPr="00000000" w14:paraId="00000044">
            <w:pPr>
              <w:numPr>
                <w:ilvl w:val="0"/>
                <w:numId w:val="5"/>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Veri setinin uygun bir şekilde bölünmesi (eğitim, doğrulama, test setleri).</w:t>
            </w:r>
          </w:p>
          <w:p w:rsidR="00000000" w:rsidDel="00000000" w:rsidP="00000000" w:rsidRDefault="00000000" w:rsidRPr="00000000" w14:paraId="00000045">
            <w:pPr>
              <w:numPr>
                <w:ilvl w:val="0"/>
                <w:numId w:val="5"/>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Makine öğrenimi veya doğal dil işleme algoritmalarının uygulanması.</w:t>
            </w:r>
          </w:p>
          <w:p w:rsidR="00000000" w:rsidDel="00000000" w:rsidP="00000000" w:rsidRDefault="00000000" w:rsidRPr="00000000" w14:paraId="00000046">
            <w:pPr>
              <w:numPr>
                <w:ilvl w:val="0"/>
                <w:numId w:val="5"/>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Modelin eğitimi ve hiperparametre ayarlaması.</w:t>
            </w:r>
          </w:p>
          <w:p w:rsidR="00000000" w:rsidDel="00000000" w:rsidP="00000000" w:rsidRDefault="00000000" w:rsidRPr="00000000" w14:paraId="00000047">
            <w:pPr>
              <w:numPr>
                <w:ilvl w:val="0"/>
                <w:numId w:val="5"/>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Modelin performansının değerlendirilmesi.</w:t>
            </w:r>
          </w:p>
          <w:p w:rsidR="00000000" w:rsidDel="00000000" w:rsidP="00000000" w:rsidRDefault="00000000" w:rsidRPr="00000000" w14:paraId="0000004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9">
            <w:pPr>
              <w:jc w:val="both"/>
              <w:rPr>
                <w:rFonts w:ascii="Tahoma" w:cs="Tahoma" w:eastAsia="Tahoma" w:hAnsi="Tahoma"/>
                <w:sz w:val="20"/>
                <w:szCs w:val="20"/>
              </w:rPr>
            </w:pPr>
            <w:r w:rsidDel="00000000" w:rsidR="00000000" w:rsidRPr="00000000">
              <w:rPr>
                <w:rFonts w:ascii="Tahoma" w:cs="Tahoma" w:eastAsia="Tahoma" w:hAnsi="Tahoma"/>
                <w:sz w:val="20"/>
                <w:szCs w:val="20"/>
                <w:u w:val="single"/>
                <w:rtl w:val="0"/>
              </w:rPr>
              <w:t xml:space="preserve">Paper hazırlama:</w:t>
            </w:r>
            <w:r w:rsidDel="00000000" w:rsidR="00000000" w:rsidRPr="00000000">
              <w:rPr>
                <w:rtl w:val="0"/>
              </w:rPr>
            </w:r>
          </w:p>
          <w:p w:rsidR="00000000" w:rsidDel="00000000" w:rsidP="00000000" w:rsidRDefault="00000000" w:rsidRPr="00000000" w14:paraId="0000004A">
            <w:pPr>
              <w:numPr>
                <w:ilvl w:val="0"/>
                <w:numId w:val="7"/>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Projenin detaylı bir şekilde açıklanacağı bir makale hazırlanmalı.</w:t>
            </w:r>
          </w:p>
          <w:p w:rsidR="00000000" w:rsidDel="00000000" w:rsidP="00000000" w:rsidRDefault="00000000" w:rsidRPr="00000000" w14:paraId="0000004B">
            <w:pPr>
              <w:numPr>
                <w:ilvl w:val="0"/>
                <w:numId w:val="7"/>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Makalede problemin tanımı, kullanılan yöntemler, veri analizi, sonuçlar ve tartışmalar yer almalı.</w:t>
            </w:r>
          </w:p>
          <w:p w:rsidR="00000000" w:rsidDel="00000000" w:rsidP="00000000" w:rsidRDefault="00000000" w:rsidRPr="00000000" w14:paraId="0000004C">
            <w:pPr>
              <w:numPr>
                <w:ilvl w:val="0"/>
                <w:numId w:val="7"/>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Makale, IEEE makale formatına uygun bir şekilde düzenlenmeli.</w:t>
            </w:r>
          </w:p>
          <w:p w:rsidR="00000000" w:rsidDel="00000000" w:rsidP="00000000" w:rsidRDefault="00000000" w:rsidRPr="00000000" w14:paraId="0000004D">
            <w:pPr>
              <w:numPr>
                <w:ilvl w:val="0"/>
                <w:numId w:val="7"/>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Makale gönderim sürecine uygun şekilde son düzenlemeler yapılmalı.</w:t>
            </w:r>
          </w:p>
          <w:p w:rsidR="00000000" w:rsidDel="00000000" w:rsidP="00000000" w:rsidRDefault="00000000" w:rsidRPr="00000000" w14:paraId="0000004E">
            <w:pPr>
              <w:ind w:left="0" w:firstLine="0"/>
              <w:jc w:val="both"/>
              <w:rPr>
                <w:rFonts w:ascii="Tahoma" w:cs="Tahoma" w:eastAsia="Tahoma" w:hAnsi="Tahoma"/>
                <w:b w:val="0"/>
                <w:sz w:val="20"/>
                <w:szCs w:val="20"/>
                <w:vertAlign w:val="baseline"/>
              </w:rPr>
            </w:pPr>
            <w:r w:rsidDel="00000000" w:rsidR="00000000" w:rsidRPr="00000000">
              <w:rPr>
                <w:rFonts w:ascii="Tahoma" w:cs="Tahoma" w:eastAsia="Tahoma" w:hAnsi="Tahoma"/>
                <w:sz w:val="20"/>
                <w:szCs w:val="20"/>
                <w:vertAlign w:val="baseline"/>
                <w:rtl w:val="0"/>
              </w:rPr>
              <w:br w:type="textWrapping"/>
            </w:r>
            <w:r w:rsidDel="00000000" w:rsidR="00000000" w:rsidRPr="00000000">
              <w:rPr>
                <w:rtl w:val="0"/>
              </w:rPr>
            </w:r>
          </w:p>
          <w:p w:rsidR="00000000" w:rsidDel="00000000" w:rsidP="00000000" w:rsidRDefault="00000000" w:rsidRPr="00000000" w14:paraId="0000004F">
            <w:pPr>
              <w:pStyle w:val="Heading5"/>
              <w:ind w:firstLine="0"/>
              <w:rPr>
                <w:sz w:val="20"/>
                <w:szCs w:val="20"/>
              </w:rPr>
            </w:pPr>
            <w:bookmarkStart w:colFirst="0" w:colLast="0" w:name="_heading=h.885whoqeur1z" w:id="3"/>
            <w:bookmarkEnd w:id="3"/>
            <w:r w:rsidDel="00000000" w:rsidR="00000000" w:rsidRPr="00000000">
              <w:rPr>
                <w:sz w:val="20"/>
                <w:szCs w:val="20"/>
                <w:rtl w:val="0"/>
              </w:rPr>
              <w:t xml:space="preserve">Projede Karşılaşılan Sorunlar: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Metin üzerinde çalışılan bir proje olduğundan datasetteki verilerin sayısallaştırılması için ekstra yöntemler gerekmiştir. </w:t>
            </w:r>
          </w:p>
          <w:p w:rsidR="00000000" w:rsidDel="00000000" w:rsidP="00000000" w:rsidRDefault="00000000" w:rsidRPr="00000000" w14:paraId="00000052">
            <w:pPr>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Kullanıcıların koyduğu tagler subjektiftir ve verinin kalitesini belirler. Bu da modelin doğruluğunu düşüren bir faktördür.</w:t>
            </w:r>
          </w:p>
          <w:p w:rsidR="00000000" w:rsidDel="00000000" w:rsidP="00000000" w:rsidRDefault="00000000" w:rsidRPr="00000000" w14:paraId="00000054">
            <w:pPr>
              <w:ind w:lef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Bazı bilim kurgu alt türleri birbirine benzemektedir. Bu durum, doğru sınıflandırma yapmayı zorlaştırmıştır ve modelin bu benzer türleri birbirinden ayırt etmekte zorlanmasına neden olmuştur.</w:t>
            </w:r>
          </w:p>
          <w:p w:rsidR="00000000" w:rsidDel="00000000" w:rsidP="00000000" w:rsidRDefault="00000000" w:rsidRPr="00000000" w14:paraId="00000056">
            <w:pPr>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7">
            <w:pPr>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8">
            <w:pPr>
              <w:ind w:left="0"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Projenin Şu Anki Durumu:</w:t>
            </w:r>
          </w:p>
          <w:p w:rsidR="00000000" w:rsidDel="00000000" w:rsidP="00000000" w:rsidRDefault="00000000" w:rsidRPr="00000000" w14:paraId="00000059">
            <w:pPr>
              <w:ind w:left="0" w:firstLine="0"/>
              <w:jc w:val="both"/>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5A">
            <w:pPr>
              <w:ind w:lef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Veri seti üzerinde bir EDA yapılmış ve hangi özniteliklerin öne çıktığı ve hangilerinin kullanılmaması gerektiği yapılan analizlere göre belirlenmiştir.</w:t>
            </w:r>
          </w:p>
          <w:p w:rsidR="00000000" w:rsidDel="00000000" w:rsidP="00000000" w:rsidRDefault="00000000" w:rsidRPr="00000000" w14:paraId="0000005B">
            <w:pPr>
              <w:ind w:lef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C">
            <w:pPr>
              <w:ind w:lef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Proje için Support Vector Machine, Random Forest ve Lineer Regression modelleri denenmiş ve en iyi performans gösteren modelin Random Forest olduğu gözlenmiştir. Yapılan literatür taramasıyla da beraber metinlerin sayısal verilere dökülebilmesi için kullanılan yöntemler incelenmiş ve iyi performans verebilmesi için Bag-of-Words ve Syntactic N-gram tekniklerine başvurulmuştur. (Bunun için kullanılan Bag-of-Words (BOW) modeli, metinlerdeki kelimelerin frekansını sayısal bir özellik uzayına dönüştürme yöntemidir. Metindeki her bir kelimenin sayısını sayar ve bu sayıları bir vektör olarak temsil eder. Ayrıca kullanılan Syntactic N-gramlar ise metindeki kelime gruplarının veya dil bilgisi birimlerinin (örneğin, cümleler veya paragraflar) frekansını dikkate alır.)</w:t>
            </w:r>
          </w:p>
          <w:p w:rsidR="00000000" w:rsidDel="00000000" w:rsidP="00000000" w:rsidRDefault="00000000" w:rsidRPr="00000000" w14:paraId="0000005D">
            <w:pPr>
              <w:ind w:lef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E">
            <w:pPr>
              <w:ind w:lef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Projenin bundan sonraki kısmında EDA ile daha fazla görselleştirme yapılacak, modelin daha optimal çalışması ve süregelen sorunların çözülmesi için çalışılacak ve sonuçlar raporlanacaktır.</w:t>
            </w:r>
          </w:p>
          <w:p w:rsidR="00000000" w:rsidDel="00000000" w:rsidP="00000000" w:rsidRDefault="00000000" w:rsidRPr="00000000" w14:paraId="0000005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060">
      <w:pPr>
        <w:rPr>
          <w:sz w:val="20"/>
          <w:szCs w:val="20"/>
          <w:vertAlign w:val="baseline"/>
        </w:rPr>
      </w:pPr>
      <w:r w:rsidDel="00000000" w:rsidR="00000000" w:rsidRPr="00000000">
        <w:rPr>
          <w:rtl w:val="0"/>
        </w:rPr>
      </w:r>
    </w:p>
    <w:sectPr>
      <w:pgSz w:h="16838" w:w="11906" w:orient="portrait"/>
      <w:pgMar w:bottom="1287" w:top="567"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ahoma">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Eğer gerekiyorsa ayrı bir sayfa kullanın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jc w:val="both"/>
    </w:pPr>
    <w:rPr>
      <w:rFonts w:ascii="Tahoma" w:cs="Tahoma" w:eastAsia="Tahoma" w:hAnsi="Tahoma"/>
      <w:b w:val="1"/>
      <w:sz w:val="24"/>
      <w:szCs w:val="24"/>
      <w:vertAlign w:val="baseline"/>
    </w:rPr>
  </w:style>
  <w:style w:type="paragraph" w:styleId="Heading4">
    <w:name w:val="heading 4"/>
    <w:basedOn w:val="Normal"/>
    <w:next w:val="Normal"/>
    <w:pPr>
      <w:keepNext w:val="1"/>
      <w:jc w:val="center"/>
    </w:pPr>
    <w:rPr>
      <w:rFonts w:ascii="Tahoma" w:cs="Tahoma" w:eastAsia="Tahoma" w:hAnsi="Tahoma"/>
      <w:b w:val="1"/>
      <w:sz w:val="24"/>
      <w:szCs w:val="24"/>
      <w:vertAlign w:val="baseline"/>
    </w:rPr>
  </w:style>
  <w:style w:type="paragraph" w:styleId="Heading5">
    <w:name w:val="heading 5"/>
    <w:basedOn w:val="Normal"/>
    <w:next w:val="Normal"/>
    <w:pPr>
      <w:keepNext w:val="1"/>
      <w:ind w:firstLine="12"/>
      <w:jc w:val="both"/>
    </w:pPr>
    <w:rPr>
      <w:rFonts w:ascii="Tahoma" w:cs="Tahoma" w:eastAsia="Tahoma" w:hAnsi="Tahoma"/>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tr-TR"/>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rFonts w:ascii="Tahoma" w:cs="Tahoma" w:hAnsi="Tahoma"/>
      <w:b w:val="1"/>
      <w:w w:val="100"/>
      <w:position w:val="-1"/>
      <w:sz w:val="24"/>
      <w:szCs w:val="24"/>
      <w:effect w:val="none"/>
      <w:vertAlign w:val="baseline"/>
      <w:cs w:val="0"/>
      <w:em w:val="none"/>
      <w:lang w:bidi="ar-SA" w:eastAsia="tr-TR"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Tahoma" w:cs="Tahoma" w:hAnsi="Tahoma"/>
      <w:b w:val="1"/>
      <w:w w:val="100"/>
      <w:position w:val="-1"/>
      <w:sz w:val="24"/>
      <w:szCs w:val="24"/>
      <w:effect w:val="none"/>
      <w:vertAlign w:val="baseline"/>
      <w:cs w:val="0"/>
      <w:em w:val="none"/>
      <w:lang w:bidi="ar-SA" w:eastAsia="tr-TR"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12" w:firstLineChars="-1"/>
      <w:jc w:val="both"/>
      <w:textDirection w:val="btLr"/>
      <w:textAlignment w:val="top"/>
      <w:outlineLvl w:val="4"/>
    </w:pPr>
    <w:rPr>
      <w:rFonts w:ascii="Tahoma" w:cs="Tahoma" w:hAnsi="Tahoma"/>
      <w:b w:val="1"/>
      <w:w w:val="100"/>
      <w:position w:val="-1"/>
      <w:sz w:val="24"/>
      <w:szCs w:val="24"/>
      <w:effect w:val="none"/>
      <w:vertAlign w:val="baseline"/>
      <w:cs w:val="0"/>
      <w:em w:val="none"/>
      <w:lang w:bidi="ar-SA" w:eastAsia="tr-T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12" w:firstLineChars="-1"/>
      <w:jc w:val="both"/>
      <w:textDirection w:val="btLr"/>
      <w:textAlignment w:val="top"/>
      <w:outlineLvl w:val="0"/>
    </w:pPr>
    <w:rPr>
      <w:rFonts w:ascii="Tahoma" w:cs="Tahoma" w:hAnsi="Tahoma"/>
      <w:w w:val="100"/>
      <w:position w:val="-1"/>
      <w:sz w:val="24"/>
      <w:szCs w:val="24"/>
      <w:effect w:val="none"/>
      <w:vertAlign w:val="baseline"/>
      <w:cs w:val="0"/>
      <w:em w:val="none"/>
      <w:lang w:bidi="ar-SA" w:eastAsia="tr-TR"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tr-TR"/>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n-US"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uu.diva-portal.org/smash/get/diva2:1599825/FULLTEXT01.pdf" TargetMode="External"/><Relationship Id="rId10" Type="http://schemas.openxmlformats.org/officeDocument/2006/relationships/hyperlink" Target="https://www.researchgate.net/publication/371884351_Book_Genre_Classification_System_Using_Machine_Learning_Approach_A_Survey" TargetMode="External"/><Relationship Id="rId13" Type="http://schemas.openxmlformats.org/officeDocument/2006/relationships/image" Target="media/image1.png"/><Relationship Id="rId12" Type="http://schemas.openxmlformats.org/officeDocument/2006/relationships/hyperlink" Target="https://www.kaggle.com/datasets/tanguypledel/science-fiction-books-subgen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ink.springer.com/article/10.1007/s41870-022-00937-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papers.ssrn.com/sol3/papers.cfm?abstract_id=38059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rbq8pJzMAJiKcsorO/b/ZdF5IA==">CgMxLjAyDmgubzRhN2k2M2xnNmg0Mg5oLms4emE2Y21zODZpbzIOaC54d3Q4cnRybjRscW0yDmguODg1d2hvcWV1cjF6OAByITFXeHZqUDVIQjhqYzBFcjJaUTVnbWNFeGtMVldkTFFabw==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2018-05-07T08:11:00Z</dcterms:created>
  <dc:creator>ali yazici</dc:creator>
</cp:coreProperties>
</file>