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23901396" w:rsidP="57238481" w:rsidRDefault="23901396" w14:paraId="6AF3B758" w14:textId="162ECDA5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  <w:r w:rsidRPr="57238481" w:rsidR="2390139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1. </w:t>
      </w:r>
      <w:r w:rsidRPr="57238481" w:rsidR="2390139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Ünite</w:t>
      </w:r>
      <w:r w:rsidRPr="57238481" w:rsidR="2390139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 - </w:t>
      </w:r>
      <w:r w:rsidRPr="57238481" w:rsidR="2390139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Veritabanı</w:t>
      </w:r>
      <w:r w:rsidRPr="57238481" w:rsidR="2390139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 Sistemlerinin Temelleri Özet</w:t>
      </w:r>
    </w:p>
    <w:p w:rsidR="23901396" w:rsidP="57238481" w:rsidRDefault="23901396" w14:paraId="2EF1C5A8" w14:textId="0AE3A255">
      <w:pPr>
        <w:ind w:left="-20" w:right="-20"/>
        <w:rPr/>
      </w:pPr>
    </w:p>
    <w:p w:rsidR="05535EB2" w:rsidP="57238481" w:rsidRDefault="05535EB2" w14:paraId="77F12DCA" w14:textId="54392FFB">
      <w:pPr>
        <w:ind w:left="-20" w:right="-20"/>
        <w:rPr/>
      </w:pPr>
      <w:r w:rsidRPr="57238481" w:rsidR="05535E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</w:t>
      </w:r>
      <w:r w:rsidRPr="57238481" w:rsidR="14CA2D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04C76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Veritabanu</w:t>
      </w:r>
      <w:r w:rsidRPr="57238481" w:rsidR="404C76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sistemleri</w:t>
      </w:r>
      <w:r w:rsidRPr="57238481" w:rsidR="404C76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, </w:t>
      </w:r>
      <w:r w:rsidRPr="57238481" w:rsidR="404C7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modern bilgi işlem dünyasında temel bir rol oynamaktadır. Bu sistemler, veri yönetimi için gerekli olan araçları sağlayarak bilgiyi düzenler, depolar ve </w:t>
      </w:r>
      <w:r w:rsidRPr="57238481" w:rsidR="6F39D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erişilebilir kılar.</w:t>
      </w:r>
    </w:p>
    <w:p w:rsidR="57238481" w:rsidP="57238481" w:rsidRDefault="57238481" w14:paraId="335BF163" w14:textId="617F1714">
      <w:pPr>
        <w:pStyle w:val="Normal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</w:p>
    <w:p w:rsidR="271C1CC2" w:rsidP="57238481" w:rsidRDefault="271C1CC2" w14:paraId="71406C9C" w14:textId="13B042ED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271C1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</w:t>
      </w:r>
      <w:r w:rsidRPr="57238481" w:rsidR="6F5D91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Şeması, Veri Tanımlama Dili, Veri İşleme Dili ve Sorgulama Dili: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sistemlerinin temellerini oluşturan bu kavramlar, veri yönetimi sürecinde önemli bir role sahiptir.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şeması,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veritabanının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yapısını ve organizasyonunu tanımlar. Veri tanımlama dili,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veritabanında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kullanılacak veri tiplerini ve ilişkileri belirler. Veri işleme dili,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veritabanında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saklanan verilerle işlem yapmak için kullanılırken, sorgulama dili ise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veritabanından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bilgi almak için kullanılır.</w:t>
      </w:r>
    </w:p>
    <w:p w:rsidR="5E27CE0A" w:rsidP="57238481" w:rsidRDefault="5E27CE0A" w14:paraId="582B75D0" w14:textId="5EE5DB09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5E27CE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</w:t>
      </w:r>
      <w:r w:rsidRPr="57238481" w:rsidR="6AAA99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Veritabanına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İlişkin Temel Kavramlar: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kavramı, birbiriyle ilişkili verilerin düzenlenmiş bir koleksiyonunu ifade eder. Bu kavramlar arasında veri,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ve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yönetim sistemi gibi temel kavramlar yer alır.</w:t>
      </w:r>
    </w:p>
    <w:p w:rsidR="1C167043" w:rsidP="57238481" w:rsidRDefault="1C167043" w14:paraId="5D4DE665" w14:textId="79C6E1A4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1C1670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</w:t>
      </w:r>
      <w:r w:rsidRPr="57238481" w:rsidR="6AAA99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Geleneksel Dosya Sistemleri ve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Yönetim Sistemleri: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Geleneksel dosya sistemleri, verilerin ayrı ayrı dosyalarda saklandığı ve ilişkilendirilmediği bir yaklaşım sunar. Ancak,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yönetim sistemleri (VTYS), verilerin mantıksal olarak ilişkilendirilerek düzenlendiği bir sistem sunar.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VTYS'ler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, veri tekrarını önler, veri güvenliğini artırır ve veri erişimini kolaylaştırır.</w:t>
      </w:r>
    </w:p>
    <w:p w:rsidR="0D067A61" w:rsidP="57238481" w:rsidRDefault="0D067A61" w14:paraId="0BF39C60" w14:textId="0FF1F90A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0D067A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Yönetim Sistemlerinin Avantajları: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VTYS'ler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, veri tekrarını ve tutarsızlığını önler, veri güvenliğini artırır, veri erişimini kolaylaştırır ve veriye paralel işlemleri yönetir. Ayrıca,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VTYS'ler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veri yedekleme, kurtarma ve bütünlüğünü sağlamak için kullanılan araçları sağlar.</w:t>
      </w:r>
    </w:p>
    <w:p w:rsidR="5199DE2B" w:rsidP="57238481" w:rsidRDefault="5199DE2B" w14:paraId="363B5379" w14:textId="70BF05FA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5199DE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Kullanıcıları: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kullanıcıları, VTYS ile etkileşime geçen farklı kullanıcı türlerini ifade eder. Bu kullanıcılar arasında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yöneticileri,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tasarımcıları, uygulama programcıları ve son kullanıcılar bulunur. Her kullanıcı türü,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sistemine farklı seviyede erişim ve yetkilere sahiptir.</w:t>
      </w:r>
    </w:p>
    <w:p w:rsidR="46178968" w:rsidP="57238481" w:rsidRDefault="46178968" w14:paraId="05BF0444" w14:textId="16FFE686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461789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Yönetim Sistemlerinin Mimarisi ve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Türleri: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VTYS'lerin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mimarisi,</w:t>
      </w:r>
      <w:r w:rsidRPr="57238481" w:rsidR="5A4CE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veritabanlarının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fiziksel ve mantıksal yapısını tanımlar. Bu yapılar genellikle üç düzeyde incelenir: içsel, kavramsal ve dışsal düzeyler. Ayrıca,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veritabanları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farklı veri modellerine dayanarak sınıflandırılabilir, bu modeller arasında hiyerarşik, ağ, ilişkisel ve nesneye yönelik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veritabanları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bulunur.</w:t>
      </w:r>
    </w:p>
    <w:p w:rsidR="443D868E" w:rsidP="57238481" w:rsidRDefault="443D868E" w14:paraId="03601FE0" w14:textId="116C9FC2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</w:pPr>
      <w:r w:rsidRPr="57238481" w:rsidR="443D86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  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Yönetim Sistemi Yazılımları: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Yaygın olarak kullanılan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yönetim sistemleri arasında MS SQL Server, Oracle, MySQL,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PostgreSQL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, IBM DB2 gibi yazılımlar bulunur. Bu yazılımlar, farklı ihtiyaçlara ve özelliklere sahip kullanıcılar için çeşitli 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>veritabanı</w:t>
      </w:r>
      <w:r w:rsidRPr="57238481" w:rsidR="4FCEC6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tr-TR"/>
        </w:rPr>
        <w:t xml:space="preserve"> çözümleri sunar.</w:t>
      </w:r>
    </w:p>
    <w:p w:rsidR="57238481" w:rsidP="57238481" w:rsidRDefault="57238481" w14:paraId="255D618F" w14:textId="0E93D268">
      <w:pPr>
        <w:ind w:left="-20" w:right="-20"/>
        <w:rPr>
          <w:rFonts w:ascii="Times New Roman" w:hAnsi="Times New Roman" w:eastAsia="Times New Roman" w:cs="Times New Roman"/>
        </w:rPr>
      </w:pPr>
    </w:p>
    <w:p w:rsidR="57238481" w:rsidP="57238481" w:rsidRDefault="57238481" w14:paraId="13C93E4C" w14:textId="78E8A3BD">
      <w:pPr>
        <w:pStyle w:val="Normal"/>
        <w:rPr>
          <w:rFonts w:ascii="Times New Roman" w:hAnsi="Times New Roman" w:eastAsia="Times New Roman" w:cs="Times New Roman"/>
          <w:noProof w:val="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1F6C3"/>
    <w:rsid w:val="05535EB2"/>
    <w:rsid w:val="0A8173E8"/>
    <w:rsid w:val="0C1D4449"/>
    <w:rsid w:val="0D067A61"/>
    <w:rsid w:val="0D6EF6CD"/>
    <w:rsid w:val="0EA1F6C3"/>
    <w:rsid w:val="128C85CD"/>
    <w:rsid w:val="14CA2D27"/>
    <w:rsid w:val="18C25A14"/>
    <w:rsid w:val="1C167043"/>
    <w:rsid w:val="23901396"/>
    <w:rsid w:val="271C1CC2"/>
    <w:rsid w:val="31FF851C"/>
    <w:rsid w:val="339B557D"/>
    <w:rsid w:val="396FE77B"/>
    <w:rsid w:val="3C545E98"/>
    <w:rsid w:val="404C76E7"/>
    <w:rsid w:val="443D868E"/>
    <w:rsid w:val="46178968"/>
    <w:rsid w:val="4978AD5D"/>
    <w:rsid w:val="4FCEC684"/>
    <w:rsid w:val="5199DE2B"/>
    <w:rsid w:val="57238481"/>
    <w:rsid w:val="57D9D869"/>
    <w:rsid w:val="5A4CED9A"/>
    <w:rsid w:val="5E27CE0A"/>
    <w:rsid w:val="63247896"/>
    <w:rsid w:val="66DC6890"/>
    <w:rsid w:val="6AAA9950"/>
    <w:rsid w:val="6F39D84D"/>
    <w:rsid w:val="6F5D9195"/>
    <w:rsid w:val="706F2D99"/>
    <w:rsid w:val="7406F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F6C3"/>
  <w15:chartTrackingRefBased/>
  <w15:docId w15:val="{383007C9-D346-4A22-BB08-1B642878B24B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2024-03-11T08:25:08.6630114Z</dcterms:created>
  <dcterms:modified xsi:type="dcterms:W3CDTF">2024-03-11T08:36:55.8835443Z</dcterms:modified>
  <dc:creator>Beyza KOYUNCU</dc:creator>
  <lastModifiedBy>Beyza KOYUNCU</lastModifiedBy>
</coreProperties>
</file>