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802" w:rsidRPr="00690457" w:rsidRDefault="00327802" w:rsidP="00327802">
      <w:pPr>
        <w:jc w:val="center"/>
        <w:rPr>
          <w:rStyle w:val="Hyperlink"/>
          <w:rFonts w:ascii="Times New Roman" w:hAnsi="Times New Roman" w:cs="Times New Roman"/>
          <w:color w:val="000000" w:themeColor="text1"/>
          <w:sz w:val="36"/>
          <w:szCs w:val="36"/>
          <w:u w:val="none"/>
        </w:rPr>
      </w:pPr>
      <w:r w:rsidRPr="00C01226">
        <w:rPr>
          <w:rFonts w:ascii="Times New Roman" w:hAnsi="Times New Roman" w:cs="Times New Roman"/>
          <w:color w:val="000000" w:themeColor="text1"/>
          <w:sz w:val="40"/>
          <w:szCs w:val="40"/>
        </w:rPr>
        <w:t>PEACE EDOGUN</w:t>
      </w:r>
    </w:p>
    <w:p w:rsidR="00327802" w:rsidRDefault="00327802" w:rsidP="007F31D7">
      <w:pPr>
        <w:jc w:val="center"/>
        <w:rPr>
          <w:rStyle w:val="Hyperlink"/>
          <w:rFonts w:ascii="Times New Roman" w:hAnsi="Times New Roman" w:cs="Times New Roman"/>
          <w:color w:val="000000" w:themeColor="text1"/>
          <w:u w:val="none"/>
        </w:rPr>
      </w:pPr>
      <w:r w:rsidRPr="00993824">
        <w:rPr>
          <w:rFonts w:ascii="Times New Roman" w:hAnsi="Times New Roman" w:cs="Times New Roman"/>
        </w:rPr>
        <w:t>peaceedogun@gmail.com</w:t>
      </w:r>
      <w:r w:rsidRPr="00327802">
        <w:t xml:space="preserve"> </w:t>
      </w:r>
      <w:r w:rsidRPr="00327802">
        <w:rPr>
          <w:rStyle w:val="Hyperlink"/>
          <w:rFonts w:ascii="Times New Roman" w:hAnsi="Times New Roman" w:cs="Times New Roman"/>
          <w:color w:val="000000" w:themeColor="text1"/>
          <w:u w:val="none"/>
        </w:rPr>
        <w:t xml:space="preserve">| </w:t>
      </w:r>
      <w:hyperlink r:id="rId5" w:history="1">
        <w:r w:rsidRPr="000449AC">
          <w:rPr>
            <w:rStyle w:val="Hyperlink"/>
            <w:rFonts w:ascii="Times New Roman" w:hAnsi="Times New Roman" w:cs="Times New Roman"/>
            <w:color w:val="000000" w:themeColor="text1"/>
            <w:u w:val="dotted"/>
          </w:rPr>
          <w:t>LinkedIn</w:t>
        </w:r>
      </w:hyperlink>
      <w:r w:rsidR="000449AC" w:rsidRPr="000449AC">
        <w:rPr>
          <w:rStyle w:val="Hyperlink"/>
          <w:rFonts w:ascii="Times New Roman" w:hAnsi="Times New Roman" w:cs="Times New Roman"/>
          <w:color w:val="000000" w:themeColor="text1"/>
          <w:u w:val="dotted"/>
        </w:rPr>
        <w:t xml:space="preserve"> </w:t>
      </w:r>
      <w:r w:rsidR="000449AC">
        <w:rPr>
          <w:rStyle w:val="Hyperlink"/>
          <w:rFonts w:ascii="Times New Roman" w:hAnsi="Times New Roman" w:cs="Times New Roman"/>
          <w:color w:val="000000" w:themeColor="text1"/>
          <w:u w:val="none"/>
        </w:rPr>
        <w:t xml:space="preserve">| </w:t>
      </w:r>
      <w:hyperlink r:id="rId6" w:history="1">
        <w:r w:rsidR="000449AC" w:rsidRPr="000449AC">
          <w:rPr>
            <w:rStyle w:val="Hyperlink"/>
            <w:rFonts w:ascii="Times New Roman" w:hAnsi="Times New Roman" w:cs="Times New Roman"/>
            <w:color w:val="000000" w:themeColor="text1"/>
            <w:u w:val="dotted"/>
          </w:rPr>
          <w:t>Portfolio</w:t>
        </w:r>
      </w:hyperlink>
      <w:r w:rsidR="000449AC" w:rsidRPr="000449AC">
        <w:rPr>
          <w:rStyle w:val="Hyperlink"/>
          <w:rFonts w:ascii="Times New Roman" w:hAnsi="Times New Roman" w:cs="Times New Roman"/>
          <w:color w:val="000000" w:themeColor="text1"/>
          <w:u w:val="dotted"/>
        </w:rPr>
        <w:t xml:space="preserve"> </w:t>
      </w:r>
    </w:p>
    <w:p w:rsidR="007F31D7" w:rsidRDefault="007F31D7" w:rsidP="007F31D7">
      <w:pPr>
        <w:jc w:val="center"/>
        <w:rPr>
          <w:rStyle w:val="Hyperlink"/>
          <w:rFonts w:ascii="Times New Roman" w:hAnsi="Times New Roman" w:cs="Times New Roman"/>
          <w:color w:val="000000" w:themeColor="text1"/>
          <w:u w:val="none"/>
        </w:rPr>
      </w:pPr>
    </w:p>
    <w:p w:rsidR="007F31D7" w:rsidRDefault="007F31D7" w:rsidP="007F31D7">
      <w:pPr>
        <w:jc w:val="center"/>
      </w:pPr>
    </w:p>
    <w:p w:rsidR="00327802" w:rsidRPr="00E40787" w:rsidRDefault="00327802">
      <w:pPr>
        <w:rPr>
          <w:rFonts w:ascii="Times New Roman" w:hAnsi="Times New Roman" w:cs="Times New Roman"/>
          <w:b/>
          <w:bCs/>
          <w:u w:val="single"/>
        </w:rPr>
      </w:pPr>
      <w:r w:rsidRPr="00E40787">
        <w:rPr>
          <w:rFonts w:ascii="Times New Roman" w:hAnsi="Times New Roman" w:cs="Times New Roman"/>
          <w:b/>
          <w:bCs/>
          <w:u w:val="single"/>
        </w:rPr>
        <w:t>EDUCATION</w:t>
      </w:r>
    </w:p>
    <w:p w:rsidR="00327802" w:rsidRPr="000D7C38" w:rsidRDefault="00327802">
      <w:pPr>
        <w:rPr>
          <w:rFonts w:ascii="Times New Roman" w:hAnsi="Times New Roman" w:cs="Times New Roman"/>
          <w:sz w:val="13"/>
          <w:szCs w:val="13"/>
        </w:rPr>
      </w:pPr>
    </w:p>
    <w:p w:rsidR="00DD75AA" w:rsidRPr="00DD75AA" w:rsidRDefault="00DD75AA" w:rsidP="00DD75AA">
      <w:pPr>
        <w:spacing w:line="276" w:lineRule="auto"/>
        <w:rPr>
          <w:rFonts w:ascii="Times New Roman" w:hAnsi="Times New Roman" w:cs="Times New Roman"/>
          <w:color w:val="000000" w:themeColor="text1"/>
        </w:rPr>
      </w:pPr>
      <w:r w:rsidRPr="00DD75AA">
        <w:rPr>
          <w:rFonts w:ascii="Times New Roman" w:hAnsi="Times New Roman" w:cs="Times New Roman"/>
          <w:color w:val="000000" w:themeColor="text1"/>
        </w:rPr>
        <w:t>B.A. International Studies and Diplomacy</w:t>
      </w:r>
    </w:p>
    <w:p w:rsidR="00DD75AA" w:rsidRPr="00DD75AA" w:rsidRDefault="00DD75AA" w:rsidP="00DD75AA">
      <w:pPr>
        <w:spacing w:line="276" w:lineRule="auto"/>
        <w:rPr>
          <w:rFonts w:ascii="Times New Roman" w:hAnsi="Times New Roman" w:cs="Times New Roman"/>
          <w:color w:val="000000" w:themeColor="text1"/>
        </w:rPr>
      </w:pPr>
      <w:r w:rsidRPr="00DD75AA">
        <w:rPr>
          <w:rFonts w:ascii="Times New Roman" w:hAnsi="Times New Roman" w:cs="Times New Roman"/>
          <w:color w:val="000000" w:themeColor="text1"/>
        </w:rPr>
        <w:t xml:space="preserve">University of Benin, Nigeria </w:t>
      </w:r>
      <w:r w:rsidR="00B73420">
        <w:rPr>
          <w:rFonts w:ascii="Times New Roman" w:hAnsi="Times New Roman" w:cs="Times New Roman"/>
          <w:color w:val="000000" w:themeColor="text1"/>
        </w:rPr>
        <w:t>-</w:t>
      </w:r>
      <w:r w:rsidRPr="00DD75AA">
        <w:rPr>
          <w:rFonts w:ascii="Times New Roman" w:hAnsi="Times New Roman" w:cs="Times New Roman"/>
          <w:color w:val="000000" w:themeColor="text1"/>
        </w:rPr>
        <w:t xml:space="preserve"> GPA: 3.72 (Second Class Upper Division)</w:t>
      </w:r>
    </w:p>
    <w:p w:rsidR="00DD75AA" w:rsidRDefault="00DD75AA" w:rsidP="00DD75AA">
      <w:pPr>
        <w:spacing w:line="276" w:lineRule="auto"/>
        <w:rPr>
          <w:rFonts w:ascii="Times New Roman" w:hAnsi="Times New Roman" w:cs="Times New Roman"/>
          <w:color w:val="000000" w:themeColor="text1"/>
        </w:rPr>
      </w:pPr>
      <w:r w:rsidRPr="00DD75AA">
        <w:rPr>
          <w:rFonts w:ascii="Times New Roman" w:hAnsi="Times New Roman" w:cs="Times New Roman"/>
          <w:color w:val="000000" w:themeColor="text1"/>
        </w:rPr>
        <w:t>Relevant coursework: International Trade, Policy Analysis, Research Methods</w:t>
      </w:r>
    </w:p>
    <w:p w:rsidR="00327802" w:rsidRPr="00327802" w:rsidRDefault="00327802" w:rsidP="00327802">
      <w:pPr>
        <w:spacing w:line="360" w:lineRule="auto"/>
        <w:ind w:left="720"/>
        <w:rPr>
          <w:rFonts w:ascii="Times New Roman" w:hAnsi="Times New Roman" w:cs="Times New Roman"/>
          <w:sz w:val="11"/>
          <w:szCs w:val="11"/>
        </w:rPr>
      </w:pPr>
    </w:p>
    <w:p w:rsidR="00327802" w:rsidRPr="00E40787" w:rsidRDefault="00327802" w:rsidP="00327802">
      <w:pPr>
        <w:rPr>
          <w:rFonts w:ascii="Times New Roman" w:hAnsi="Times New Roman" w:cs="Times New Roman"/>
          <w:b/>
          <w:bCs/>
          <w:u w:val="single"/>
        </w:rPr>
      </w:pPr>
      <w:r w:rsidRPr="00E40787">
        <w:rPr>
          <w:rFonts w:ascii="Times New Roman" w:hAnsi="Times New Roman" w:cs="Times New Roman"/>
          <w:b/>
          <w:bCs/>
          <w:u w:val="single"/>
        </w:rPr>
        <w:t>RESEARCH INTERESTS</w:t>
      </w:r>
    </w:p>
    <w:p w:rsidR="00327802" w:rsidRPr="000D7C38" w:rsidRDefault="00327802" w:rsidP="00327802">
      <w:pPr>
        <w:rPr>
          <w:rFonts w:ascii="Times New Roman" w:hAnsi="Times New Roman" w:cs="Times New Roman"/>
          <w:b/>
          <w:bCs/>
          <w:sz w:val="13"/>
          <w:szCs w:val="13"/>
          <w:u w:val="single"/>
        </w:rPr>
      </w:pPr>
    </w:p>
    <w:p w:rsidR="00327802" w:rsidRDefault="00327802" w:rsidP="000D7C38">
      <w:pPr>
        <w:rPr>
          <w:rFonts w:ascii="Times New Roman" w:hAnsi="Times New Roman" w:cs="Times New Roman"/>
        </w:rPr>
      </w:pPr>
      <w:r w:rsidRPr="00327802">
        <w:rPr>
          <w:rFonts w:ascii="Times New Roman" w:hAnsi="Times New Roman" w:cs="Times New Roman"/>
        </w:rPr>
        <w:t>Sustainable supply chain management, with emphasis on integrating data analytics, trade policy, and ESG principles. Motivated to apply forecasting, optimization, and automation tools to enhance procurement efficiency and promote sustainable global operations.</w:t>
      </w:r>
    </w:p>
    <w:p w:rsidR="00E16399" w:rsidRDefault="00E16399" w:rsidP="000D7C38">
      <w:pPr>
        <w:rPr>
          <w:rFonts w:ascii="Times New Roman" w:hAnsi="Times New Roman" w:cs="Times New Roman"/>
        </w:rPr>
      </w:pPr>
    </w:p>
    <w:p w:rsidR="00E16399" w:rsidRDefault="00FE4352" w:rsidP="00E16399">
      <w:pPr>
        <w:rPr>
          <w:rFonts w:ascii="Times New Roman" w:hAnsi="Times New Roman" w:cs="Times New Roman"/>
          <w:b/>
          <w:bCs/>
          <w:u w:val="single"/>
        </w:rPr>
      </w:pPr>
      <w:r>
        <w:rPr>
          <w:rFonts w:ascii="Times New Roman" w:hAnsi="Times New Roman" w:cs="Times New Roman"/>
          <w:b/>
          <w:bCs/>
          <w:u w:val="single"/>
        </w:rPr>
        <w:t>LEADERSHIP IMPACT</w:t>
      </w:r>
    </w:p>
    <w:p w:rsidR="00FE4352" w:rsidRPr="00FE4352" w:rsidRDefault="00FE4352" w:rsidP="00E16399">
      <w:pPr>
        <w:rPr>
          <w:rFonts w:ascii="Times New Roman" w:hAnsi="Times New Roman" w:cs="Times New Roman"/>
          <w:b/>
          <w:bCs/>
          <w:sz w:val="11"/>
          <w:szCs w:val="11"/>
          <w:u w:val="single"/>
        </w:rPr>
      </w:pPr>
    </w:p>
    <w:p w:rsidR="00327802" w:rsidRPr="00FE4352" w:rsidRDefault="00FE4352" w:rsidP="00FE4352">
      <w:pPr>
        <w:pStyle w:val="ListParagraph"/>
        <w:numPr>
          <w:ilvl w:val="0"/>
          <w:numId w:val="20"/>
        </w:numPr>
        <w:spacing w:line="276" w:lineRule="auto"/>
        <w:rPr>
          <w:rFonts w:ascii="Times New Roman" w:hAnsi="Times New Roman" w:cs="Times New Roman"/>
        </w:rPr>
      </w:pPr>
      <w:r w:rsidRPr="00FE4352">
        <w:rPr>
          <w:rFonts w:ascii="Times New Roman" w:hAnsi="Times New Roman" w:cs="Times New Roman"/>
        </w:rPr>
        <w:t xml:space="preserve">Recovered </w:t>
      </w:r>
      <w:r w:rsidRPr="00FE4352">
        <w:rPr>
          <w:rFonts w:ascii="Times New Roman" w:hAnsi="Times New Roman" w:cs="Times New Roman"/>
          <w:color w:val="000000" w:themeColor="text1"/>
        </w:rPr>
        <w:t>20% supplier overcharges and saved 120+ staff hours/month through procurement automation at Triple E Medical, advancing transparency and efficiency</w:t>
      </w:r>
    </w:p>
    <w:p w:rsidR="00FE4352" w:rsidRPr="00FE4352" w:rsidRDefault="00FE4352" w:rsidP="00FE4352">
      <w:pPr>
        <w:pStyle w:val="ListParagraph"/>
        <w:numPr>
          <w:ilvl w:val="0"/>
          <w:numId w:val="20"/>
        </w:numPr>
        <w:spacing w:line="276" w:lineRule="auto"/>
        <w:rPr>
          <w:rFonts w:ascii="Times New Roman" w:hAnsi="Times New Roman" w:cs="Times New Roman"/>
          <w:color w:val="000000" w:themeColor="text1"/>
        </w:rPr>
      </w:pPr>
      <w:r w:rsidRPr="00FE4352">
        <w:rPr>
          <w:rFonts w:ascii="Times New Roman" w:hAnsi="Times New Roman" w:cs="Times New Roman"/>
          <w:color w:val="000000" w:themeColor="text1"/>
        </w:rPr>
        <w:t>Trained and mentored junior analysts, raising organizational data literacy and fostering inclusive workplace growth.</w:t>
      </w:r>
    </w:p>
    <w:p w:rsidR="00FE4352" w:rsidRPr="00FE4352" w:rsidRDefault="00FE4352" w:rsidP="00FE4352">
      <w:pPr>
        <w:pStyle w:val="ListParagraph"/>
        <w:numPr>
          <w:ilvl w:val="0"/>
          <w:numId w:val="20"/>
        </w:numPr>
        <w:spacing w:line="276" w:lineRule="auto"/>
        <w:rPr>
          <w:rFonts w:ascii="Times New Roman" w:hAnsi="Times New Roman" w:cs="Times New Roman"/>
          <w:color w:val="000000" w:themeColor="text1"/>
        </w:rPr>
      </w:pPr>
      <w:r w:rsidRPr="00FE4352">
        <w:rPr>
          <w:rFonts w:ascii="Times New Roman" w:hAnsi="Times New Roman" w:cs="Times New Roman"/>
          <w:color w:val="000000" w:themeColor="text1"/>
        </w:rPr>
        <w:t>Published thought pieces on climate agreements and ESG trade policy, contributing to public debate on sustainability and international cooperation.</w:t>
      </w:r>
    </w:p>
    <w:p w:rsidR="00FE4352" w:rsidRPr="00327802" w:rsidRDefault="00FE4352" w:rsidP="00327802">
      <w:pPr>
        <w:rPr>
          <w:rFonts w:ascii="Times New Roman" w:hAnsi="Times New Roman" w:cs="Times New Roman"/>
          <w:sz w:val="13"/>
          <w:szCs w:val="13"/>
        </w:rPr>
      </w:pPr>
    </w:p>
    <w:p w:rsidR="00327802" w:rsidRPr="00E40787" w:rsidRDefault="00864898" w:rsidP="00327802">
      <w:pPr>
        <w:rPr>
          <w:rFonts w:ascii="Times New Roman" w:hAnsi="Times New Roman" w:cs="Times New Roman"/>
          <w:b/>
          <w:bCs/>
          <w:u w:val="single"/>
        </w:rPr>
      </w:pPr>
      <w:r>
        <w:rPr>
          <w:rFonts w:ascii="Times New Roman" w:hAnsi="Times New Roman" w:cs="Times New Roman"/>
          <w:b/>
          <w:bCs/>
          <w:u w:val="single"/>
        </w:rPr>
        <w:t>ARTICLE</w:t>
      </w:r>
      <w:r w:rsidR="00327802" w:rsidRPr="00E40787">
        <w:rPr>
          <w:rFonts w:ascii="Times New Roman" w:hAnsi="Times New Roman" w:cs="Times New Roman"/>
          <w:b/>
          <w:bCs/>
          <w:u w:val="single"/>
        </w:rPr>
        <w:t xml:space="preserve"> &amp; PRESENTATION</w:t>
      </w:r>
    </w:p>
    <w:p w:rsidR="00327802" w:rsidRPr="007F31D7" w:rsidRDefault="00327802" w:rsidP="00327802">
      <w:pPr>
        <w:rPr>
          <w:rFonts w:ascii="Times New Roman" w:hAnsi="Times New Roman" w:cs="Times New Roman"/>
          <w:b/>
          <w:bCs/>
          <w:color w:val="000000" w:themeColor="text1"/>
          <w:sz w:val="16"/>
          <w:szCs w:val="16"/>
          <w:u w:val="single"/>
        </w:rPr>
      </w:pPr>
    </w:p>
    <w:p w:rsidR="00327802" w:rsidRPr="00B73420" w:rsidRDefault="00327802" w:rsidP="00327802">
      <w:pPr>
        <w:pStyle w:val="ListParagraph"/>
        <w:numPr>
          <w:ilvl w:val="0"/>
          <w:numId w:val="1"/>
        </w:numPr>
        <w:rPr>
          <w:rFonts w:ascii="Times New Roman" w:hAnsi="Times New Roman" w:cs="Times New Roman"/>
          <w:color w:val="000000" w:themeColor="text1"/>
          <w:u w:val="dotted"/>
        </w:rPr>
      </w:pPr>
      <w:r w:rsidRPr="00B73420">
        <w:rPr>
          <w:rFonts w:ascii="Times New Roman" w:hAnsi="Times New Roman" w:cs="Times New Roman"/>
          <w:color w:val="000000" w:themeColor="text1"/>
        </w:rPr>
        <w:t>The U.S. Decision to Withdraw from the Paris Agreement in 2025: What It Means for the World.</w:t>
      </w:r>
      <w:r w:rsidRPr="00B73420">
        <w:rPr>
          <w:rFonts w:ascii="Times New Roman" w:hAnsi="Times New Roman" w:cs="Times New Roman"/>
          <w:color w:val="000000" w:themeColor="text1"/>
          <w:u w:val="dotted"/>
        </w:rPr>
        <w:t xml:space="preserve"> </w:t>
      </w:r>
      <w:hyperlink r:id="rId7" w:history="1">
        <w:r w:rsidR="003A378E">
          <w:rPr>
            <w:rStyle w:val="Hyperlink"/>
            <w:rFonts w:ascii="Times New Roman" w:hAnsi="Times New Roman" w:cs="Times New Roman"/>
            <w:i/>
            <w:iCs/>
            <w:color w:val="000000" w:themeColor="text1"/>
            <w:u w:val="dotted"/>
          </w:rPr>
          <w:t>(Article - LinkedIn).</w:t>
        </w:r>
      </w:hyperlink>
      <w:r w:rsidR="00B73420" w:rsidRPr="00B73420">
        <w:rPr>
          <w:rFonts w:ascii="Times New Roman" w:hAnsi="Times New Roman" w:cs="Times New Roman"/>
          <w:color w:val="000000" w:themeColor="text1"/>
          <w:u w:val="dotted"/>
        </w:rPr>
        <w:t xml:space="preserve"> </w:t>
      </w:r>
    </w:p>
    <w:p w:rsidR="00327802" w:rsidRPr="00DD75AA" w:rsidRDefault="00327802" w:rsidP="00327802">
      <w:pPr>
        <w:rPr>
          <w:rFonts w:ascii="Times New Roman" w:hAnsi="Times New Roman" w:cs="Times New Roman"/>
          <w:sz w:val="13"/>
          <w:szCs w:val="13"/>
        </w:rPr>
      </w:pPr>
    </w:p>
    <w:p w:rsidR="00327802" w:rsidRPr="00DD75AA" w:rsidRDefault="00327802" w:rsidP="00327802">
      <w:pPr>
        <w:pStyle w:val="ListParagraph"/>
        <w:numPr>
          <w:ilvl w:val="0"/>
          <w:numId w:val="1"/>
        </w:numPr>
        <w:rPr>
          <w:rFonts w:ascii="Times New Roman" w:hAnsi="Times New Roman" w:cs="Times New Roman"/>
        </w:rPr>
      </w:pPr>
      <w:r w:rsidRPr="00B73420">
        <w:rPr>
          <w:rFonts w:ascii="Times New Roman" w:hAnsi="Times New Roman" w:cs="Times New Roman"/>
          <w:color w:val="000000" w:themeColor="text1"/>
        </w:rPr>
        <w:t>International Trade, ESG, and Sustainability</w:t>
      </w:r>
      <w:r w:rsidRPr="00DD75AA">
        <w:rPr>
          <w:rFonts w:ascii="Times New Roman" w:hAnsi="Times New Roman" w:cs="Times New Roman"/>
          <w:color w:val="000000" w:themeColor="text1"/>
        </w:rPr>
        <w:t>.</w:t>
      </w:r>
      <w:r w:rsidR="00B73420" w:rsidRPr="00B73420">
        <w:rPr>
          <w:rFonts w:ascii="Times New Roman" w:hAnsi="Times New Roman" w:cs="Times New Roman"/>
          <w:i/>
          <w:iCs/>
          <w:color w:val="000000" w:themeColor="text1"/>
        </w:rPr>
        <w:t xml:space="preserve"> </w:t>
      </w:r>
      <w:hyperlink r:id="rId8" w:history="1">
        <w:r w:rsidR="003A378E">
          <w:rPr>
            <w:rStyle w:val="Hyperlink"/>
            <w:rFonts w:ascii="Times New Roman" w:hAnsi="Times New Roman" w:cs="Times New Roman"/>
            <w:i/>
            <w:iCs/>
            <w:color w:val="000000" w:themeColor="text1"/>
            <w:u w:val="dotted"/>
          </w:rPr>
          <w:t>(Presentation - Render)</w:t>
        </w:r>
      </w:hyperlink>
    </w:p>
    <w:p w:rsidR="00327802" w:rsidRPr="00327802" w:rsidRDefault="00327802" w:rsidP="00327802">
      <w:pPr>
        <w:rPr>
          <w:rFonts w:ascii="Times New Roman" w:hAnsi="Times New Roman" w:cs="Times New Roman"/>
          <w:sz w:val="13"/>
          <w:szCs w:val="13"/>
        </w:rPr>
      </w:pPr>
    </w:p>
    <w:p w:rsidR="00327802" w:rsidRPr="000D7C38" w:rsidRDefault="00327802" w:rsidP="00327802">
      <w:pPr>
        <w:rPr>
          <w:rFonts w:ascii="Times New Roman" w:hAnsi="Times New Roman" w:cs="Times New Roman"/>
          <w:sz w:val="8"/>
          <w:szCs w:val="8"/>
        </w:rPr>
      </w:pPr>
    </w:p>
    <w:p w:rsidR="00B73420" w:rsidRDefault="00B73420" w:rsidP="00327802">
      <w:pPr>
        <w:rPr>
          <w:rFonts w:ascii="Times New Roman" w:hAnsi="Times New Roman" w:cs="Times New Roman"/>
          <w:b/>
          <w:bCs/>
          <w:u w:val="single"/>
        </w:rPr>
      </w:pPr>
    </w:p>
    <w:p w:rsidR="00327802" w:rsidRPr="00E40787" w:rsidRDefault="00327802" w:rsidP="00327802">
      <w:pPr>
        <w:rPr>
          <w:rFonts w:ascii="Times New Roman" w:hAnsi="Times New Roman" w:cs="Times New Roman"/>
          <w:b/>
          <w:bCs/>
          <w:u w:val="single"/>
        </w:rPr>
      </w:pPr>
      <w:r w:rsidRPr="00E40787">
        <w:rPr>
          <w:rFonts w:ascii="Times New Roman" w:hAnsi="Times New Roman" w:cs="Times New Roman"/>
          <w:b/>
          <w:bCs/>
          <w:u w:val="single"/>
        </w:rPr>
        <w:t>SELECTED PROJECTS</w:t>
      </w:r>
    </w:p>
    <w:p w:rsidR="00327802" w:rsidRPr="00327802" w:rsidRDefault="00327802" w:rsidP="00327802">
      <w:pPr>
        <w:rPr>
          <w:rFonts w:ascii="Times New Roman" w:hAnsi="Times New Roman" w:cs="Times New Roman"/>
          <w:b/>
          <w:bCs/>
          <w:sz w:val="11"/>
          <w:szCs w:val="11"/>
          <w:u w:val="single"/>
        </w:rPr>
      </w:pPr>
    </w:p>
    <w:p w:rsidR="00327802" w:rsidRPr="00FE4352" w:rsidRDefault="00327802" w:rsidP="00FE4352">
      <w:pPr>
        <w:spacing w:line="276" w:lineRule="auto"/>
        <w:rPr>
          <w:rFonts w:ascii="Times New Roman" w:hAnsi="Times New Roman" w:cs="Times New Roman"/>
          <w:color w:val="000000" w:themeColor="text1"/>
        </w:rPr>
      </w:pPr>
      <w:r w:rsidRPr="00DC50EF">
        <w:rPr>
          <w:rFonts w:ascii="Times New Roman" w:hAnsi="Times New Roman" w:cs="Times New Roman"/>
          <w:b/>
          <w:bCs/>
        </w:rPr>
        <w:t>Supplier Debit Note Automation System (Triple E Medical)</w:t>
      </w:r>
      <w:r w:rsidR="00FE4352">
        <w:rPr>
          <w:rFonts w:ascii="Times New Roman" w:hAnsi="Times New Roman" w:cs="Times New Roman"/>
          <w:b/>
          <w:bCs/>
        </w:rPr>
        <w:t xml:space="preserve"> - </w:t>
      </w:r>
      <w:r w:rsidR="00FE4352" w:rsidRPr="00FE4352">
        <w:rPr>
          <w:rFonts w:ascii="Times New Roman" w:hAnsi="Times New Roman" w:cs="Times New Roman"/>
          <w:color w:val="000000" w:themeColor="text1"/>
        </w:rPr>
        <w:t>Automated reconciliation of supplier overcharges, improving procurement transparency and recovering 20% of excess costs.</w:t>
      </w:r>
      <w:r w:rsidR="00B73420">
        <w:rPr>
          <w:rFonts w:ascii="Times New Roman" w:hAnsi="Times New Roman" w:cs="Times New Roman"/>
          <w:color w:val="000000" w:themeColor="text1"/>
        </w:rPr>
        <w:t xml:space="preserve"> </w:t>
      </w:r>
      <w:hyperlink r:id="rId9" w:history="1">
        <w:r w:rsidR="00AF372A">
          <w:rPr>
            <w:rStyle w:val="Hyperlink"/>
            <w:rFonts w:ascii="Times New Roman" w:hAnsi="Times New Roman" w:cs="Times New Roman"/>
            <w:i/>
            <w:iCs/>
            <w:color w:val="000000" w:themeColor="text1"/>
            <w:u w:val="dotted"/>
          </w:rPr>
          <w:t>(Live Demo - Render)</w:t>
        </w:r>
      </w:hyperlink>
    </w:p>
    <w:p w:rsidR="00327802" w:rsidRPr="00327802" w:rsidRDefault="00327802" w:rsidP="00327802">
      <w:pPr>
        <w:rPr>
          <w:rFonts w:ascii="Times New Roman" w:hAnsi="Times New Roman" w:cs="Times New Roman"/>
          <w:sz w:val="13"/>
          <w:szCs w:val="13"/>
        </w:rPr>
      </w:pPr>
    </w:p>
    <w:p w:rsidR="00E40787" w:rsidRPr="00FE4352" w:rsidRDefault="00327802" w:rsidP="00FE4352">
      <w:pPr>
        <w:spacing w:line="276" w:lineRule="auto"/>
        <w:rPr>
          <w:rFonts w:ascii="Times New Roman" w:hAnsi="Times New Roman" w:cs="Times New Roman"/>
          <w:color w:val="000000" w:themeColor="text1"/>
        </w:rPr>
      </w:pPr>
      <w:r w:rsidRPr="00DC50EF">
        <w:rPr>
          <w:rFonts w:ascii="Times New Roman" w:hAnsi="Times New Roman" w:cs="Times New Roman"/>
          <w:b/>
          <w:bCs/>
        </w:rPr>
        <w:t>Rent Price Prediction Web App</w:t>
      </w:r>
      <w:r w:rsidR="00FE4352">
        <w:rPr>
          <w:rFonts w:ascii="Times New Roman" w:hAnsi="Times New Roman" w:cs="Times New Roman"/>
          <w:b/>
          <w:bCs/>
        </w:rPr>
        <w:t xml:space="preserve"> - </w:t>
      </w:r>
      <w:r w:rsidR="00FE4352" w:rsidRPr="00FE4352">
        <w:rPr>
          <w:rFonts w:ascii="Times New Roman" w:hAnsi="Times New Roman" w:cs="Times New Roman"/>
          <w:color w:val="000000" w:themeColor="text1"/>
        </w:rPr>
        <w:t>Deployed ML model forecasting rents, enhancing market transparency and decision-making.</w:t>
      </w:r>
      <w:r w:rsidR="00B73420">
        <w:rPr>
          <w:rFonts w:ascii="Times New Roman" w:hAnsi="Times New Roman" w:cs="Times New Roman"/>
          <w:color w:val="000000" w:themeColor="text1"/>
        </w:rPr>
        <w:t xml:space="preserve"> </w:t>
      </w:r>
      <w:hyperlink r:id="rId10" w:history="1">
        <w:r w:rsidR="00AF372A">
          <w:rPr>
            <w:rStyle w:val="Hyperlink"/>
            <w:rFonts w:ascii="Times New Roman" w:hAnsi="Times New Roman" w:cs="Times New Roman"/>
            <w:i/>
            <w:iCs/>
            <w:color w:val="000000" w:themeColor="text1"/>
            <w:u w:val="dotted"/>
          </w:rPr>
          <w:t>(Live Demo - Render)</w:t>
        </w:r>
      </w:hyperlink>
    </w:p>
    <w:p w:rsidR="00327802" w:rsidRPr="00327802" w:rsidRDefault="00327802" w:rsidP="00327802">
      <w:pPr>
        <w:rPr>
          <w:rFonts w:ascii="Times New Roman" w:hAnsi="Times New Roman" w:cs="Times New Roman"/>
          <w:sz w:val="13"/>
          <w:szCs w:val="13"/>
        </w:rPr>
      </w:pPr>
    </w:p>
    <w:p w:rsidR="00E40787" w:rsidRDefault="00327802" w:rsidP="00B73420">
      <w:pPr>
        <w:spacing w:line="276" w:lineRule="auto"/>
        <w:rPr>
          <w:rFonts w:ascii="Times New Roman" w:hAnsi="Times New Roman" w:cs="Times New Roman"/>
          <w:color w:val="000000" w:themeColor="text1"/>
        </w:rPr>
      </w:pPr>
      <w:r w:rsidRPr="00DC50EF">
        <w:rPr>
          <w:rFonts w:ascii="Times New Roman" w:hAnsi="Times New Roman" w:cs="Times New Roman"/>
          <w:b/>
          <w:bCs/>
        </w:rPr>
        <w:t>Hotel Guest Cancellation Prediction Dashboard</w:t>
      </w:r>
      <w:r w:rsidR="00E40787" w:rsidRPr="00DC50EF">
        <w:rPr>
          <w:rFonts w:ascii="Times New Roman" w:hAnsi="Times New Roman" w:cs="Times New Roman"/>
          <w:b/>
          <w:bCs/>
        </w:rPr>
        <w:t xml:space="preserve"> </w:t>
      </w:r>
      <w:r w:rsidR="00FE4352">
        <w:rPr>
          <w:rFonts w:ascii="Times New Roman" w:hAnsi="Times New Roman" w:cs="Times New Roman"/>
        </w:rPr>
        <w:t xml:space="preserve">- </w:t>
      </w:r>
      <w:r w:rsidR="00FE4352" w:rsidRPr="00FE4352">
        <w:rPr>
          <w:rFonts w:ascii="Times New Roman" w:hAnsi="Times New Roman" w:cs="Times New Roman"/>
          <w:color w:val="000000" w:themeColor="text1"/>
        </w:rPr>
        <w:t>Built predictive tool reducing cancellations and supporting efficient resource planning</w:t>
      </w:r>
      <w:r w:rsidR="006E5294">
        <w:rPr>
          <w:rFonts w:ascii="Times New Roman" w:hAnsi="Times New Roman" w:cs="Times New Roman"/>
          <w:color w:val="000000" w:themeColor="text1"/>
        </w:rPr>
        <w:t xml:space="preserve">. </w:t>
      </w:r>
      <w:hyperlink r:id="rId11" w:history="1">
        <w:r w:rsidR="00AF372A">
          <w:rPr>
            <w:rStyle w:val="Hyperlink"/>
            <w:rFonts w:ascii="Times New Roman" w:hAnsi="Times New Roman" w:cs="Times New Roman"/>
            <w:i/>
            <w:iCs/>
            <w:color w:val="000000" w:themeColor="text1"/>
            <w:u w:val="dotted"/>
          </w:rPr>
          <w:t>(Live Demo - Render)</w:t>
        </w:r>
      </w:hyperlink>
    </w:p>
    <w:p w:rsidR="00FE4352" w:rsidRPr="00FE4352" w:rsidRDefault="00FE4352" w:rsidP="00FE4352">
      <w:pPr>
        <w:spacing w:line="276" w:lineRule="auto"/>
        <w:rPr>
          <w:rFonts w:ascii="Times New Roman" w:hAnsi="Times New Roman" w:cs="Times New Roman"/>
          <w:color w:val="000000" w:themeColor="text1"/>
          <w:sz w:val="13"/>
          <w:szCs w:val="13"/>
        </w:rPr>
      </w:pPr>
    </w:p>
    <w:p w:rsidR="00327802" w:rsidRPr="00B73420" w:rsidRDefault="00327802" w:rsidP="00B73420">
      <w:pPr>
        <w:rPr>
          <w:rFonts w:ascii="Times New Roman" w:hAnsi="Times New Roman" w:cs="Times New Roman"/>
          <w:i/>
          <w:iCs/>
          <w:color w:val="000000" w:themeColor="text1"/>
        </w:rPr>
      </w:pPr>
      <w:r w:rsidRPr="00327802">
        <w:rPr>
          <w:rFonts w:ascii="Times New Roman" w:hAnsi="Times New Roman" w:cs="Times New Roman"/>
          <w:b/>
          <w:bCs/>
        </w:rPr>
        <w:t>Jupyter Notebook Analyses (Python &amp; SQL</w:t>
      </w:r>
      <w:r w:rsidRPr="00B73420">
        <w:rPr>
          <w:rFonts w:ascii="Times New Roman" w:hAnsi="Times New Roman" w:cs="Times New Roman"/>
          <w:b/>
          <w:bCs/>
          <w:color w:val="000000" w:themeColor="text1"/>
        </w:rPr>
        <w:t>)</w:t>
      </w:r>
      <w:r w:rsidR="006E5294">
        <w:rPr>
          <w:rFonts w:ascii="Times New Roman" w:hAnsi="Times New Roman" w:cs="Times New Roman"/>
          <w:b/>
          <w:bCs/>
          <w:color w:val="000000" w:themeColor="text1"/>
        </w:rPr>
        <w:t xml:space="preserve"> - </w:t>
      </w:r>
      <w:r w:rsidR="006E5294" w:rsidRPr="006E5294">
        <w:rPr>
          <w:rFonts w:ascii="Times New Roman" w:hAnsi="Times New Roman" w:cs="Times New Roman"/>
          <w:color w:val="000000" w:themeColor="text1"/>
        </w:rPr>
        <w:t>Examined growth, market capitalization, and trade flows to inform policy and economic insights</w:t>
      </w:r>
      <w:r w:rsidR="006E5294" w:rsidRPr="006E5294">
        <w:t xml:space="preserve"> </w:t>
      </w:r>
      <w:hyperlink r:id="rId12" w:history="1">
        <w:r w:rsidR="00AF372A">
          <w:rPr>
            <w:rStyle w:val="Hyperlink"/>
            <w:rFonts w:ascii="Times New Roman" w:hAnsi="Times New Roman" w:cs="Times New Roman"/>
            <w:i/>
            <w:iCs/>
            <w:color w:val="000000" w:themeColor="text1"/>
            <w:u w:val="none"/>
          </w:rPr>
          <w:t>(Notebook - Render)</w:t>
        </w:r>
      </w:hyperlink>
    </w:p>
    <w:p w:rsidR="00327802" w:rsidRPr="00327802" w:rsidRDefault="00327802" w:rsidP="00327802">
      <w:pPr>
        <w:pStyle w:val="ListParagraph"/>
        <w:rPr>
          <w:rFonts w:ascii="Times New Roman" w:hAnsi="Times New Roman" w:cs="Times New Roman"/>
        </w:rPr>
      </w:pPr>
    </w:p>
    <w:p w:rsidR="00FE4352" w:rsidRDefault="00FE4352" w:rsidP="00327802">
      <w:pPr>
        <w:rPr>
          <w:rFonts w:ascii="Times New Roman" w:hAnsi="Times New Roman" w:cs="Times New Roman"/>
          <w:b/>
          <w:bCs/>
          <w:u w:val="single"/>
        </w:rPr>
      </w:pPr>
    </w:p>
    <w:p w:rsidR="00B73420" w:rsidRDefault="00B73420" w:rsidP="00327802">
      <w:pPr>
        <w:rPr>
          <w:rFonts w:ascii="Times New Roman" w:hAnsi="Times New Roman" w:cs="Times New Roman"/>
          <w:b/>
          <w:bCs/>
          <w:u w:val="single"/>
        </w:rPr>
      </w:pPr>
    </w:p>
    <w:p w:rsidR="00327802" w:rsidRPr="00E40787" w:rsidRDefault="000D7C38" w:rsidP="00327802">
      <w:pPr>
        <w:rPr>
          <w:rFonts w:ascii="Times New Roman" w:hAnsi="Times New Roman" w:cs="Times New Roman"/>
          <w:b/>
          <w:bCs/>
          <w:u w:val="single"/>
        </w:rPr>
      </w:pPr>
      <w:r w:rsidRPr="00E40787">
        <w:rPr>
          <w:rFonts w:ascii="Times New Roman" w:hAnsi="Times New Roman" w:cs="Times New Roman"/>
          <w:b/>
          <w:bCs/>
          <w:u w:val="single"/>
        </w:rPr>
        <w:t>PROFESSIONAL EXPERIENCE</w:t>
      </w:r>
    </w:p>
    <w:p w:rsidR="000D7C38" w:rsidRPr="000D7C38" w:rsidRDefault="000D7C38" w:rsidP="00327802">
      <w:pPr>
        <w:rPr>
          <w:rFonts w:ascii="Times New Roman" w:hAnsi="Times New Roman" w:cs="Times New Roman"/>
          <w:b/>
          <w:bCs/>
          <w:sz w:val="13"/>
          <w:szCs w:val="13"/>
          <w:u w:val="single"/>
        </w:rPr>
      </w:pPr>
    </w:p>
    <w:p w:rsidR="00993824" w:rsidRPr="00993824" w:rsidRDefault="00F949FC" w:rsidP="00993824">
      <w:pPr>
        <w:rPr>
          <w:rFonts w:ascii="Times New Roman" w:hAnsi="Times New Roman" w:cs="Times New Roman"/>
          <w:b/>
          <w:bCs/>
        </w:rPr>
      </w:pPr>
      <w:r>
        <w:rPr>
          <w:rFonts w:ascii="Times New Roman" w:hAnsi="Times New Roman" w:cs="Times New Roman"/>
          <w:b/>
          <w:bCs/>
        </w:rPr>
        <w:t xml:space="preserve">Head </w:t>
      </w:r>
      <w:r w:rsidR="00993824" w:rsidRPr="00993824">
        <w:rPr>
          <w:rFonts w:ascii="Times New Roman" w:hAnsi="Times New Roman" w:cs="Times New Roman"/>
          <w:b/>
          <w:bCs/>
        </w:rPr>
        <w:t>Data Analyst | Triple E Medical (May 2023 – Feb 2025)</w:t>
      </w:r>
    </w:p>
    <w:p w:rsidR="00993824" w:rsidRPr="00993824" w:rsidRDefault="00993824" w:rsidP="00993824">
      <w:pPr>
        <w:rPr>
          <w:rFonts w:ascii="Times New Roman" w:hAnsi="Times New Roman" w:cs="Times New Roman"/>
          <w:sz w:val="15"/>
          <w:szCs w:val="15"/>
        </w:rPr>
      </w:pPr>
    </w:p>
    <w:p w:rsidR="00DD75AA" w:rsidRPr="00DD75AA" w:rsidRDefault="00DD75AA" w:rsidP="00DD75AA">
      <w:pPr>
        <w:pStyle w:val="ListParagraph"/>
        <w:numPr>
          <w:ilvl w:val="0"/>
          <w:numId w:val="5"/>
        </w:numPr>
        <w:rPr>
          <w:rFonts w:ascii="Times New Roman" w:hAnsi="Times New Roman" w:cs="Times New Roman"/>
        </w:rPr>
      </w:pPr>
      <w:r w:rsidRPr="00DD75AA">
        <w:rPr>
          <w:rFonts w:ascii="Times New Roman" w:hAnsi="Times New Roman" w:cs="Times New Roman"/>
          <w:color w:val="000000" w:themeColor="text1"/>
        </w:rPr>
        <w:t>Designed and deployed debit note automation, improving procurement accuracy and financial accountability.</w:t>
      </w:r>
    </w:p>
    <w:p w:rsidR="00DD75AA" w:rsidRPr="00DD75AA" w:rsidRDefault="00DD75AA" w:rsidP="00DD75AA">
      <w:pPr>
        <w:rPr>
          <w:rFonts w:ascii="Times New Roman" w:hAnsi="Times New Roman" w:cs="Times New Roman"/>
          <w:sz w:val="11"/>
          <w:szCs w:val="11"/>
        </w:rPr>
      </w:pPr>
    </w:p>
    <w:p w:rsidR="00DD75AA" w:rsidRPr="00DD75AA" w:rsidRDefault="00DD75AA" w:rsidP="00993824">
      <w:pPr>
        <w:pStyle w:val="ListParagraph"/>
        <w:numPr>
          <w:ilvl w:val="0"/>
          <w:numId w:val="5"/>
        </w:numPr>
        <w:rPr>
          <w:rFonts w:ascii="Times New Roman" w:hAnsi="Times New Roman" w:cs="Times New Roman"/>
        </w:rPr>
      </w:pPr>
      <w:r w:rsidRPr="00DD75AA">
        <w:rPr>
          <w:rFonts w:ascii="Times New Roman" w:hAnsi="Times New Roman" w:cs="Times New Roman"/>
          <w:color w:val="000000" w:themeColor="text1"/>
        </w:rPr>
        <w:t>Built dashboards for supplier performance, sales trends, and product availability, driving evidence-based supply decisions.</w:t>
      </w:r>
    </w:p>
    <w:p w:rsidR="00DD75AA" w:rsidRPr="00DD75AA" w:rsidRDefault="00DD75AA" w:rsidP="00DD75AA">
      <w:pPr>
        <w:pStyle w:val="ListParagraph"/>
        <w:rPr>
          <w:rFonts w:ascii="Times New Roman" w:hAnsi="Times New Roman" w:cs="Times New Roman"/>
          <w:sz w:val="10"/>
          <w:szCs w:val="10"/>
        </w:rPr>
      </w:pPr>
    </w:p>
    <w:p w:rsidR="00993824" w:rsidRPr="00DD75AA" w:rsidRDefault="00DD75AA" w:rsidP="00DD75AA">
      <w:pPr>
        <w:pStyle w:val="ListParagraph"/>
        <w:numPr>
          <w:ilvl w:val="0"/>
          <w:numId w:val="5"/>
        </w:numPr>
        <w:rPr>
          <w:rFonts w:ascii="Times New Roman" w:hAnsi="Times New Roman" w:cs="Times New Roman"/>
          <w:sz w:val="18"/>
          <w:szCs w:val="18"/>
        </w:rPr>
      </w:pPr>
      <w:r w:rsidRPr="00DD75AA">
        <w:rPr>
          <w:rFonts w:ascii="Times New Roman" w:hAnsi="Times New Roman" w:cs="Times New Roman"/>
          <w:color w:val="000000" w:themeColor="text1"/>
        </w:rPr>
        <w:t>Partnered with finance/procurement teams to ensure data integrity for audits and negotiations.</w:t>
      </w:r>
    </w:p>
    <w:p w:rsidR="00DD75AA" w:rsidRPr="00DD75AA" w:rsidRDefault="00DD75AA" w:rsidP="00DD75AA">
      <w:pPr>
        <w:rPr>
          <w:rFonts w:ascii="Times New Roman" w:hAnsi="Times New Roman" w:cs="Times New Roman"/>
          <w:sz w:val="18"/>
          <w:szCs w:val="18"/>
        </w:rPr>
      </w:pPr>
    </w:p>
    <w:p w:rsidR="00993824" w:rsidRPr="00993824" w:rsidRDefault="00993824" w:rsidP="00993824">
      <w:pPr>
        <w:rPr>
          <w:rFonts w:ascii="Times New Roman" w:hAnsi="Times New Roman" w:cs="Times New Roman"/>
          <w:b/>
          <w:bCs/>
        </w:rPr>
      </w:pPr>
      <w:r w:rsidRPr="00993824">
        <w:rPr>
          <w:rFonts w:ascii="Times New Roman" w:hAnsi="Times New Roman" w:cs="Times New Roman"/>
          <w:b/>
          <w:bCs/>
        </w:rPr>
        <w:t xml:space="preserve">Data Analyst | </w:t>
      </w:r>
      <w:proofErr w:type="spellStart"/>
      <w:r w:rsidRPr="00993824">
        <w:rPr>
          <w:rFonts w:ascii="Times New Roman" w:hAnsi="Times New Roman" w:cs="Times New Roman"/>
          <w:b/>
          <w:bCs/>
        </w:rPr>
        <w:t>Puljet</w:t>
      </w:r>
      <w:proofErr w:type="spellEnd"/>
      <w:r w:rsidRPr="00993824">
        <w:rPr>
          <w:rFonts w:ascii="Times New Roman" w:hAnsi="Times New Roman" w:cs="Times New Roman"/>
          <w:b/>
          <w:bCs/>
        </w:rPr>
        <w:t xml:space="preserve"> </w:t>
      </w:r>
      <w:proofErr w:type="spellStart"/>
      <w:r w:rsidRPr="00993824">
        <w:rPr>
          <w:rFonts w:ascii="Times New Roman" w:hAnsi="Times New Roman" w:cs="Times New Roman"/>
          <w:b/>
          <w:bCs/>
        </w:rPr>
        <w:t>Konsult</w:t>
      </w:r>
      <w:proofErr w:type="spellEnd"/>
      <w:r w:rsidRPr="00993824">
        <w:rPr>
          <w:rFonts w:ascii="Times New Roman" w:hAnsi="Times New Roman" w:cs="Times New Roman"/>
          <w:b/>
          <w:bCs/>
        </w:rPr>
        <w:t xml:space="preserve"> (Sept 2022 – Mar 2023)</w:t>
      </w:r>
    </w:p>
    <w:p w:rsidR="00993824" w:rsidRPr="00993824" w:rsidRDefault="00993824" w:rsidP="00993824">
      <w:pPr>
        <w:rPr>
          <w:rFonts w:ascii="Times New Roman" w:hAnsi="Times New Roman" w:cs="Times New Roman"/>
          <w:sz w:val="15"/>
          <w:szCs w:val="15"/>
        </w:rPr>
      </w:pPr>
    </w:p>
    <w:p w:rsidR="00DD75AA" w:rsidRPr="00993824" w:rsidRDefault="00DD75AA" w:rsidP="00FE4352">
      <w:pPr>
        <w:pStyle w:val="ListParagraph"/>
        <w:numPr>
          <w:ilvl w:val="0"/>
          <w:numId w:val="5"/>
        </w:numPr>
        <w:rPr>
          <w:rFonts w:ascii="Times New Roman" w:hAnsi="Times New Roman" w:cs="Times New Roman"/>
        </w:rPr>
      </w:pPr>
      <w:r w:rsidRPr="00DD75AA">
        <w:rPr>
          <w:rFonts w:ascii="Times New Roman" w:hAnsi="Times New Roman" w:cs="Times New Roman"/>
          <w:color w:val="000000" w:themeColor="text1"/>
        </w:rPr>
        <w:t>Developed Tableau dashboards for KPI monitoring, enabling real-time operational decision-making.</w:t>
      </w:r>
    </w:p>
    <w:p w:rsidR="00993824" w:rsidRPr="00993824" w:rsidRDefault="00993824" w:rsidP="00FE4352">
      <w:pPr>
        <w:rPr>
          <w:rFonts w:ascii="Times New Roman" w:hAnsi="Times New Roman" w:cs="Times New Roman"/>
          <w:sz w:val="13"/>
          <w:szCs w:val="13"/>
        </w:rPr>
      </w:pPr>
    </w:p>
    <w:p w:rsidR="00993824" w:rsidRDefault="00993824" w:rsidP="00FE4352">
      <w:pPr>
        <w:pStyle w:val="ListParagraph"/>
        <w:numPr>
          <w:ilvl w:val="0"/>
          <w:numId w:val="5"/>
        </w:numPr>
        <w:rPr>
          <w:rFonts w:ascii="Times New Roman" w:hAnsi="Times New Roman" w:cs="Times New Roman"/>
        </w:rPr>
      </w:pPr>
      <w:r w:rsidRPr="00993824">
        <w:rPr>
          <w:rFonts w:ascii="Times New Roman" w:hAnsi="Times New Roman" w:cs="Times New Roman"/>
        </w:rPr>
        <w:t>Applied predictive analytics to optimize resource allocation, reducing costs by 15%.</w:t>
      </w:r>
    </w:p>
    <w:p w:rsidR="00DD75AA" w:rsidRPr="00DD75AA" w:rsidRDefault="00DD75AA" w:rsidP="00FE4352">
      <w:pPr>
        <w:rPr>
          <w:rFonts w:ascii="Times New Roman" w:hAnsi="Times New Roman" w:cs="Times New Roman"/>
        </w:rPr>
      </w:pPr>
    </w:p>
    <w:p w:rsidR="00DD75AA" w:rsidRDefault="00DD75AA" w:rsidP="00FE4352">
      <w:pPr>
        <w:pStyle w:val="ListParagraph"/>
        <w:numPr>
          <w:ilvl w:val="0"/>
          <w:numId w:val="5"/>
        </w:numPr>
        <w:rPr>
          <w:rFonts w:ascii="Times New Roman" w:hAnsi="Times New Roman" w:cs="Times New Roman"/>
          <w:color w:val="000000" w:themeColor="text1"/>
        </w:rPr>
      </w:pPr>
      <w:r w:rsidRPr="00DD75AA">
        <w:rPr>
          <w:rFonts w:ascii="Times New Roman" w:hAnsi="Times New Roman" w:cs="Times New Roman"/>
          <w:color w:val="000000" w:themeColor="text1"/>
        </w:rPr>
        <w:t>Evaluated training programs statistically, strengthening efficiency in resource use.</w:t>
      </w:r>
    </w:p>
    <w:p w:rsidR="00DD75AA" w:rsidRPr="00DD75AA" w:rsidRDefault="00DD75AA" w:rsidP="00DD75AA">
      <w:pPr>
        <w:spacing w:line="276" w:lineRule="auto"/>
        <w:rPr>
          <w:rFonts w:ascii="Times New Roman" w:hAnsi="Times New Roman" w:cs="Times New Roman"/>
          <w:color w:val="000000" w:themeColor="text1"/>
          <w:sz w:val="16"/>
          <w:szCs w:val="16"/>
        </w:rPr>
      </w:pPr>
    </w:p>
    <w:p w:rsidR="00993824" w:rsidRPr="00993824" w:rsidRDefault="00993824" w:rsidP="00993824">
      <w:pPr>
        <w:rPr>
          <w:rFonts w:ascii="Times New Roman" w:hAnsi="Times New Roman" w:cs="Times New Roman"/>
          <w:b/>
          <w:bCs/>
        </w:rPr>
      </w:pPr>
      <w:r w:rsidRPr="00993824">
        <w:rPr>
          <w:rFonts w:ascii="Times New Roman" w:hAnsi="Times New Roman" w:cs="Times New Roman"/>
          <w:b/>
          <w:bCs/>
        </w:rPr>
        <w:t>Senior Data Analyst | All Seasons Zenith (Nov 2017 – May 2022)</w:t>
      </w:r>
    </w:p>
    <w:p w:rsidR="00993824" w:rsidRPr="00993824" w:rsidRDefault="00993824" w:rsidP="00993824">
      <w:pPr>
        <w:rPr>
          <w:rFonts w:ascii="Times New Roman" w:hAnsi="Times New Roman" w:cs="Times New Roman"/>
          <w:sz w:val="15"/>
          <w:szCs w:val="15"/>
        </w:rPr>
      </w:pPr>
    </w:p>
    <w:p w:rsidR="00993824" w:rsidRPr="00DD75AA" w:rsidRDefault="00DD75AA" w:rsidP="00FE4352">
      <w:pPr>
        <w:pStyle w:val="ListParagraph"/>
        <w:numPr>
          <w:ilvl w:val="0"/>
          <w:numId w:val="15"/>
        </w:numPr>
        <w:rPr>
          <w:rFonts w:ascii="Times New Roman" w:hAnsi="Times New Roman" w:cs="Times New Roman"/>
          <w:color w:val="000000" w:themeColor="text1"/>
        </w:rPr>
      </w:pPr>
      <w:r w:rsidRPr="00DD75AA">
        <w:rPr>
          <w:rFonts w:ascii="Times New Roman" w:hAnsi="Times New Roman" w:cs="Times New Roman"/>
          <w:color w:val="000000" w:themeColor="text1"/>
        </w:rPr>
        <w:t>Led company-wide analytics initiatives, informing strategic supply and market positioning</w:t>
      </w:r>
      <w:r w:rsidR="00993824" w:rsidRPr="00DD75AA">
        <w:rPr>
          <w:rFonts w:ascii="Times New Roman" w:hAnsi="Times New Roman" w:cs="Times New Roman"/>
        </w:rPr>
        <w:t>.</w:t>
      </w:r>
    </w:p>
    <w:p w:rsidR="00993824" w:rsidRPr="00993824" w:rsidRDefault="00993824" w:rsidP="00FE4352">
      <w:pPr>
        <w:rPr>
          <w:rFonts w:ascii="Times New Roman" w:hAnsi="Times New Roman" w:cs="Times New Roman"/>
          <w:sz w:val="13"/>
          <w:szCs w:val="13"/>
        </w:rPr>
      </w:pPr>
    </w:p>
    <w:p w:rsidR="00993824" w:rsidRPr="00993824" w:rsidRDefault="00993824" w:rsidP="00FE4352">
      <w:pPr>
        <w:pStyle w:val="ListParagraph"/>
        <w:numPr>
          <w:ilvl w:val="0"/>
          <w:numId w:val="15"/>
        </w:numPr>
        <w:rPr>
          <w:rFonts w:ascii="Times New Roman" w:hAnsi="Times New Roman" w:cs="Times New Roman"/>
        </w:rPr>
      </w:pPr>
      <w:r w:rsidRPr="00993824">
        <w:rPr>
          <w:rFonts w:ascii="Times New Roman" w:hAnsi="Times New Roman" w:cs="Times New Roman"/>
        </w:rPr>
        <w:t>Directed consumer</w:t>
      </w:r>
      <w:r w:rsidR="007F31D7">
        <w:rPr>
          <w:rFonts w:ascii="Times New Roman" w:hAnsi="Times New Roman" w:cs="Times New Roman"/>
        </w:rPr>
        <w:t xml:space="preserve"> and </w:t>
      </w:r>
      <w:r w:rsidRPr="00993824">
        <w:rPr>
          <w:rFonts w:ascii="Times New Roman" w:hAnsi="Times New Roman" w:cs="Times New Roman"/>
        </w:rPr>
        <w:t>market</w:t>
      </w:r>
      <w:r w:rsidR="007F31D7">
        <w:rPr>
          <w:rFonts w:ascii="Times New Roman" w:hAnsi="Times New Roman" w:cs="Times New Roman"/>
        </w:rPr>
        <w:t xml:space="preserve"> trend</w:t>
      </w:r>
      <w:r w:rsidRPr="00993824">
        <w:rPr>
          <w:rFonts w:ascii="Times New Roman" w:hAnsi="Times New Roman" w:cs="Times New Roman"/>
        </w:rPr>
        <w:t xml:space="preserve"> analysis, shaping resource allocation and product positioning.</w:t>
      </w:r>
    </w:p>
    <w:p w:rsidR="00993824" w:rsidRPr="00993824" w:rsidRDefault="00993824" w:rsidP="00FE4352">
      <w:pPr>
        <w:rPr>
          <w:rFonts w:ascii="Times New Roman" w:hAnsi="Times New Roman" w:cs="Times New Roman"/>
          <w:sz w:val="13"/>
          <w:szCs w:val="13"/>
        </w:rPr>
      </w:pPr>
    </w:p>
    <w:p w:rsidR="00993824" w:rsidRPr="00DD75AA" w:rsidRDefault="00DD75AA" w:rsidP="00FE4352">
      <w:pPr>
        <w:pStyle w:val="ListParagraph"/>
        <w:numPr>
          <w:ilvl w:val="0"/>
          <w:numId w:val="15"/>
        </w:numPr>
        <w:rPr>
          <w:rFonts w:ascii="Times New Roman" w:hAnsi="Times New Roman" w:cs="Times New Roman"/>
          <w:color w:val="000000" w:themeColor="text1"/>
        </w:rPr>
      </w:pPr>
      <w:r w:rsidRPr="00DD75AA">
        <w:rPr>
          <w:rFonts w:ascii="Times New Roman" w:hAnsi="Times New Roman" w:cs="Times New Roman"/>
          <w:color w:val="000000" w:themeColor="text1"/>
        </w:rPr>
        <w:t>Standardized data processes and mentored junior analysts, improving organizational data literacy.</w:t>
      </w:r>
    </w:p>
    <w:p w:rsidR="000D7C38" w:rsidRPr="000D7C38" w:rsidRDefault="000D7C38" w:rsidP="000D7C38">
      <w:pPr>
        <w:pStyle w:val="ListParagraph"/>
        <w:rPr>
          <w:rFonts w:ascii="Times New Roman" w:hAnsi="Times New Roman" w:cs="Times New Roman"/>
          <w:sz w:val="16"/>
          <w:szCs w:val="16"/>
        </w:rPr>
      </w:pPr>
    </w:p>
    <w:p w:rsidR="00E40787" w:rsidRDefault="000D7C38" w:rsidP="000D7C38">
      <w:pPr>
        <w:rPr>
          <w:rFonts w:ascii="Times New Roman" w:hAnsi="Times New Roman" w:cs="Times New Roman"/>
          <w:b/>
          <w:bCs/>
          <w:u w:val="single"/>
        </w:rPr>
      </w:pPr>
      <w:r w:rsidRPr="00E40787">
        <w:rPr>
          <w:rFonts w:ascii="Times New Roman" w:hAnsi="Times New Roman" w:cs="Times New Roman"/>
          <w:b/>
          <w:bCs/>
          <w:u w:val="single"/>
        </w:rPr>
        <w:t xml:space="preserve">SKILLS </w:t>
      </w:r>
    </w:p>
    <w:p w:rsidR="00DD75AA" w:rsidRPr="00993824" w:rsidRDefault="00DD75AA" w:rsidP="000D7C38">
      <w:pPr>
        <w:rPr>
          <w:rFonts w:ascii="Times New Roman" w:hAnsi="Times New Roman" w:cs="Times New Roman"/>
          <w:b/>
          <w:bCs/>
          <w:sz w:val="15"/>
          <w:szCs w:val="15"/>
          <w:u w:val="single"/>
        </w:rPr>
      </w:pPr>
    </w:p>
    <w:p w:rsidR="00E40787" w:rsidRPr="00E40787" w:rsidRDefault="007F31D7" w:rsidP="00FE4352">
      <w:pPr>
        <w:pStyle w:val="ListParagraph"/>
        <w:numPr>
          <w:ilvl w:val="0"/>
          <w:numId w:val="14"/>
        </w:numPr>
        <w:rPr>
          <w:rFonts w:ascii="Times New Roman" w:hAnsi="Times New Roman" w:cs="Times New Roman"/>
        </w:rPr>
      </w:pPr>
      <w:r>
        <w:rPr>
          <w:rFonts w:ascii="Times New Roman" w:hAnsi="Times New Roman" w:cs="Times New Roman"/>
        </w:rPr>
        <w:t>Quantitative</w:t>
      </w:r>
      <w:r w:rsidR="00E40787" w:rsidRPr="00E40787">
        <w:rPr>
          <w:rFonts w:ascii="Times New Roman" w:hAnsi="Times New Roman" w:cs="Times New Roman"/>
        </w:rPr>
        <w:t xml:space="preserve"> &amp; </w:t>
      </w:r>
      <w:r>
        <w:rPr>
          <w:rFonts w:ascii="Times New Roman" w:hAnsi="Times New Roman" w:cs="Times New Roman"/>
        </w:rPr>
        <w:t>Analytical Tools</w:t>
      </w:r>
      <w:r w:rsidR="00E40787" w:rsidRPr="00E40787">
        <w:rPr>
          <w:rFonts w:ascii="Times New Roman" w:hAnsi="Times New Roman" w:cs="Times New Roman"/>
        </w:rPr>
        <w:t>: Python (Pandas, NumPy, Scikit-learn, TensorFlow), SQL, Excel</w:t>
      </w:r>
    </w:p>
    <w:p w:rsidR="00E40787" w:rsidRPr="00E40787" w:rsidRDefault="00E40787" w:rsidP="00FE4352">
      <w:pPr>
        <w:rPr>
          <w:rFonts w:ascii="Times New Roman" w:hAnsi="Times New Roman" w:cs="Times New Roman"/>
          <w:sz w:val="13"/>
          <w:szCs w:val="13"/>
        </w:rPr>
      </w:pPr>
    </w:p>
    <w:p w:rsidR="00E40787" w:rsidRPr="00E40787" w:rsidRDefault="00E40787" w:rsidP="00FE4352">
      <w:pPr>
        <w:pStyle w:val="ListParagraph"/>
        <w:numPr>
          <w:ilvl w:val="0"/>
          <w:numId w:val="14"/>
        </w:numPr>
        <w:rPr>
          <w:rFonts w:ascii="Times New Roman" w:hAnsi="Times New Roman" w:cs="Times New Roman"/>
        </w:rPr>
      </w:pPr>
      <w:r w:rsidRPr="00E40787">
        <w:rPr>
          <w:rFonts w:ascii="Times New Roman" w:hAnsi="Times New Roman" w:cs="Times New Roman"/>
        </w:rPr>
        <w:t>Visualization &amp; BI: Tableau, PowerBI, Looker, Matplotlib, Seaborn</w:t>
      </w:r>
    </w:p>
    <w:p w:rsidR="00E40787" w:rsidRPr="00E40787" w:rsidRDefault="00E40787" w:rsidP="00FE4352">
      <w:pPr>
        <w:rPr>
          <w:rFonts w:ascii="Times New Roman" w:hAnsi="Times New Roman" w:cs="Times New Roman"/>
          <w:sz w:val="13"/>
          <w:szCs w:val="13"/>
        </w:rPr>
      </w:pPr>
    </w:p>
    <w:p w:rsidR="00E40787" w:rsidRPr="00E40787" w:rsidRDefault="007F31D7" w:rsidP="00FE4352">
      <w:pPr>
        <w:pStyle w:val="ListParagraph"/>
        <w:numPr>
          <w:ilvl w:val="0"/>
          <w:numId w:val="14"/>
        </w:numPr>
        <w:rPr>
          <w:rFonts w:ascii="Times New Roman" w:hAnsi="Times New Roman" w:cs="Times New Roman"/>
        </w:rPr>
      </w:pPr>
      <w:r>
        <w:rPr>
          <w:rFonts w:ascii="Times New Roman" w:hAnsi="Times New Roman" w:cs="Times New Roman"/>
        </w:rPr>
        <w:t xml:space="preserve">Supply Chain </w:t>
      </w:r>
      <w:r w:rsidR="00E40787" w:rsidRPr="00E40787">
        <w:rPr>
          <w:rFonts w:ascii="Times New Roman" w:hAnsi="Times New Roman" w:cs="Times New Roman"/>
        </w:rPr>
        <w:t>Applications: Forecasting, Optimization, Procurement Automation, Inventory Analytics</w:t>
      </w:r>
    </w:p>
    <w:p w:rsidR="00E40787" w:rsidRPr="00E40787" w:rsidRDefault="00E40787" w:rsidP="00FE4352">
      <w:pPr>
        <w:rPr>
          <w:rFonts w:ascii="Times New Roman" w:hAnsi="Times New Roman" w:cs="Times New Roman"/>
          <w:sz w:val="13"/>
          <w:szCs w:val="13"/>
        </w:rPr>
      </w:pPr>
    </w:p>
    <w:p w:rsidR="00E40787" w:rsidRPr="00E40787" w:rsidRDefault="00E40787" w:rsidP="00FE4352">
      <w:pPr>
        <w:pStyle w:val="ListParagraph"/>
        <w:numPr>
          <w:ilvl w:val="0"/>
          <w:numId w:val="14"/>
        </w:numPr>
        <w:rPr>
          <w:rFonts w:ascii="Times New Roman" w:hAnsi="Times New Roman" w:cs="Times New Roman"/>
        </w:rPr>
      </w:pPr>
      <w:r w:rsidRPr="00E40787">
        <w:rPr>
          <w:rFonts w:ascii="Times New Roman" w:hAnsi="Times New Roman" w:cs="Times New Roman"/>
        </w:rPr>
        <w:t>Research &amp; Communication: Academic writing, data storytelling, sustainability analysis, policy evaluation</w:t>
      </w:r>
    </w:p>
    <w:p w:rsidR="000D7C38" w:rsidRPr="000D7C38" w:rsidRDefault="000D7C38" w:rsidP="000D7C38">
      <w:pPr>
        <w:pStyle w:val="ListParagraph"/>
        <w:rPr>
          <w:rFonts w:ascii="Times New Roman" w:hAnsi="Times New Roman" w:cs="Times New Roman"/>
        </w:rPr>
      </w:pPr>
    </w:p>
    <w:p w:rsidR="000D7C38" w:rsidRDefault="000D7C38" w:rsidP="000D7C38">
      <w:pPr>
        <w:rPr>
          <w:rFonts w:ascii="Times New Roman" w:hAnsi="Times New Roman" w:cs="Times New Roman"/>
          <w:b/>
          <w:bCs/>
          <w:sz w:val="22"/>
          <w:szCs w:val="22"/>
          <w:u w:val="single"/>
        </w:rPr>
      </w:pPr>
      <w:r w:rsidRPr="00E40787">
        <w:rPr>
          <w:rFonts w:ascii="Times New Roman" w:hAnsi="Times New Roman" w:cs="Times New Roman"/>
          <w:b/>
          <w:bCs/>
          <w:sz w:val="22"/>
          <w:szCs w:val="22"/>
          <w:u w:val="single"/>
        </w:rPr>
        <w:t>CERTIFICATIONS</w:t>
      </w:r>
    </w:p>
    <w:p w:rsidR="008B6452" w:rsidRPr="008B6452" w:rsidRDefault="008B6452" w:rsidP="000D7C38">
      <w:pPr>
        <w:rPr>
          <w:rFonts w:ascii="Times New Roman" w:hAnsi="Times New Roman" w:cs="Times New Roman"/>
          <w:b/>
          <w:bCs/>
          <w:sz w:val="13"/>
          <w:szCs w:val="13"/>
          <w:u w:val="single"/>
        </w:rPr>
      </w:pPr>
    </w:p>
    <w:p w:rsidR="00E40787" w:rsidRPr="007F31D7" w:rsidRDefault="00E40787" w:rsidP="00E40787">
      <w:pPr>
        <w:pStyle w:val="ListParagraph"/>
        <w:numPr>
          <w:ilvl w:val="0"/>
          <w:numId w:val="11"/>
        </w:numPr>
        <w:spacing w:line="276" w:lineRule="auto"/>
        <w:rPr>
          <w:rFonts w:ascii="Times New Roman" w:hAnsi="Times New Roman" w:cs="Times New Roman"/>
          <w:color w:val="000000" w:themeColor="text1"/>
        </w:rPr>
      </w:pPr>
      <w:r w:rsidRPr="006E5294">
        <w:rPr>
          <w:rFonts w:ascii="Times New Roman" w:hAnsi="Times New Roman" w:cs="Times New Roman"/>
          <w:color w:val="000000" w:themeColor="text1"/>
        </w:rPr>
        <w:t>Google Data Analytics Professional Certificate</w:t>
      </w:r>
    </w:p>
    <w:p w:rsidR="00FE4352" w:rsidRPr="00C92F9A" w:rsidRDefault="00E40787" w:rsidP="00FE4352">
      <w:pPr>
        <w:pStyle w:val="ListParagraph"/>
        <w:numPr>
          <w:ilvl w:val="0"/>
          <w:numId w:val="11"/>
        </w:numPr>
        <w:spacing w:line="276" w:lineRule="auto"/>
        <w:rPr>
          <w:rFonts w:ascii="Times New Roman" w:hAnsi="Times New Roman" w:cs="Times New Roman"/>
          <w:color w:val="000000" w:themeColor="text1"/>
        </w:rPr>
      </w:pPr>
      <w:r w:rsidRPr="006E5294">
        <w:rPr>
          <w:rFonts w:ascii="Times New Roman" w:hAnsi="Times New Roman" w:cs="Times New Roman"/>
          <w:color w:val="000000" w:themeColor="text1"/>
        </w:rPr>
        <w:t>Machine Learning Engineering for Production (MLOps)</w:t>
      </w:r>
    </w:p>
    <w:sectPr w:rsidR="00FE4352" w:rsidRPr="00C92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8AD"/>
    <w:multiLevelType w:val="multilevel"/>
    <w:tmpl w:val="466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64848"/>
    <w:multiLevelType w:val="hybridMultilevel"/>
    <w:tmpl w:val="48DEBE74"/>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B22A6"/>
    <w:multiLevelType w:val="hybridMultilevel"/>
    <w:tmpl w:val="D66C6C9A"/>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E4D24"/>
    <w:multiLevelType w:val="hybridMultilevel"/>
    <w:tmpl w:val="66C29820"/>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9429B"/>
    <w:multiLevelType w:val="hybridMultilevel"/>
    <w:tmpl w:val="0F769C3C"/>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125D1"/>
    <w:multiLevelType w:val="hybridMultilevel"/>
    <w:tmpl w:val="E3BC6956"/>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3684D"/>
    <w:multiLevelType w:val="hybridMultilevel"/>
    <w:tmpl w:val="5EBE1952"/>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3669E"/>
    <w:multiLevelType w:val="multilevel"/>
    <w:tmpl w:val="2E16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966A3"/>
    <w:multiLevelType w:val="hybridMultilevel"/>
    <w:tmpl w:val="FDF08CD2"/>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E3CBC"/>
    <w:multiLevelType w:val="hybridMultilevel"/>
    <w:tmpl w:val="54A81C70"/>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6010F9"/>
    <w:multiLevelType w:val="hybridMultilevel"/>
    <w:tmpl w:val="92FE82BC"/>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55A29"/>
    <w:multiLevelType w:val="hybridMultilevel"/>
    <w:tmpl w:val="5DAAB1C2"/>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72FBC"/>
    <w:multiLevelType w:val="hybridMultilevel"/>
    <w:tmpl w:val="D326FE5C"/>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F1E15"/>
    <w:multiLevelType w:val="hybridMultilevel"/>
    <w:tmpl w:val="9EC6C042"/>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582066"/>
    <w:multiLevelType w:val="hybridMultilevel"/>
    <w:tmpl w:val="3738B08C"/>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465C06"/>
    <w:multiLevelType w:val="hybridMultilevel"/>
    <w:tmpl w:val="576AD8FC"/>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AA4E97"/>
    <w:multiLevelType w:val="hybridMultilevel"/>
    <w:tmpl w:val="DDE41456"/>
    <w:lvl w:ilvl="0" w:tplc="FA6CA40E">
      <w:start w:val="1"/>
      <w:numFmt w:val="bullet"/>
      <w:lvlText w:val=""/>
      <w:lvlJc w:val="left"/>
      <w:pPr>
        <w:ind w:left="720" w:hanging="360"/>
      </w:pPr>
      <w:rPr>
        <w:rFonts w:ascii="Symbol" w:hAnsi="Symbol" w:hint="default"/>
        <w:sz w:val="15"/>
        <w:szCs w:val="1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65A88"/>
    <w:multiLevelType w:val="hybridMultilevel"/>
    <w:tmpl w:val="AF32C20C"/>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381903"/>
    <w:multiLevelType w:val="multilevel"/>
    <w:tmpl w:val="8C5C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D147AB"/>
    <w:multiLevelType w:val="hybridMultilevel"/>
    <w:tmpl w:val="F1948242"/>
    <w:lvl w:ilvl="0" w:tplc="FA6CA40E">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058525">
    <w:abstractNumId w:val="8"/>
  </w:num>
  <w:num w:numId="2" w16cid:durableId="513887573">
    <w:abstractNumId w:val="1"/>
  </w:num>
  <w:num w:numId="3" w16cid:durableId="1313872037">
    <w:abstractNumId w:val="4"/>
  </w:num>
  <w:num w:numId="4" w16cid:durableId="817577929">
    <w:abstractNumId w:val="10"/>
  </w:num>
  <w:num w:numId="5" w16cid:durableId="627277004">
    <w:abstractNumId w:val="13"/>
  </w:num>
  <w:num w:numId="6" w16cid:durableId="1482848851">
    <w:abstractNumId w:val="2"/>
  </w:num>
  <w:num w:numId="7" w16cid:durableId="1117528021">
    <w:abstractNumId w:val="11"/>
  </w:num>
  <w:num w:numId="8" w16cid:durableId="1093824291">
    <w:abstractNumId w:val="12"/>
  </w:num>
  <w:num w:numId="9" w16cid:durableId="1181358900">
    <w:abstractNumId w:val="9"/>
  </w:num>
  <w:num w:numId="10" w16cid:durableId="300699258">
    <w:abstractNumId w:val="14"/>
  </w:num>
  <w:num w:numId="11" w16cid:durableId="1458647843">
    <w:abstractNumId w:val="17"/>
  </w:num>
  <w:num w:numId="12" w16cid:durableId="1062607069">
    <w:abstractNumId w:val="19"/>
  </w:num>
  <w:num w:numId="13" w16cid:durableId="1254585931">
    <w:abstractNumId w:val="16"/>
  </w:num>
  <w:num w:numId="14" w16cid:durableId="76682097">
    <w:abstractNumId w:val="3"/>
  </w:num>
  <w:num w:numId="15" w16cid:durableId="1579094711">
    <w:abstractNumId w:val="5"/>
  </w:num>
  <w:num w:numId="16" w16cid:durableId="1849902396">
    <w:abstractNumId w:val="0"/>
  </w:num>
  <w:num w:numId="17" w16cid:durableId="81689034">
    <w:abstractNumId w:val="7"/>
  </w:num>
  <w:num w:numId="18" w16cid:durableId="1450314432">
    <w:abstractNumId w:val="18"/>
  </w:num>
  <w:num w:numId="19" w16cid:durableId="1642344101">
    <w:abstractNumId w:val="6"/>
  </w:num>
  <w:num w:numId="20" w16cid:durableId="2952598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02"/>
    <w:rsid w:val="000449AC"/>
    <w:rsid w:val="000D7C38"/>
    <w:rsid w:val="00270B9E"/>
    <w:rsid w:val="00327802"/>
    <w:rsid w:val="003A378E"/>
    <w:rsid w:val="006E5294"/>
    <w:rsid w:val="007F31D7"/>
    <w:rsid w:val="00864898"/>
    <w:rsid w:val="008B6452"/>
    <w:rsid w:val="00993824"/>
    <w:rsid w:val="00AF372A"/>
    <w:rsid w:val="00B51AB3"/>
    <w:rsid w:val="00B73420"/>
    <w:rsid w:val="00C92F9A"/>
    <w:rsid w:val="00DA5776"/>
    <w:rsid w:val="00DC50EF"/>
    <w:rsid w:val="00DD75AA"/>
    <w:rsid w:val="00E16399"/>
    <w:rsid w:val="00E40787"/>
    <w:rsid w:val="00F949FC"/>
    <w:rsid w:val="00FE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F8C2"/>
  <w15:chartTrackingRefBased/>
  <w15:docId w15:val="{6C6944AA-8F28-C54D-AA96-083E6633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80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27802"/>
    <w:rPr>
      <w:color w:val="0563C1" w:themeColor="hyperlink"/>
      <w:u w:val="single"/>
    </w:rPr>
  </w:style>
  <w:style w:type="character" w:styleId="UnresolvedMention">
    <w:name w:val="Unresolved Mention"/>
    <w:basedOn w:val="DefaultParagraphFont"/>
    <w:uiPriority w:val="99"/>
    <w:semiHidden/>
    <w:unhideWhenUsed/>
    <w:rsid w:val="00327802"/>
    <w:rPr>
      <w:color w:val="605E5C"/>
      <w:shd w:val="clear" w:color="auto" w:fill="E1DFDD"/>
    </w:rPr>
  </w:style>
  <w:style w:type="paragraph" w:styleId="ListParagraph">
    <w:name w:val="List Paragraph"/>
    <w:basedOn w:val="Normal"/>
    <w:uiPriority w:val="34"/>
    <w:qFormat/>
    <w:rsid w:val="00327802"/>
    <w:pPr>
      <w:ind w:left="720"/>
      <w:contextualSpacing/>
    </w:pPr>
  </w:style>
  <w:style w:type="character" w:styleId="FollowedHyperlink">
    <w:name w:val="FollowedHyperlink"/>
    <w:basedOn w:val="DefaultParagraphFont"/>
    <w:uiPriority w:val="99"/>
    <w:semiHidden/>
    <w:unhideWhenUsed/>
    <w:rsid w:val="00B51AB3"/>
    <w:rPr>
      <w:color w:val="954F72" w:themeColor="followedHyperlink"/>
      <w:u w:val="single"/>
    </w:rPr>
  </w:style>
  <w:style w:type="character" w:styleId="Strong">
    <w:name w:val="Strong"/>
    <w:basedOn w:val="DefaultParagraphFont"/>
    <w:uiPriority w:val="22"/>
    <w:qFormat/>
    <w:rsid w:val="00DD7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4398">
      <w:bodyDiv w:val="1"/>
      <w:marLeft w:val="0"/>
      <w:marRight w:val="0"/>
      <w:marTop w:val="0"/>
      <w:marBottom w:val="0"/>
      <w:divBdr>
        <w:top w:val="none" w:sz="0" w:space="0" w:color="auto"/>
        <w:left w:val="none" w:sz="0" w:space="0" w:color="auto"/>
        <w:bottom w:val="none" w:sz="0" w:space="0" w:color="auto"/>
        <w:right w:val="none" w:sz="0" w:space="0" w:color="auto"/>
      </w:divBdr>
    </w:div>
    <w:div w:id="397828299">
      <w:bodyDiv w:val="1"/>
      <w:marLeft w:val="0"/>
      <w:marRight w:val="0"/>
      <w:marTop w:val="0"/>
      <w:marBottom w:val="0"/>
      <w:divBdr>
        <w:top w:val="none" w:sz="0" w:space="0" w:color="auto"/>
        <w:left w:val="none" w:sz="0" w:space="0" w:color="auto"/>
        <w:bottom w:val="none" w:sz="0" w:space="0" w:color="auto"/>
        <w:right w:val="none" w:sz="0" w:space="0" w:color="auto"/>
      </w:divBdr>
    </w:div>
    <w:div w:id="914900407">
      <w:bodyDiv w:val="1"/>
      <w:marLeft w:val="0"/>
      <w:marRight w:val="0"/>
      <w:marTop w:val="0"/>
      <w:marBottom w:val="0"/>
      <w:divBdr>
        <w:top w:val="none" w:sz="0" w:space="0" w:color="auto"/>
        <w:left w:val="none" w:sz="0" w:space="0" w:color="auto"/>
        <w:bottom w:val="none" w:sz="0" w:space="0" w:color="auto"/>
        <w:right w:val="none" w:sz="0" w:space="0" w:color="auto"/>
      </w:divBdr>
    </w:div>
    <w:div w:id="1613974580">
      <w:bodyDiv w:val="1"/>
      <w:marLeft w:val="0"/>
      <w:marRight w:val="0"/>
      <w:marTop w:val="0"/>
      <w:marBottom w:val="0"/>
      <w:divBdr>
        <w:top w:val="none" w:sz="0" w:space="0" w:color="auto"/>
        <w:left w:val="none" w:sz="0" w:space="0" w:color="auto"/>
        <w:bottom w:val="none" w:sz="0" w:space="0" w:color="auto"/>
        <w:right w:val="none" w:sz="0" w:space="0" w:color="auto"/>
      </w:divBdr>
    </w:div>
    <w:div w:id="178719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ce-edogun-portfolio.onrender.com/es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pulse/us-decision-withdraw-from-paris-agreement-2025-what-means-edogun-r935c" TargetMode="External"/><Relationship Id="rId12" Type="http://schemas.openxmlformats.org/officeDocument/2006/relationships/hyperlink" Target="https://peace-edogun-portfolio.onrender.com/allpy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ers/peaceedogun/Desktop/PROJECTS/portfolio%202025/debit.html" TargetMode="External"/><Relationship Id="rId11" Type="http://schemas.openxmlformats.org/officeDocument/2006/relationships/hyperlink" Target="https://hotel-ops.onrender.com/" TargetMode="External"/><Relationship Id="rId5" Type="http://schemas.openxmlformats.org/officeDocument/2006/relationships/hyperlink" Target="https://www.linkedin.com/in/peace-edogun/" TargetMode="External"/><Relationship Id="rId10" Type="http://schemas.openxmlformats.org/officeDocument/2006/relationships/hyperlink" Target="https://murami-9zko.onrender.com/" TargetMode="External"/><Relationship Id="rId4" Type="http://schemas.openxmlformats.org/officeDocument/2006/relationships/webSettings" Target="webSettings.xml"/><Relationship Id="rId9" Type="http://schemas.openxmlformats.org/officeDocument/2006/relationships/hyperlink" Target="https://peace-edogun-folio.onrender.com/debi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2025-09-17T13:07:00Z</dcterms:created>
  <dcterms:modified xsi:type="dcterms:W3CDTF">2025-09-21T23:21:00Z</dcterms:modified>
</cp:coreProperties>
</file>