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327802" w:rsidRPr="00690457" w:rsidRDefault="00327802" w:rsidP="00327802">
      <w:pPr>
        <w:jc w:val="center"/>
        <w:rPr>
          <w:rStyle w:val="Hyperlink"/>
          <w:rFonts w:ascii="Times New Roman" w:hAnsi="Times New Roman" w:cs="Times New Roman"/>
          <w:color w:val="000000" w:themeColor="text1"/>
          <w:sz w:val="36"/>
          <w:szCs w:val="36"/>
          <w:u w:val="none"/>
        </w:rPr>
      </w:pPr>
      <w:r w:rsidRPr="00C01226">
        <w:rPr>
          <w:rFonts w:ascii="Times New Roman" w:hAnsi="Times New Roman" w:cs="Times New Roman"/>
          <w:color w:val="000000" w:themeColor="text1"/>
          <w:sz w:val="40"/>
          <w:szCs w:val="40"/>
        </w:rPr>
        <w:t xml:space="preserve">PEACE </w:t>
      </w:r>
      <w:r w:rsidR="009555C0">
        <w:rPr>
          <w:rFonts w:ascii="Times New Roman" w:hAnsi="Times New Roman" w:cs="Times New Roman"/>
          <w:color w:val="000000" w:themeColor="text1"/>
          <w:sz w:val="40"/>
          <w:szCs w:val="40"/>
        </w:rPr>
        <w:t>VALARI</w:t>
      </w:r>
    </w:p>
    <w:p w:rsidR="00327802" w:rsidRDefault="009555C0" w:rsidP="007F31D7">
      <w:pPr>
        <w:jc w:val="center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  <w:r>
        <w:rPr>
          <w:rFonts w:ascii="Times New Roman" w:hAnsi="Times New Roman" w:cs="Times New Roman"/>
        </w:rPr>
        <w:t>p.covalari</w:t>
      </w:r>
      <w:r w:rsidR="00327802" w:rsidRPr="00993824">
        <w:rPr>
          <w:rFonts w:ascii="Times New Roman" w:hAnsi="Times New Roman" w:cs="Times New Roman"/>
        </w:rPr>
        <w:t>@gmail.com</w:t>
      </w:r>
      <w:r w:rsidR="00327802" w:rsidRPr="00327802">
        <w:t xml:space="preserve"> </w:t>
      </w:r>
      <w:r w:rsidR="00327802" w:rsidRPr="00327802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| </w:t>
      </w:r>
      <w:hyperlink r:id="rId5" w:history="1">
        <w:r w:rsidR="00327802" w:rsidRPr="000449AC">
          <w:rPr>
            <w:rStyle w:val="Hyperlink"/>
            <w:rFonts w:ascii="Times New Roman" w:hAnsi="Times New Roman" w:cs="Times New Roman"/>
            <w:color w:val="000000" w:themeColor="text1"/>
            <w:u w:val="dotted"/>
          </w:rPr>
          <w:t>LinkedIn</w:t>
        </w:r>
      </w:hyperlink>
      <w:r w:rsidR="000449AC" w:rsidRPr="000449AC">
        <w:rPr>
          <w:rStyle w:val="Hyperlink"/>
          <w:rFonts w:ascii="Times New Roman" w:hAnsi="Times New Roman" w:cs="Times New Roman"/>
          <w:color w:val="000000" w:themeColor="text1"/>
          <w:u w:val="dotted"/>
        </w:rPr>
        <w:t xml:space="preserve"> </w:t>
      </w:r>
      <w:r w:rsidR="000449AC">
        <w:rPr>
          <w:rStyle w:val="Hyperlink"/>
          <w:rFonts w:ascii="Times New Roman" w:hAnsi="Times New Roman" w:cs="Times New Roman"/>
          <w:color w:val="000000" w:themeColor="text1"/>
          <w:u w:val="none"/>
        </w:rPr>
        <w:t xml:space="preserve">| </w:t>
      </w:r>
      <w:hyperlink r:id="rId6" w:history="1">
        <w:r w:rsidR="000449AC" w:rsidRPr="000449AC">
          <w:rPr>
            <w:rStyle w:val="Hyperlink"/>
            <w:rFonts w:ascii="Times New Roman" w:hAnsi="Times New Roman" w:cs="Times New Roman"/>
            <w:color w:val="000000" w:themeColor="text1"/>
            <w:u w:val="dotted"/>
          </w:rPr>
          <w:t>Portfolio</w:t>
        </w:r>
      </w:hyperlink>
      <w:r w:rsidR="000449AC" w:rsidRPr="000449AC">
        <w:rPr>
          <w:rStyle w:val="Hyperlink"/>
          <w:rFonts w:ascii="Times New Roman" w:hAnsi="Times New Roman" w:cs="Times New Roman"/>
          <w:color w:val="000000" w:themeColor="text1"/>
          <w:u w:val="dotted"/>
        </w:rPr>
        <w:t xml:space="preserve"> </w:t>
      </w:r>
    </w:p>
    <w:p w:rsidR="007F31D7" w:rsidRDefault="007F31D7" w:rsidP="007F31D7">
      <w:pPr>
        <w:jc w:val="center"/>
        <w:rPr>
          <w:rStyle w:val="Hyperlink"/>
          <w:rFonts w:ascii="Times New Roman" w:hAnsi="Times New Roman" w:cs="Times New Roman"/>
          <w:color w:val="000000" w:themeColor="text1"/>
          <w:u w:val="none"/>
        </w:rPr>
      </w:pPr>
    </w:p>
    <w:p w:rsidR="007F31D7" w:rsidRDefault="007F31D7" w:rsidP="007F31D7">
      <w:pPr>
        <w:jc w:val="center"/>
      </w:pPr>
    </w:p>
    <w:p w:rsidR="00B73420" w:rsidRDefault="00B73420" w:rsidP="00327802">
      <w:pPr>
        <w:rPr>
          <w:rFonts w:ascii="Times New Roman" w:hAnsi="Times New Roman" w:cs="Times New Roman"/>
          <w:b/>
          <w:bCs/>
          <w:u w:val="single"/>
        </w:rPr>
      </w:pPr>
    </w:p>
    <w:p w:rsidR="00327802" w:rsidRPr="003F35C0" w:rsidRDefault="000D7C38" w:rsidP="00327802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3F35C0">
        <w:rPr>
          <w:rFonts w:ascii="Times New Roman" w:hAnsi="Times New Roman" w:cs="Times New Roman"/>
          <w:b/>
          <w:bCs/>
          <w:sz w:val="22"/>
          <w:szCs w:val="22"/>
          <w:u w:val="single"/>
        </w:rPr>
        <w:t>PROFESSIONAL EXPERIENCE</w:t>
      </w:r>
    </w:p>
    <w:p w:rsidR="000D7C38" w:rsidRPr="000D7C38" w:rsidRDefault="000D7C38" w:rsidP="00327802">
      <w:pPr>
        <w:rPr>
          <w:rFonts w:ascii="Times New Roman" w:hAnsi="Times New Roman" w:cs="Times New Roman"/>
          <w:b/>
          <w:bCs/>
          <w:sz w:val="13"/>
          <w:szCs w:val="13"/>
          <w:u w:val="single"/>
        </w:rPr>
      </w:pPr>
    </w:p>
    <w:p w:rsidR="00993824" w:rsidRDefault="005B6303" w:rsidP="008A7B25">
      <w:pPr>
        <w:rPr>
          <w:rFonts w:ascii="Times New Roman" w:hAnsi="Times New Roman" w:cs="Times New Roman"/>
          <w:b/>
          <w:bCs/>
        </w:rPr>
      </w:pPr>
      <w:r w:rsidRPr="005B6303">
        <w:rPr>
          <w:rFonts w:ascii="Times New Roman" w:hAnsi="Times New Roman" w:cs="Times New Roman"/>
          <w:b/>
          <w:bCs/>
        </w:rPr>
        <w:t xml:space="preserve">Operations &amp; Systems Lead (Data &amp; Process </w:t>
      </w:r>
      <w:r w:rsidRPr="005B6303">
        <w:rPr>
          <w:rFonts w:ascii="Times New Roman" w:hAnsi="Times New Roman" w:cs="Times New Roman"/>
          <w:b/>
          <w:bCs/>
        </w:rPr>
        <w:t>Optimization)</w:t>
      </w:r>
      <w:r w:rsidRPr="00993824">
        <w:rPr>
          <w:rFonts w:ascii="Times New Roman" w:hAnsi="Times New Roman" w:cs="Times New Roman"/>
          <w:b/>
          <w:bCs/>
        </w:rPr>
        <w:t xml:space="preserve"> |</w:t>
      </w:r>
      <w:r w:rsidR="00993824" w:rsidRPr="00993824">
        <w:rPr>
          <w:rFonts w:ascii="Times New Roman" w:hAnsi="Times New Roman" w:cs="Times New Roman"/>
          <w:b/>
          <w:bCs/>
        </w:rPr>
        <w:t xml:space="preserve"> Triple E Medical (May 2023 – Feb 2025)</w:t>
      </w:r>
    </w:p>
    <w:p w:rsidR="005B6303" w:rsidRDefault="005B6303" w:rsidP="008A7B25">
      <w:pPr>
        <w:rPr>
          <w:rFonts w:ascii="Times New Roman" w:hAnsi="Times New Roman" w:cs="Times New Roman"/>
          <w:b/>
          <w:bCs/>
        </w:rPr>
      </w:pPr>
    </w:p>
    <w:p w:rsidR="005B6303" w:rsidRPr="005B6303" w:rsidRDefault="005B6303" w:rsidP="005B63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Designed and implemented an automated reconciliation system that reduced supplier overcharges and improved procurement accuracy and financial control.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Built operational dashboards tracking supplier performance, inventory trends, and purchasing patterns, improving decision-making and reducing stock inefficiencies.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Collaborated with finance and procurement teams to strengthen data integrity, improve audit readiness, and support supplier negotiation leverage.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2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Led reporting standardization efforts, improving consistency and reducing manual workload across operational processes.</w:t>
      </w:r>
    </w:p>
    <w:p w:rsidR="00993824" w:rsidRPr="005B6303" w:rsidRDefault="00993824" w:rsidP="005B6303">
      <w:pPr>
        <w:rPr>
          <w:rFonts w:ascii="Times New Roman" w:hAnsi="Times New Roman" w:cs="Times New Roman"/>
          <w:sz w:val="18"/>
          <w:szCs w:val="18"/>
        </w:rPr>
      </w:pPr>
    </w:p>
    <w:p w:rsidR="00DD75AA" w:rsidRPr="00DD75AA" w:rsidRDefault="00DD75AA" w:rsidP="008A7B25">
      <w:pPr>
        <w:rPr>
          <w:rFonts w:ascii="Times New Roman" w:hAnsi="Times New Roman" w:cs="Times New Roman"/>
          <w:sz w:val="18"/>
          <w:szCs w:val="18"/>
        </w:rPr>
      </w:pPr>
    </w:p>
    <w:p w:rsidR="00993824" w:rsidRDefault="005B6303" w:rsidP="008A7B25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</w:rPr>
        <w:t>Operations &amp; Reporting</w:t>
      </w:r>
      <w:r w:rsidR="00993824" w:rsidRPr="00993824">
        <w:rPr>
          <w:rFonts w:ascii="Times New Roman" w:hAnsi="Times New Roman" w:cs="Times New Roman"/>
          <w:b/>
          <w:bCs/>
        </w:rPr>
        <w:t xml:space="preserve"> Analyst | </w:t>
      </w:r>
      <w:proofErr w:type="spellStart"/>
      <w:r w:rsidR="00993824" w:rsidRPr="00993824">
        <w:rPr>
          <w:rFonts w:ascii="Times New Roman" w:hAnsi="Times New Roman" w:cs="Times New Roman"/>
          <w:b/>
          <w:bCs/>
        </w:rPr>
        <w:t>Puljet</w:t>
      </w:r>
      <w:proofErr w:type="spellEnd"/>
      <w:r w:rsidR="00993824" w:rsidRPr="00993824">
        <w:rPr>
          <w:rFonts w:ascii="Times New Roman" w:hAnsi="Times New Roman" w:cs="Times New Roman"/>
          <w:b/>
          <w:bCs/>
        </w:rPr>
        <w:t xml:space="preserve"> </w:t>
      </w:r>
      <w:proofErr w:type="spellStart"/>
      <w:r w:rsidR="00993824" w:rsidRPr="00993824">
        <w:rPr>
          <w:rFonts w:ascii="Times New Roman" w:hAnsi="Times New Roman" w:cs="Times New Roman"/>
          <w:b/>
          <w:bCs/>
        </w:rPr>
        <w:t>Konsult</w:t>
      </w:r>
      <w:proofErr w:type="spellEnd"/>
      <w:r w:rsidR="00993824" w:rsidRPr="00993824">
        <w:rPr>
          <w:rFonts w:ascii="Times New Roman" w:hAnsi="Times New Roman" w:cs="Times New Roman"/>
          <w:b/>
          <w:bCs/>
        </w:rPr>
        <w:t xml:space="preserve"> (Sept 2022 – Mar 2023)</w:t>
      </w:r>
    </w:p>
    <w:p w:rsidR="005B6303" w:rsidRPr="005B6303" w:rsidRDefault="005B6303" w:rsidP="008A7B25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Analyzed operational training data to identify inefficiencies in scheduling, resource allocation, and program utilization.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Developed performance dashboards to support decision-making on training outcomes and cost optimization.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3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Provided insights that improved planning efficiency and reduced resource wastage across training operations.</w:t>
      </w:r>
    </w:p>
    <w:p w:rsidR="005B6303" w:rsidRPr="00993824" w:rsidRDefault="005B6303" w:rsidP="008A7B25">
      <w:pPr>
        <w:rPr>
          <w:rFonts w:ascii="Times New Roman" w:hAnsi="Times New Roman" w:cs="Times New Roman"/>
          <w:b/>
          <w:bCs/>
        </w:rPr>
      </w:pPr>
    </w:p>
    <w:p w:rsidR="00DD75AA" w:rsidRPr="00DD75AA" w:rsidRDefault="00DD75AA" w:rsidP="008A7B25">
      <w:pPr>
        <w:rPr>
          <w:rFonts w:ascii="Times New Roman" w:hAnsi="Times New Roman" w:cs="Times New Roman"/>
          <w:color w:val="000000" w:themeColor="text1"/>
          <w:sz w:val="16"/>
          <w:szCs w:val="16"/>
        </w:rPr>
      </w:pPr>
    </w:p>
    <w:p w:rsidR="00993824" w:rsidRDefault="00993824" w:rsidP="008A7B25">
      <w:pPr>
        <w:rPr>
          <w:rFonts w:ascii="Times New Roman" w:hAnsi="Times New Roman" w:cs="Times New Roman"/>
          <w:b/>
          <w:bCs/>
        </w:rPr>
      </w:pPr>
      <w:r w:rsidRPr="00993824">
        <w:rPr>
          <w:rFonts w:ascii="Times New Roman" w:hAnsi="Times New Roman" w:cs="Times New Roman"/>
          <w:b/>
          <w:bCs/>
        </w:rPr>
        <w:t>Senior Data Analyst | All Seasons Zenith (Nov 2017 – May 2022)</w:t>
      </w:r>
    </w:p>
    <w:p w:rsidR="005B6303" w:rsidRDefault="005B6303" w:rsidP="008A7B25">
      <w:pPr>
        <w:rPr>
          <w:rFonts w:ascii="Times New Roman" w:hAnsi="Times New Roman" w:cs="Times New Roman"/>
          <w:b/>
          <w:bCs/>
        </w:rPr>
      </w:pPr>
    </w:p>
    <w:p w:rsidR="005B6303" w:rsidRPr="005B6303" w:rsidRDefault="005B6303" w:rsidP="005B63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Evaluated campaign and performance data to support operational and strategic decision-making across client accounts.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Identified trends in customer engagement and resource allocation to improve campaign efficiency and targeting.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Pr="005B6303" w:rsidRDefault="005B6303" w:rsidP="005B6303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Streamlined reporting workflows and improved data delivery consistency across teams and stakeholders.</w:t>
      </w: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5B6303" w:rsidRDefault="005B6303" w:rsidP="000D7C38">
      <w:pPr>
        <w:pStyle w:val="ListParagraph"/>
        <w:numPr>
          <w:ilvl w:val="0"/>
          <w:numId w:val="24"/>
        </w:num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</w:rPr>
        <w:t>Mentored junior analysts, improving operational execution and reporting accuracy.</w:t>
      </w:r>
    </w:p>
    <w:p w:rsidR="005B6303" w:rsidRPr="005B6303" w:rsidRDefault="005B6303" w:rsidP="005B6303">
      <w:pPr>
        <w:pStyle w:val="ListParagraph"/>
        <w:rPr>
          <w:rFonts w:ascii="Times New Roman" w:hAnsi="Times New Roman" w:cs="Times New Roman"/>
          <w:b/>
          <w:bCs/>
          <w:sz w:val="22"/>
          <w:szCs w:val="22"/>
          <w:u w:val="single"/>
        </w:rPr>
      </w:pPr>
    </w:p>
    <w:p w:rsidR="00E40787" w:rsidRPr="005B6303" w:rsidRDefault="000D7C38" w:rsidP="005B6303">
      <w:pPr>
        <w:rPr>
          <w:rFonts w:ascii="Times New Roman" w:hAnsi="Times New Roman" w:cs="Times New Roman"/>
        </w:rPr>
      </w:pPr>
      <w:r w:rsidRPr="005B6303">
        <w:rPr>
          <w:rFonts w:ascii="Times New Roman" w:hAnsi="Times New Roman" w:cs="Times New Roman"/>
          <w:b/>
          <w:bCs/>
          <w:sz w:val="22"/>
          <w:szCs w:val="22"/>
          <w:u w:val="single"/>
        </w:rPr>
        <w:t>SKILLS</w:t>
      </w:r>
      <w:r w:rsidRPr="005B6303">
        <w:rPr>
          <w:rFonts w:ascii="Times New Roman" w:hAnsi="Times New Roman" w:cs="Times New Roman"/>
          <w:b/>
          <w:bCs/>
          <w:u w:val="single"/>
        </w:rPr>
        <w:t xml:space="preserve"> </w:t>
      </w:r>
    </w:p>
    <w:p w:rsidR="00DD75AA" w:rsidRPr="00993824" w:rsidRDefault="00DD75AA" w:rsidP="000D7C38">
      <w:pPr>
        <w:rPr>
          <w:rFonts w:ascii="Times New Roman" w:hAnsi="Times New Roman" w:cs="Times New Roman"/>
          <w:b/>
          <w:bCs/>
          <w:sz w:val="15"/>
          <w:szCs w:val="15"/>
          <w:u w:val="single"/>
        </w:rPr>
      </w:pPr>
    </w:p>
    <w:p w:rsidR="00E40787" w:rsidRPr="00E40787" w:rsidRDefault="007F31D7" w:rsidP="008A7B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Quantitative</w:t>
      </w:r>
      <w:r w:rsidR="00E40787" w:rsidRPr="00E40787">
        <w:rPr>
          <w:rFonts w:ascii="Times New Roman" w:hAnsi="Times New Roman" w:cs="Times New Roman"/>
        </w:rPr>
        <w:t xml:space="preserve"> &amp; </w:t>
      </w:r>
      <w:r>
        <w:rPr>
          <w:rFonts w:ascii="Times New Roman" w:hAnsi="Times New Roman" w:cs="Times New Roman"/>
        </w:rPr>
        <w:t>Analytical Tools</w:t>
      </w:r>
      <w:r w:rsidR="00E40787" w:rsidRPr="00E40787">
        <w:rPr>
          <w:rFonts w:ascii="Times New Roman" w:hAnsi="Times New Roman" w:cs="Times New Roman"/>
        </w:rPr>
        <w:t>: Python (Pandas, NumPy, Scikit-learn, TensorFlow), SQL, Excel</w:t>
      </w:r>
    </w:p>
    <w:p w:rsidR="00E40787" w:rsidRPr="00E40787" w:rsidRDefault="00E40787" w:rsidP="008A7B25">
      <w:pPr>
        <w:rPr>
          <w:rFonts w:ascii="Times New Roman" w:hAnsi="Times New Roman" w:cs="Times New Roman"/>
          <w:sz w:val="13"/>
          <w:szCs w:val="13"/>
        </w:rPr>
      </w:pPr>
    </w:p>
    <w:p w:rsidR="00E40787" w:rsidRPr="00E40787" w:rsidRDefault="00E40787" w:rsidP="008A7B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40787">
        <w:rPr>
          <w:rFonts w:ascii="Times New Roman" w:hAnsi="Times New Roman" w:cs="Times New Roman"/>
        </w:rPr>
        <w:t>Visualization &amp; BI: Tableau, PowerBI, Looker, Matplotlib, Seaborn</w:t>
      </w:r>
    </w:p>
    <w:p w:rsidR="00E40787" w:rsidRPr="00E40787" w:rsidRDefault="00E40787" w:rsidP="008A7B25">
      <w:pPr>
        <w:rPr>
          <w:rFonts w:ascii="Times New Roman" w:hAnsi="Times New Roman" w:cs="Times New Roman"/>
          <w:sz w:val="13"/>
          <w:szCs w:val="13"/>
        </w:rPr>
      </w:pPr>
    </w:p>
    <w:p w:rsidR="00E40787" w:rsidRPr="00E40787" w:rsidRDefault="007F31D7" w:rsidP="008A7B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Supply Chain </w:t>
      </w:r>
      <w:r w:rsidR="00E40787" w:rsidRPr="00E40787">
        <w:rPr>
          <w:rFonts w:ascii="Times New Roman" w:hAnsi="Times New Roman" w:cs="Times New Roman"/>
        </w:rPr>
        <w:t>Applications: Forecasting, Optimization, Procurement Automation, Inventory Analytics</w:t>
      </w:r>
    </w:p>
    <w:p w:rsidR="00E40787" w:rsidRPr="00E40787" w:rsidRDefault="00E40787" w:rsidP="008A7B25">
      <w:pPr>
        <w:rPr>
          <w:rFonts w:ascii="Times New Roman" w:hAnsi="Times New Roman" w:cs="Times New Roman"/>
          <w:sz w:val="13"/>
          <w:szCs w:val="13"/>
        </w:rPr>
      </w:pPr>
    </w:p>
    <w:p w:rsidR="00E40787" w:rsidRPr="00E40787" w:rsidRDefault="00E40787" w:rsidP="008A7B25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E40787">
        <w:rPr>
          <w:rFonts w:ascii="Times New Roman" w:hAnsi="Times New Roman" w:cs="Times New Roman"/>
        </w:rPr>
        <w:t>Research &amp; Communication: Academic writing, data storytelling, sustainability analysis, policy evaluation</w:t>
      </w:r>
    </w:p>
    <w:p w:rsidR="005B6303" w:rsidRDefault="005B6303" w:rsidP="005B6303">
      <w:pPr>
        <w:rPr>
          <w:rFonts w:ascii="Times New Roman" w:hAnsi="Times New Roman" w:cs="Times New Roman"/>
        </w:rPr>
      </w:pPr>
    </w:p>
    <w:p w:rsidR="005B6303" w:rsidRDefault="005B6303" w:rsidP="005B6303">
      <w:pPr>
        <w:rPr>
          <w:rFonts w:ascii="Times New Roman" w:hAnsi="Times New Roman" w:cs="Times New Roman"/>
        </w:rPr>
      </w:pPr>
    </w:p>
    <w:p w:rsidR="005B6303" w:rsidRPr="003F35C0" w:rsidRDefault="005B6303" w:rsidP="005B6303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3F35C0">
        <w:rPr>
          <w:rFonts w:ascii="Times New Roman" w:hAnsi="Times New Roman" w:cs="Times New Roman"/>
          <w:b/>
          <w:bCs/>
          <w:sz w:val="22"/>
          <w:szCs w:val="22"/>
          <w:u w:val="single"/>
        </w:rPr>
        <w:t>SELECTED PROJECTS</w:t>
      </w:r>
    </w:p>
    <w:p w:rsidR="005B6303" w:rsidRPr="00327802" w:rsidRDefault="005B6303" w:rsidP="005B6303">
      <w:pPr>
        <w:rPr>
          <w:rFonts w:ascii="Times New Roman" w:hAnsi="Times New Roman" w:cs="Times New Roman"/>
          <w:b/>
          <w:bCs/>
          <w:sz w:val="11"/>
          <w:szCs w:val="11"/>
          <w:u w:val="single"/>
        </w:rPr>
      </w:pPr>
    </w:p>
    <w:p w:rsidR="005B6303" w:rsidRPr="00FE4352" w:rsidRDefault="005B6303" w:rsidP="005B6303">
      <w:pPr>
        <w:rPr>
          <w:rFonts w:ascii="Times New Roman" w:hAnsi="Times New Roman" w:cs="Times New Roman"/>
          <w:color w:val="000000" w:themeColor="text1"/>
        </w:rPr>
      </w:pPr>
      <w:r w:rsidRPr="005B6303">
        <w:rPr>
          <w:rFonts w:ascii="Times New Roman" w:hAnsi="Times New Roman" w:cs="Times New Roman"/>
          <w:b/>
          <w:bCs/>
        </w:rPr>
        <w:t>Procurement Automation &amp; Cost Recovery</w:t>
      </w:r>
      <w:r>
        <w:rPr>
          <w:rFonts w:ascii="Times New Roman" w:hAnsi="Times New Roman" w:cs="Times New Roman"/>
          <w:b/>
          <w:bCs/>
        </w:rPr>
        <w:t xml:space="preserve"> </w:t>
      </w:r>
      <w:r w:rsidRPr="00DC50EF">
        <w:rPr>
          <w:rFonts w:ascii="Times New Roman" w:hAnsi="Times New Roman" w:cs="Times New Roman"/>
          <w:b/>
          <w:bCs/>
        </w:rPr>
        <w:t>System (Triple E Medical)</w:t>
      </w:r>
      <w:r>
        <w:rPr>
          <w:rFonts w:ascii="Times New Roman" w:hAnsi="Times New Roman" w:cs="Times New Roman"/>
          <w:b/>
          <w:bCs/>
        </w:rPr>
        <w:t xml:space="preserve"> - </w:t>
      </w:r>
      <w:r w:rsidRPr="00FE4352">
        <w:rPr>
          <w:rFonts w:ascii="Times New Roman" w:hAnsi="Times New Roman" w:cs="Times New Roman"/>
          <w:color w:val="000000" w:themeColor="text1"/>
        </w:rPr>
        <w:t xml:space="preserve">Automated </w:t>
      </w:r>
      <w:r w:rsidRPr="005B6303">
        <w:rPr>
          <w:rFonts w:ascii="Times New Roman" w:hAnsi="Times New Roman" w:cs="Times New Roman"/>
          <w:color w:val="000000" w:themeColor="text1"/>
        </w:rPr>
        <w:t>supplier reconciliation workflow reducing manual errors and recovering excess procurement costs.</w:t>
      </w:r>
      <w:hyperlink r:id="rId7" w:history="1">
        <w:r>
          <w:rPr>
            <w:rStyle w:val="Hyperlink"/>
            <w:rFonts w:ascii="Times New Roman" w:hAnsi="Times New Roman" w:cs="Times New Roman"/>
            <w:i/>
            <w:iCs/>
            <w:color w:val="000000" w:themeColor="text1"/>
            <w:u w:val="dotted"/>
          </w:rPr>
          <w:t>(Live Demo)</w:t>
        </w:r>
      </w:hyperlink>
    </w:p>
    <w:p w:rsidR="005B6303" w:rsidRPr="00327802" w:rsidRDefault="005B6303" w:rsidP="005B6303">
      <w:pPr>
        <w:rPr>
          <w:rFonts w:ascii="Times New Roman" w:hAnsi="Times New Roman" w:cs="Times New Roman"/>
          <w:sz w:val="13"/>
          <w:szCs w:val="13"/>
        </w:rPr>
      </w:pPr>
    </w:p>
    <w:p w:rsidR="005B6303" w:rsidRPr="00FE4352" w:rsidRDefault="005B6303" w:rsidP="005B6303">
      <w:pPr>
        <w:rPr>
          <w:rFonts w:ascii="Times New Roman" w:hAnsi="Times New Roman" w:cs="Times New Roman"/>
          <w:color w:val="000000" w:themeColor="text1"/>
        </w:rPr>
      </w:pPr>
      <w:r w:rsidRPr="005B6303">
        <w:rPr>
          <w:rFonts w:ascii="Times New Roman" w:hAnsi="Times New Roman" w:cs="Times New Roman"/>
          <w:b/>
          <w:bCs/>
        </w:rPr>
        <w:t>Market Pricing Intelligence System</w:t>
      </w:r>
      <w:r>
        <w:rPr>
          <w:rFonts w:ascii="Times New Roman" w:hAnsi="Times New Roman" w:cs="Times New Roman"/>
          <w:b/>
          <w:bCs/>
        </w:rPr>
        <w:t xml:space="preserve">- </w:t>
      </w:r>
      <w:r w:rsidRPr="005B6303">
        <w:rPr>
          <w:rFonts w:ascii="Times New Roman" w:hAnsi="Times New Roman" w:cs="Times New Roman"/>
          <w:color w:val="000000" w:themeColor="text1"/>
        </w:rPr>
        <w:t xml:space="preserve">Built </w:t>
      </w:r>
      <w:r>
        <w:rPr>
          <w:rFonts w:ascii="Times New Roman" w:hAnsi="Times New Roman" w:cs="Times New Roman"/>
          <w:color w:val="000000" w:themeColor="text1"/>
        </w:rPr>
        <w:t xml:space="preserve">rent </w:t>
      </w:r>
      <w:r w:rsidRPr="005B6303">
        <w:rPr>
          <w:rFonts w:ascii="Times New Roman" w:hAnsi="Times New Roman" w:cs="Times New Roman"/>
          <w:color w:val="000000" w:themeColor="text1"/>
        </w:rPr>
        <w:t>pricing prediction system to support decision-making and improve market transparency.</w:t>
      </w:r>
      <w:r>
        <w:rPr>
          <w:rFonts w:ascii="Times New Roman" w:hAnsi="Times New Roman" w:cs="Times New Roman"/>
          <w:color w:val="000000" w:themeColor="text1"/>
        </w:rPr>
        <w:t xml:space="preserve"> </w:t>
      </w:r>
      <w:hyperlink r:id="rId8" w:history="1">
        <w:r>
          <w:rPr>
            <w:rStyle w:val="Hyperlink"/>
            <w:rFonts w:ascii="Times New Roman" w:hAnsi="Times New Roman" w:cs="Times New Roman"/>
            <w:i/>
            <w:iCs/>
            <w:color w:val="000000" w:themeColor="text1"/>
            <w:u w:val="dotted"/>
          </w:rPr>
          <w:t>(Live Demo)</w:t>
        </w:r>
      </w:hyperlink>
    </w:p>
    <w:p w:rsidR="005B6303" w:rsidRPr="00327802" w:rsidRDefault="005B6303" w:rsidP="005B6303">
      <w:pPr>
        <w:rPr>
          <w:rFonts w:ascii="Times New Roman" w:hAnsi="Times New Roman" w:cs="Times New Roman"/>
          <w:sz w:val="13"/>
          <w:szCs w:val="13"/>
        </w:rPr>
      </w:pPr>
    </w:p>
    <w:p w:rsidR="005B6303" w:rsidRDefault="005B6303" w:rsidP="005B6303">
      <w:pPr>
        <w:rPr>
          <w:rFonts w:ascii="Times New Roman" w:hAnsi="Times New Roman" w:cs="Times New Roman"/>
          <w:color w:val="000000" w:themeColor="text1"/>
        </w:rPr>
      </w:pPr>
      <w:r w:rsidRPr="005B6303">
        <w:rPr>
          <w:rFonts w:ascii="Times New Roman" w:hAnsi="Times New Roman" w:cs="Times New Roman"/>
          <w:b/>
          <w:bCs/>
        </w:rPr>
        <w:t>Operations Forecasting &amp; Resource Optimization Tool</w:t>
      </w:r>
      <w:r w:rsidRPr="00DC50EF">
        <w:rPr>
          <w:rFonts w:ascii="Times New Roman" w:hAnsi="Times New Roman" w:cs="Times New Roman"/>
          <w:b/>
          <w:bCs/>
        </w:rPr>
        <w:t xml:space="preserve"> </w:t>
      </w:r>
      <w:r>
        <w:rPr>
          <w:rFonts w:ascii="Times New Roman" w:hAnsi="Times New Roman" w:cs="Times New Roman"/>
        </w:rPr>
        <w:t xml:space="preserve">- </w:t>
      </w:r>
      <w:r w:rsidRPr="005B6303">
        <w:rPr>
          <w:rFonts w:ascii="Times New Roman" w:hAnsi="Times New Roman" w:cs="Times New Roman"/>
          <w:color w:val="000000" w:themeColor="text1"/>
        </w:rPr>
        <w:t>Developed predictive system to reduce cancellations and improve resource planning efficiency</w:t>
      </w:r>
      <w:r>
        <w:rPr>
          <w:rFonts w:ascii="Times New Roman" w:hAnsi="Times New Roman" w:cs="Times New Roman"/>
          <w:color w:val="000000" w:themeColor="text1"/>
        </w:rPr>
        <w:t xml:space="preserve">. </w:t>
      </w:r>
      <w:hyperlink r:id="rId9" w:history="1">
        <w:r>
          <w:rPr>
            <w:rStyle w:val="Hyperlink"/>
            <w:rFonts w:ascii="Times New Roman" w:hAnsi="Times New Roman" w:cs="Times New Roman"/>
            <w:i/>
            <w:iCs/>
            <w:color w:val="000000" w:themeColor="text1"/>
            <w:u w:val="dotted"/>
          </w:rPr>
          <w:t>(Live Demo)</w:t>
        </w:r>
      </w:hyperlink>
    </w:p>
    <w:p w:rsidR="005B6303" w:rsidRPr="00FE4352" w:rsidRDefault="005B6303" w:rsidP="005B6303">
      <w:pPr>
        <w:rPr>
          <w:rFonts w:ascii="Times New Roman" w:hAnsi="Times New Roman" w:cs="Times New Roman"/>
          <w:color w:val="000000" w:themeColor="text1"/>
          <w:sz w:val="13"/>
          <w:szCs w:val="13"/>
        </w:rPr>
      </w:pPr>
    </w:p>
    <w:p w:rsidR="005B6303" w:rsidRPr="003F35C0" w:rsidRDefault="006A38AD" w:rsidP="005B6303">
      <w:pPr>
        <w:rPr>
          <w:rFonts w:ascii="Times New Roman" w:hAnsi="Times New Roman" w:cs="Times New Roman"/>
          <w:i/>
          <w:iCs/>
          <w:color w:val="000000" w:themeColor="text1"/>
        </w:rPr>
      </w:pPr>
      <w:r w:rsidRPr="006A38AD">
        <w:rPr>
          <w:rFonts w:ascii="Times New Roman" w:hAnsi="Times New Roman" w:cs="Times New Roman"/>
          <w:b/>
          <w:bCs/>
        </w:rPr>
        <w:t>Business Intelligence &amp; Trade Analysis Work</w:t>
      </w:r>
      <w:r w:rsidR="005B6303">
        <w:rPr>
          <w:rFonts w:ascii="Times New Roman" w:hAnsi="Times New Roman" w:cs="Times New Roman"/>
          <w:b/>
          <w:bCs/>
          <w:color w:val="000000" w:themeColor="text1"/>
        </w:rPr>
        <w:t xml:space="preserve"> - </w:t>
      </w:r>
      <w:r w:rsidRPr="006A38AD">
        <w:rPr>
          <w:rFonts w:ascii="Times New Roman" w:hAnsi="Times New Roman" w:cs="Times New Roman"/>
          <w:color w:val="000000" w:themeColor="text1"/>
        </w:rPr>
        <w:t>Conducted structured analysis of market and trade data to support economic and operational insights.</w:t>
      </w:r>
      <w:hyperlink r:id="rId10" w:history="1">
        <w:r w:rsidR="005B6303">
          <w:rPr>
            <w:rStyle w:val="Hyperlink"/>
            <w:rFonts w:ascii="Times New Roman" w:hAnsi="Times New Roman" w:cs="Times New Roman"/>
            <w:i/>
            <w:iCs/>
            <w:color w:val="000000" w:themeColor="text1"/>
            <w:u w:val="none"/>
          </w:rPr>
          <w:t>(</w:t>
        </w:r>
        <w:r w:rsidR="005B6303" w:rsidRPr="00FB6976">
          <w:rPr>
            <w:rStyle w:val="Hyperlink"/>
            <w:rFonts w:ascii="Times New Roman" w:hAnsi="Times New Roman" w:cs="Times New Roman"/>
            <w:i/>
            <w:iCs/>
            <w:color w:val="000000" w:themeColor="text1"/>
            <w:u w:val="dotted"/>
          </w:rPr>
          <w:t>Notebook</w:t>
        </w:r>
        <w:r w:rsidR="005B6303">
          <w:rPr>
            <w:rStyle w:val="Hyperlink"/>
            <w:rFonts w:ascii="Times New Roman" w:hAnsi="Times New Roman" w:cs="Times New Roman"/>
            <w:i/>
            <w:iCs/>
            <w:color w:val="000000" w:themeColor="text1"/>
            <w:u w:val="none"/>
          </w:rPr>
          <w:t>)</w:t>
        </w:r>
      </w:hyperlink>
    </w:p>
    <w:p w:rsidR="005B6303" w:rsidRDefault="005B6303" w:rsidP="005B6303">
      <w:pPr>
        <w:rPr>
          <w:rFonts w:ascii="Times New Roman" w:hAnsi="Times New Roman" w:cs="Times New Roman"/>
        </w:rPr>
      </w:pPr>
    </w:p>
    <w:p w:rsidR="005B6303" w:rsidRPr="00FB6976" w:rsidRDefault="005B6303" w:rsidP="005B6303">
      <w:pPr>
        <w:rPr>
          <w:rFonts w:ascii="Times New Roman" w:hAnsi="Times New Roman" w:cs="Times New Roman"/>
          <w:b/>
          <w:bCs/>
          <w:sz w:val="21"/>
          <w:szCs w:val="21"/>
          <w:u w:val="single"/>
        </w:rPr>
      </w:pPr>
    </w:p>
    <w:p w:rsidR="005B6303" w:rsidRPr="005B6303" w:rsidRDefault="005B6303" w:rsidP="005B6303">
      <w:pPr>
        <w:rPr>
          <w:rFonts w:ascii="Times New Roman" w:hAnsi="Times New Roman" w:cs="Times New Roman"/>
        </w:rPr>
      </w:pPr>
    </w:p>
    <w:p w:rsidR="000D7C38" w:rsidRDefault="000D7C38" w:rsidP="000D7C38">
      <w:pPr>
        <w:rPr>
          <w:rFonts w:ascii="Times New Roman" w:hAnsi="Times New Roman" w:cs="Times New Roman"/>
          <w:b/>
          <w:bCs/>
          <w:sz w:val="22"/>
          <w:szCs w:val="22"/>
          <w:u w:val="single"/>
        </w:rPr>
      </w:pPr>
      <w:r w:rsidRPr="00E40787">
        <w:rPr>
          <w:rFonts w:ascii="Times New Roman" w:hAnsi="Times New Roman" w:cs="Times New Roman"/>
          <w:b/>
          <w:bCs/>
          <w:sz w:val="22"/>
          <w:szCs w:val="22"/>
          <w:u w:val="single"/>
        </w:rPr>
        <w:t>CERTIFICATIONS</w:t>
      </w:r>
    </w:p>
    <w:p w:rsidR="008B6452" w:rsidRPr="008B6452" w:rsidRDefault="008B6452" w:rsidP="000D7C38">
      <w:pPr>
        <w:rPr>
          <w:rFonts w:ascii="Times New Roman" w:hAnsi="Times New Roman" w:cs="Times New Roman"/>
          <w:b/>
          <w:bCs/>
          <w:sz w:val="13"/>
          <w:szCs w:val="13"/>
          <w:u w:val="single"/>
        </w:rPr>
      </w:pPr>
    </w:p>
    <w:p w:rsidR="00E40787" w:rsidRPr="007F31D7" w:rsidRDefault="00E40787" w:rsidP="00E40787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6E5294">
        <w:rPr>
          <w:rFonts w:ascii="Times New Roman" w:hAnsi="Times New Roman" w:cs="Times New Roman"/>
          <w:color w:val="000000" w:themeColor="text1"/>
        </w:rPr>
        <w:t>Google Data Analytics Professional Certificate</w:t>
      </w:r>
    </w:p>
    <w:p w:rsidR="008A7B25" w:rsidRPr="003F35C0" w:rsidRDefault="00E40787" w:rsidP="003F35C0">
      <w:pPr>
        <w:pStyle w:val="ListParagraph"/>
        <w:numPr>
          <w:ilvl w:val="0"/>
          <w:numId w:val="11"/>
        </w:numPr>
        <w:spacing w:line="276" w:lineRule="auto"/>
        <w:rPr>
          <w:rFonts w:ascii="Times New Roman" w:hAnsi="Times New Roman" w:cs="Times New Roman"/>
          <w:color w:val="000000" w:themeColor="text1"/>
        </w:rPr>
      </w:pPr>
      <w:r w:rsidRPr="006E5294">
        <w:rPr>
          <w:rFonts w:ascii="Times New Roman" w:hAnsi="Times New Roman" w:cs="Times New Roman"/>
          <w:color w:val="000000" w:themeColor="text1"/>
        </w:rPr>
        <w:t>Machine Learning Engineering for Production (MLOps)</w:t>
      </w:r>
    </w:p>
    <w:sectPr w:rsidR="008A7B25" w:rsidRPr="003F35C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E558AD"/>
    <w:multiLevelType w:val="multilevel"/>
    <w:tmpl w:val="4664C6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B64848"/>
    <w:multiLevelType w:val="hybridMultilevel"/>
    <w:tmpl w:val="48DEBE74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1F04B2"/>
    <w:multiLevelType w:val="hybridMultilevel"/>
    <w:tmpl w:val="37BA26F2"/>
    <w:lvl w:ilvl="0" w:tplc="7526A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3"/>
        <w:szCs w:val="1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89B22A6"/>
    <w:multiLevelType w:val="hybridMultilevel"/>
    <w:tmpl w:val="D66C6C9A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A9E4D24"/>
    <w:multiLevelType w:val="hybridMultilevel"/>
    <w:tmpl w:val="66C29820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C49429B"/>
    <w:multiLevelType w:val="hybridMultilevel"/>
    <w:tmpl w:val="0F769C3C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711606"/>
    <w:multiLevelType w:val="hybridMultilevel"/>
    <w:tmpl w:val="47D40BF4"/>
    <w:lvl w:ilvl="0" w:tplc="7526A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3"/>
        <w:szCs w:val="1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2FD125D1"/>
    <w:multiLevelType w:val="hybridMultilevel"/>
    <w:tmpl w:val="E3BC6956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39F3684D"/>
    <w:multiLevelType w:val="hybridMultilevel"/>
    <w:tmpl w:val="5EBE1952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AC3669E"/>
    <w:multiLevelType w:val="multilevel"/>
    <w:tmpl w:val="2E167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D7966A3"/>
    <w:multiLevelType w:val="hybridMultilevel"/>
    <w:tmpl w:val="FDF08CD2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02E3CBC"/>
    <w:multiLevelType w:val="hybridMultilevel"/>
    <w:tmpl w:val="54A81C70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556010F9"/>
    <w:multiLevelType w:val="hybridMultilevel"/>
    <w:tmpl w:val="92FE82BC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5DE55A29"/>
    <w:multiLevelType w:val="hybridMultilevel"/>
    <w:tmpl w:val="5DAAB1C2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0A72FBC"/>
    <w:multiLevelType w:val="hybridMultilevel"/>
    <w:tmpl w:val="D326FE5C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58457C8"/>
    <w:multiLevelType w:val="hybridMultilevel"/>
    <w:tmpl w:val="988A69C6"/>
    <w:lvl w:ilvl="0" w:tplc="275EBAE6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6"/>
        <w:szCs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6FF1E15"/>
    <w:multiLevelType w:val="hybridMultilevel"/>
    <w:tmpl w:val="9EC6C042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69582066"/>
    <w:multiLevelType w:val="hybridMultilevel"/>
    <w:tmpl w:val="3738B08C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6D465C06"/>
    <w:multiLevelType w:val="hybridMultilevel"/>
    <w:tmpl w:val="576AD8FC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1AA4E97"/>
    <w:multiLevelType w:val="hybridMultilevel"/>
    <w:tmpl w:val="DDE41456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2865A88"/>
    <w:multiLevelType w:val="hybridMultilevel"/>
    <w:tmpl w:val="AF32C20C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D381903"/>
    <w:multiLevelType w:val="multilevel"/>
    <w:tmpl w:val="8C5C05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D406518"/>
    <w:multiLevelType w:val="hybridMultilevel"/>
    <w:tmpl w:val="460CA30C"/>
    <w:lvl w:ilvl="0" w:tplc="7526AEB4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3"/>
        <w:szCs w:val="13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7FD147AB"/>
    <w:multiLevelType w:val="hybridMultilevel"/>
    <w:tmpl w:val="F1948242"/>
    <w:lvl w:ilvl="0" w:tplc="FA6CA40E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15"/>
        <w:szCs w:val="15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598058525">
    <w:abstractNumId w:val="10"/>
  </w:num>
  <w:num w:numId="2" w16cid:durableId="513887573">
    <w:abstractNumId w:val="1"/>
  </w:num>
  <w:num w:numId="3" w16cid:durableId="1313872037">
    <w:abstractNumId w:val="5"/>
  </w:num>
  <w:num w:numId="4" w16cid:durableId="817577929">
    <w:abstractNumId w:val="12"/>
  </w:num>
  <w:num w:numId="5" w16cid:durableId="627277004">
    <w:abstractNumId w:val="16"/>
  </w:num>
  <w:num w:numId="6" w16cid:durableId="1482848851">
    <w:abstractNumId w:val="3"/>
  </w:num>
  <w:num w:numId="7" w16cid:durableId="1117528021">
    <w:abstractNumId w:val="13"/>
  </w:num>
  <w:num w:numId="8" w16cid:durableId="1093824291">
    <w:abstractNumId w:val="14"/>
  </w:num>
  <w:num w:numId="9" w16cid:durableId="1181358900">
    <w:abstractNumId w:val="11"/>
  </w:num>
  <w:num w:numId="10" w16cid:durableId="300699258">
    <w:abstractNumId w:val="17"/>
  </w:num>
  <w:num w:numId="11" w16cid:durableId="1458647843">
    <w:abstractNumId w:val="20"/>
  </w:num>
  <w:num w:numId="12" w16cid:durableId="1062607069">
    <w:abstractNumId w:val="23"/>
  </w:num>
  <w:num w:numId="13" w16cid:durableId="1254585931">
    <w:abstractNumId w:val="19"/>
  </w:num>
  <w:num w:numId="14" w16cid:durableId="76682097">
    <w:abstractNumId w:val="4"/>
  </w:num>
  <w:num w:numId="15" w16cid:durableId="1579094711">
    <w:abstractNumId w:val="7"/>
  </w:num>
  <w:num w:numId="16" w16cid:durableId="1849902396">
    <w:abstractNumId w:val="0"/>
  </w:num>
  <w:num w:numId="17" w16cid:durableId="81689034">
    <w:abstractNumId w:val="9"/>
  </w:num>
  <w:num w:numId="18" w16cid:durableId="1450314432">
    <w:abstractNumId w:val="21"/>
  </w:num>
  <w:num w:numId="19" w16cid:durableId="1642344101">
    <w:abstractNumId w:val="8"/>
  </w:num>
  <w:num w:numId="20" w16cid:durableId="295259804">
    <w:abstractNumId w:val="18"/>
  </w:num>
  <w:num w:numId="21" w16cid:durableId="2129739118">
    <w:abstractNumId w:val="15"/>
  </w:num>
  <w:num w:numId="22" w16cid:durableId="974337931">
    <w:abstractNumId w:val="2"/>
  </w:num>
  <w:num w:numId="23" w16cid:durableId="1765804255">
    <w:abstractNumId w:val="22"/>
  </w:num>
  <w:num w:numId="24" w16cid:durableId="1601639539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7802"/>
    <w:rsid w:val="000449AC"/>
    <w:rsid w:val="000D7C38"/>
    <w:rsid w:val="00270B9E"/>
    <w:rsid w:val="00327802"/>
    <w:rsid w:val="003A378E"/>
    <w:rsid w:val="003F35C0"/>
    <w:rsid w:val="005B6303"/>
    <w:rsid w:val="006A38AD"/>
    <w:rsid w:val="006E5294"/>
    <w:rsid w:val="00741FEF"/>
    <w:rsid w:val="007F31D7"/>
    <w:rsid w:val="00864898"/>
    <w:rsid w:val="008A7B25"/>
    <w:rsid w:val="008B6452"/>
    <w:rsid w:val="009555C0"/>
    <w:rsid w:val="00993824"/>
    <w:rsid w:val="00AF372A"/>
    <w:rsid w:val="00B51AB3"/>
    <w:rsid w:val="00B73420"/>
    <w:rsid w:val="00C92F9A"/>
    <w:rsid w:val="00CF6CCF"/>
    <w:rsid w:val="00DA5776"/>
    <w:rsid w:val="00DC50EF"/>
    <w:rsid w:val="00DC785B"/>
    <w:rsid w:val="00DD75AA"/>
    <w:rsid w:val="00E16399"/>
    <w:rsid w:val="00E40787"/>
    <w:rsid w:val="00F949FC"/>
    <w:rsid w:val="00FB6976"/>
    <w:rsid w:val="00FE43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F49114"/>
  <w15:chartTrackingRefBased/>
  <w15:docId w15:val="{6C6944AA-8F28-C54D-AA96-083E6633AE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327802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yperlink">
    <w:name w:val="Hyperlink"/>
    <w:basedOn w:val="DefaultParagraphFont"/>
    <w:uiPriority w:val="99"/>
    <w:unhideWhenUsed/>
    <w:rsid w:val="00327802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27802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327802"/>
    <w:pPr>
      <w:ind w:left="720"/>
      <w:contextualSpacing/>
    </w:pPr>
  </w:style>
  <w:style w:type="character" w:styleId="FollowedHyperlink">
    <w:name w:val="FollowedHyperlink"/>
    <w:basedOn w:val="DefaultParagraphFont"/>
    <w:uiPriority w:val="99"/>
    <w:semiHidden/>
    <w:unhideWhenUsed/>
    <w:rsid w:val="00B51AB3"/>
    <w:rPr>
      <w:color w:val="954F72" w:themeColor="followedHyperlink"/>
      <w:u w:val="single"/>
    </w:rPr>
  </w:style>
  <w:style w:type="character" w:styleId="Strong">
    <w:name w:val="Strong"/>
    <w:basedOn w:val="DefaultParagraphFont"/>
    <w:uiPriority w:val="22"/>
    <w:qFormat/>
    <w:rsid w:val="00DD75AA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1344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7828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900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974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719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murami-9zko.onrender.com/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peace-edogun-folio.onrender.com/debit.html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eace-edogun-portfolio.onrender.com/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www.linkedin.com/in/peace-edogun/" TargetMode="External"/><Relationship Id="rId10" Type="http://schemas.openxmlformats.org/officeDocument/2006/relationships/hyperlink" Target="https://peace-edogun-portfolio.onrender.com/allpyth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hotel-ops.onrender.com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2</Pages>
  <Words>474</Words>
  <Characters>2704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Microsoft Office User</dc:creator>
  <cp:keywords/>
  <dc:description/>
  <cp:lastModifiedBy>Peace Valari</cp:lastModifiedBy>
  <cp:revision>16</cp:revision>
  <dcterms:created xsi:type="dcterms:W3CDTF">2025-09-17T13:07:00Z</dcterms:created>
  <dcterms:modified xsi:type="dcterms:W3CDTF">2026-05-14T12:09:00Z</dcterms:modified>
</cp:coreProperties>
</file>