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DF723" w14:textId="5B2716B9" w:rsidR="009860ED" w:rsidRDefault="00A34705">
      <w:r>
        <w:rPr>
          <w:noProof/>
        </w:rPr>
        <w:drawing>
          <wp:inline distT="0" distB="0" distL="0" distR="0" wp14:anchorId="059F8F2D" wp14:editId="3D82B5E4">
            <wp:extent cx="5502684" cy="2475781"/>
            <wp:effectExtent l="0" t="0" r="0" b="1270"/>
            <wp:docPr id="1853592988" name="Picture 1" descr="A graph of blue and 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92988" name="Picture 1" descr="A graph of blue and red bar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962" cy="24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AC07" w14:textId="77777777" w:rsidR="00A34705" w:rsidRPr="00A34705" w:rsidRDefault="00A34705">
      <w:pPr>
        <w:rPr>
          <w:sz w:val="22"/>
          <w:szCs w:val="22"/>
        </w:rPr>
      </w:pPr>
    </w:p>
    <w:p w14:paraId="0899076A" w14:textId="77777777" w:rsidR="00A34705" w:rsidRPr="00A34705" w:rsidRDefault="00A34705" w:rsidP="00A34705">
      <w:pPr>
        <w:rPr>
          <w:sz w:val="22"/>
          <w:szCs w:val="22"/>
        </w:rPr>
      </w:pPr>
      <w:r w:rsidRPr="00A34705">
        <w:rPr>
          <w:sz w:val="22"/>
          <w:szCs w:val="22"/>
        </w:rPr>
        <w:t>mit diesen Unterteilung für die Subsamples: </w:t>
      </w:r>
    </w:p>
    <w:p w14:paraId="71BE1FB5" w14:textId="77777777" w:rsidR="00A34705" w:rsidRPr="00A34705" w:rsidRDefault="00A34705" w:rsidP="00A34705">
      <w:pPr>
        <w:numPr>
          <w:ilvl w:val="0"/>
          <w:numId w:val="2"/>
        </w:numPr>
        <w:rPr>
          <w:sz w:val="22"/>
          <w:szCs w:val="22"/>
        </w:rPr>
      </w:pPr>
      <w:r w:rsidRPr="00A34705">
        <w:rPr>
          <w:sz w:val="22"/>
          <w:szCs w:val="22"/>
        </w:rPr>
        <w:t>SOEP-CORE 2022: Subsamples A-Q, M1, M2, M7, M8a: 09.05.2022 – 31.01.2023</w:t>
      </w:r>
    </w:p>
    <w:p w14:paraId="25D3576B" w14:textId="77777777" w:rsidR="00A34705" w:rsidRPr="00A34705" w:rsidRDefault="00A34705" w:rsidP="00A34705">
      <w:pPr>
        <w:numPr>
          <w:ilvl w:val="0"/>
          <w:numId w:val="2"/>
        </w:numPr>
        <w:rPr>
          <w:sz w:val="22"/>
          <w:szCs w:val="22"/>
        </w:rPr>
      </w:pPr>
      <w:r w:rsidRPr="00A34705">
        <w:rPr>
          <w:sz w:val="22"/>
          <w:szCs w:val="22"/>
        </w:rPr>
        <w:t>Refreshment Sample R: 11.07.2022 – 31.01.2023</w:t>
      </w:r>
    </w:p>
    <w:p w14:paraId="37CD76AB" w14:textId="77777777" w:rsidR="00A34705" w:rsidRPr="00A34705" w:rsidRDefault="00A34705" w:rsidP="00A34705">
      <w:pPr>
        <w:numPr>
          <w:ilvl w:val="0"/>
          <w:numId w:val="2"/>
        </w:numPr>
        <w:rPr>
          <w:sz w:val="22"/>
          <w:szCs w:val="22"/>
        </w:rPr>
      </w:pPr>
      <w:r w:rsidRPr="00A34705">
        <w:rPr>
          <w:sz w:val="22"/>
          <w:szCs w:val="22"/>
        </w:rPr>
        <w:t>Refreshment Sample M8b: 15.08.2022 – 31.01.2023</w:t>
      </w:r>
    </w:p>
    <w:p w14:paraId="604E4CF2" w14:textId="77777777" w:rsidR="00A34705" w:rsidRPr="00A34705" w:rsidRDefault="00A34705" w:rsidP="00A34705">
      <w:pPr>
        <w:numPr>
          <w:ilvl w:val="0"/>
          <w:numId w:val="2"/>
        </w:numPr>
        <w:rPr>
          <w:sz w:val="22"/>
          <w:szCs w:val="22"/>
        </w:rPr>
      </w:pPr>
      <w:r w:rsidRPr="00A34705">
        <w:rPr>
          <w:sz w:val="22"/>
          <w:szCs w:val="22"/>
        </w:rPr>
        <w:t>SOEP-REF 2022 (M3-M6): July 2022 until January 2023</w:t>
      </w:r>
    </w:p>
    <w:p w14:paraId="07F810F6" w14:textId="77777777" w:rsidR="00A34705" w:rsidRPr="00A34705" w:rsidRDefault="00A34705">
      <w:pPr>
        <w:rPr>
          <w:b/>
          <w:bCs/>
        </w:rPr>
      </w:pPr>
    </w:p>
    <w:p w14:paraId="2F4112F9" w14:textId="77777777" w:rsidR="00A34705" w:rsidRPr="00A34705" w:rsidRDefault="00A34705">
      <w:pPr>
        <w:rPr>
          <w:b/>
          <w:bCs/>
        </w:rPr>
      </w:pPr>
      <w:r w:rsidRPr="00A34705">
        <w:rPr>
          <w:b/>
          <w:bCs/>
        </w:rPr>
        <w:t xml:space="preserve">Potential issues to discuss: </w:t>
      </w:r>
    </w:p>
    <w:p w14:paraId="294554DF" w14:textId="2C4F8A2B" w:rsidR="00A34705" w:rsidRDefault="00A34705" w:rsidP="00A34705">
      <w:pPr>
        <w:pStyle w:val="ListParagraph"/>
        <w:numPr>
          <w:ilvl w:val="0"/>
          <w:numId w:val="3"/>
        </w:numPr>
      </w:pPr>
      <w:r>
        <w:t>Trotz intensiver Suche nach Interviewdatum kann ich bisher immer noch keine Informationen in der Dokumentation angucken ?</w:t>
      </w:r>
    </w:p>
    <w:p w14:paraId="0EAA9589" w14:textId="226EDFDC" w:rsidR="00A34705" w:rsidRDefault="00A34705" w:rsidP="00A34705">
      <w:pPr>
        <w:pStyle w:val="ListParagraph"/>
        <w:numPr>
          <w:ilvl w:val="0"/>
          <w:numId w:val="3"/>
        </w:numPr>
      </w:pPr>
      <w:r>
        <w:t xml:space="preserve">Anscheined wurden Teilnehmerinnen der 2022 Survery erst ab </w:t>
      </w:r>
      <w:r>
        <w:t>Mai interviewed ?</w:t>
      </w:r>
    </w:p>
    <w:p w14:paraId="46786006" w14:textId="6B074325" w:rsidR="00A34705" w:rsidRDefault="00A34705" w:rsidP="00A34705">
      <w:pPr>
        <w:pStyle w:val="ListParagraph"/>
        <w:numPr>
          <w:ilvl w:val="0"/>
          <w:numId w:val="3"/>
        </w:numPr>
      </w:pPr>
      <w:r>
        <w:t xml:space="preserve">Dann bleibt nur noch die Option sich differenzen zwischen 8% inflation und 10% inflation zu vergleichen </w:t>
      </w:r>
      <w:r>
        <w:sym w:font="Wingdings" w:char="F0E0"/>
      </w:r>
      <w:r>
        <w:t xml:space="preserve"> relativ uninteressant würde ich behaupten… </w:t>
      </w:r>
    </w:p>
    <w:p w14:paraId="643DACEA" w14:textId="389EBBD2" w:rsidR="00A34705" w:rsidRDefault="00A34705" w:rsidP="00A34705">
      <w:pPr>
        <w:pStyle w:val="ListParagraph"/>
        <w:numPr>
          <w:ilvl w:val="0"/>
          <w:numId w:val="3"/>
        </w:numPr>
      </w:pPr>
      <w:r>
        <w:t xml:space="preserve">Falls wir Surveyantworten auch für Jan &amp; Februrar bekommen sollten, wird es eine Aufgabe den kausalen Effekt der Inflation zu isolieren. </w:t>
      </w:r>
    </w:p>
    <w:p w14:paraId="1C2B9A94" w14:textId="30EF3710" w:rsidR="00A34705" w:rsidRDefault="00A34705" w:rsidP="00A34705">
      <w:pPr>
        <w:pStyle w:val="ListParagraph"/>
        <w:numPr>
          <w:ilvl w:val="1"/>
          <w:numId w:val="3"/>
        </w:numPr>
      </w:pPr>
      <w:r>
        <w:t>time-series confounding of treatment… (Anstelle von Inflation könnte auch der Ukraine Krieg per se der Grund sein warum Menschen sich wengier Sorgen um die Umwelt machen)</w:t>
      </w:r>
    </w:p>
    <w:p w14:paraId="210A671A" w14:textId="02B24D2B" w:rsidR="00A34705" w:rsidRPr="00A34705" w:rsidRDefault="00A34705" w:rsidP="00A34705">
      <w:pPr>
        <w:pStyle w:val="ListParagraph"/>
        <w:numPr>
          <w:ilvl w:val="0"/>
          <w:numId w:val="3"/>
        </w:numPr>
        <w:rPr>
          <w:b/>
          <w:bCs/>
        </w:rPr>
      </w:pPr>
      <w:r w:rsidRPr="00A34705">
        <w:rPr>
          <w:b/>
          <w:bCs/>
        </w:rPr>
        <w:t xml:space="preserve">Alternativ: </w:t>
      </w:r>
    </w:p>
    <w:p w14:paraId="794F79CD" w14:textId="640F7D4B" w:rsidR="00A34705" w:rsidRDefault="00A34705" w:rsidP="00A34705">
      <w:pPr>
        <w:pStyle w:val="ListParagraph"/>
        <w:numPr>
          <w:ilvl w:val="1"/>
          <w:numId w:val="3"/>
        </w:numPr>
      </w:pPr>
      <w:r>
        <w:t xml:space="preserve">Assessing Ingleharts thesis: Inflation als exogenes Instrument für Worry about the Economy. In diesem Fall würde man den kausalen Effekt von Worry about the Economy auf Worry about Climate Change bestimmen. </w:t>
      </w:r>
    </w:p>
    <w:p w14:paraId="0B842A46" w14:textId="354B10DD" w:rsidR="00A34705" w:rsidRDefault="00A34705" w:rsidP="00A34705">
      <w:pPr>
        <w:pStyle w:val="ListParagraph"/>
        <w:numPr>
          <w:ilvl w:val="2"/>
          <w:numId w:val="3"/>
        </w:numPr>
      </w:pPr>
      <w:r>
        <w:t xml:space="preserve">Pitfall? Exlusion criteria ? </w:t>
      </w:r>
    </w:p>
    <w:p w14:paraId="4243582E" w14:textId="533EB396" w:rsidR="00A34705" w:rsidRDefault="00A34705" w:rsidP="00A34705">
      <w:pPr>
        <w:pStyle w:val="ListParagraph"/>
        <w:numPr>
          <w:ilvl w:val="1"/>
          <w:numId w:val="3"/>
        </w:numPr>
      </w:pPr>
      <w:r>
        <w:t>Das gleiche gilt auch für VOTING RWP party ( inflation -&gt; voting RWP alla Weber )</w:t>
      </w:r>
    </w:p>
    <w:p w14:paraId="59248D01" w14:textId="6B7A7E83" w:rsidR="00A34705" w:rsidRDefault="00A34705" w:rsidP="00A34705"/>
    <w:sectPr w:rsidR="00A3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90A98"/>
    <w:multiLevelType w:val="multilevel"/>
    <w:tmpl w:val="2CE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B76A5"/>
    <w:multiLevelType w:val="hybridMultilevel"/>
    <w:tmpl w:val="CEF87F74"/>
    <w:lvl w:ilvl="0" w:tplc="BBB0ED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B5390"/>
    <w:multiLevelType w:val="multilevel"/>
    <w:tmpl w:val="1D3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756006">
    <w:abstractNumId w:val="2"/>
  </w:num>
  <w:num w:numId="2" w16cid:durableId="793140680">
    <w:abstractNumId w:val="0"/>
  </w:num>
  <w:num w:numId="3" w16cid:durableId="161050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05"/>
    <w:rsid w:val="00420029"/>
    <w:rsid w:val="004842BA"/>
    <w:rsid w:val="00580313"/>
    <w:rsid w:val="009860ED"/>
    <w:rsid w:val="00A31BC8"/>
    <w:rsid w:val="00A34705"/>
    <w:rsid w:val="00A7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A053D2"/>
  <w15:chartTrackingRefBased/>
  <w15:docId w15:val="{AF626CB6-F6B4-1C41-8DF3-9B7D0FB6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7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7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Krueger</dc:creator>
  <cp:keywords/>
  <dc:description/>
  <cp:lastModifiedBy>Finn Krueger</cp:lastModifiedBy>
  <cp:revision>1</cp:revision>
  <dcterms:created xsi:type="dcterms:W3CDTF">2024-12-30T14:37:00Z</dcterms:created>
  <dcterms:modified xsi:type="dcterms:W3CDTF">2024-12-30T14:57:00Z</dcterms:modified>
</cp:coreProperties>
</file>