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F42EC" w14:textId="410A2D55" w:rsidR="009B23FA" w:rsidRPr="00977F37" w:rsidRDefault="00203F29" w:rsidP="00977F37">
      <w:pPr>
        <w:spacing w:after="0" w:line="240" w:lineRule="auto"/>
        <w:jc w:val="center"/>
        <w:rPr>
          <w:rFonts w:eastAsia="Times New Roman" w:cstheme="minorHAnsi"/>
          <w:b/>
          <w:bCs/>
          <w:color w:val="4472C4" w:themeColor="accent1"/>
          <w:sz w:val="28"/>
          <w:szCs w:val="28"/>
          <w:lang w:eastAsia="de-DE"/>
        </w:rPr>
      </w:pPr>
      <w:r w:rsidRPr="00977F37">
        <w:rPr>
          <w:rFonts w:eastAsia="Times New Roman" w:cstheme="minorHAnsi"/>
          <w:b/>
          <w:bCs/>
          <w:color w:val="4472C4" w:themeColor="accent1"/>
          <w:sz w:val="28"/>
          <w:szCs w:val="28"/>
          <w:lang w:eastAsia="de-DE"/>
        </w:rPr>
        <w:t xml:space="preserve">Literature Review on </w:t>
      </w:r>
      <w:r w:rsidR="00F806F7" w:rsidRPr="00977F37">
        <w:rPr>
          <w:rFonts w:eastAsia="Times New Roman" w:cstheme="minorHAnsi"/>
          <w:b/>
          <w:bCs/>
          <w:color w:val="4472C4" w:themeColor="accent1"/>
          <w:sz w:val="28"/>
          <w:szCs w:val="28"/>
          <w:lang w:eastAsia="de-DE"/>
        </w:rPr>
        <w:t>Green Policies</w:t>
      </w:r>
      <w:r w:rsidRPr="00977F37">
        <w:rPr>
          <w:rFonts w:eastAsia="Times New Roman" w:cstheme="minorHAnsi"/>
          <w:b/>
          <w:bCs/>
          <w:color w:val="4472C4" w:themeColor="accent1"/>
          <w:sz w:val="28"/>
          <w:szCs w:val="28"/>
          <w:lang w:eastAsia="de-DE"/>
        </w:rPr>
        <w:t xml:space="preserve"> </w:t>
      </w:r>
      <w:r w:rsidR="00F806F7" w:rsidRPr="00977F37">
        <w:rPr>
          <w:rFonts w:eastAsia="Times New Roman" w:cstheme="minorHAnsi"/>
          <w:b/>
          <w:bCs/>
          <w:color w:val="4472C4" w:themeColor="accent1"/>
          <w:sz w:val="28"/>
          <w:szCs w:val="28"/>
          <w:lang w:eastAsia="de-DE"/>
        </w:rPr>
        <w:t>–</w:t>
      </w:r>
      <w:r w:rsidR="009B23FA" w:rsidRPr="00977F37">
        <w:rPr>
          <w:rFonts w:eastAsia="Times New Roman" w:cstheme="minorHAnsi"/>
          <w:b/>
          <w:bCs/>
          <w:color w:val="4472C4" w:themeColor="accent1"/>
          <w:sz w:val="28"/>
          <w:szCs w:val="28"/>
          <w:lang w:eastAsia="de-DE"/>
        </w:rPr>
        <w:t xml:space="preserve"> Attitudes and Politics</w:t>
      </w:r>
    </w:p>
    <w:p w14:paraId="10C800A9" w14:textId="63CE1568" w:rsidR="0083018F" w:rsidRPr="00977F37" w:rsidRDefault="0083018F" w:rsidP="00977F37">
      <w:pPr>
        <w:spacing w:after="0" w:line="240" w:lineRule="auto"/>
        <w:jc w:val="center"/>
        <w:rPr>
          <w:rFonts w:eastAsia="Times New Roman" w:cstheme="minorHAnsi"/>
          <w:b/>
          <w:bCs/>
          <w:color w:val="FF0000"/>
          <w:sz w:val="28"/>
          <w:szCs w:val="28"/>
          <w:lang w:eastAsia="de-DE"/>
        </w:rPr>
      </w:pPr>
    </w:p>
    <w:p w14:paraId="1D856580" w14:textId="77777777" w:rsidR="00ED2C97" w:rsidRPr="00977F37" w:rsidRDefault="00ED2C97" w:rsidP="00977F37">
      <w:pPr>
        <w:spacing w:after="0" w:line="240" w:lineRule="auto"/>
        <w:jc w:val="center"/>
        <w:rPr>
          <w:rFonts w:eastAsia="Times New Roman" w:cstheme="minorHAnsi"/>
          <w:color w:val="FF0000"/>
          <w:sz w:val="28"/>
          <w:szCs w:val="28"/>
          <w:lang w:eastAsia="de-DE"/>
        </w:rPr>
      </w:pPr>
    </w:p>
    <w:p w14:paraId="74181197" w14:textId="7DFC9FC7" w:rsidR="0083018F" w:rsidRPr="00977F37" w:rsidRDefault="00CC4BD6" w:rsidP="00977F37">
      <w:pPr>
        <w:spacing w:after="0" w:line="240" w:lineRule="auto"/>
        <w:jc w:val="center"/>
        <w:rPr>
          <w:rFonts w:eastAsia="Times New Roman" w:cstheme="minorHAnsi"/>
          <w:color w:val="4472C4" w:themeColor="accent1"/>
          <w:sz w:val="28"/>
          <w:szCs w:val="28"/>
          <w:lang w:eastAsia="de-DE"/>
        </w:rPr>
      </w:pPr>
      <w:r w:rsidRPr="00977F37">
        <w:rPr>
          <w:rFonts w:eastAsia="Times New Roman" w:cstheme="minorHAnsi"/>
          <w:color w:val="4472C4" w:themeColor="accent1"/>
          <w:sz w:val="28"/>
          <w:szCs w:val="28"/>
          <w:lang w:eastAsia="de-DE"/>
        </w:rPr>
        <w:t xml:space="preserve">Introduction: </w:t>
      </w:r>
      <w:r w:rsidR="0083018F" w:rsidRPr="00977F37">
        <w:rPr>
          <w:rFonts w:eastAsia="Times New Roman" w:cstheme="minorHAnsi"/>
          <w:color w:val="4472C4" w:themeColor="accent1"/>
          <w:sz w:val="28"/>
          <w:szCs w:val="28"/>
          <w:lang w:eastAsia="de-DE"/>
        </w:rPr>
        <w:t>Theor</w:t>
      </w:r>
      <w:r w:rsidRPr="00977F37">
        <w:rPr>
          <w:rFonts w:eastAsia="Times New Roman" w:cstheme="minorHAnsi"/>
          <w:color w:val="4472C4" w:themeColor="accent1"/>
          <w:sz w:val="28"/>
          <w:szCs w:val="28"/>
          <w:lang w:eastAsia="de-DE"/>
        </w:rPr>
        <w:t>ies</w:t>
      </w:r>
      <w:r w:rsidR="0083018F" w:rsidRPr="00977F37">
        <w:rPr>
          <w:rFonts w:eastAsia="Times New Roman" w:cstheme="minorHAnsi"/>
          <w:color w:val="4472C4" w:themeColor="accent1"/>
          <w:sz w:val="28"/>
          <w:szCs w:val="28"/>
          <w:lang w:eastAsia="de-DE"/>
        </w:rPr>
        <w:t xml:space="preserve"> on climate policy design</w:t>
      </w:r>
    </w:p>
    <w:p w14:paraId="29940ADF" w14:textId="77777777" w:rsidR="00203F29" w:rsidRPr="00F525FE" w:rsidRDefault="00203F29" w:rsidP="00977F37">
      <w:pPr>
        <w:spacing w:after="0" w:line="240" w:lineRule="auto"/>
        <w:jc w:val="both"/>
        <w:rPr>
          <w:rFonts w:eastAsia="Times New Roman" w:cstheme="minorHAnsi"/>
          <w:lang w:eastAsia="de-DE"/>
        </w:rPr>
      </w:pPr>
      <w:r w:rsidRPr="00977F37">
        <w:rPr>
          <w:rFonts w:eastAsia="Times New Roman" w:cstheme="minorHAnsi"/>
          <w:sz w:val="28"/>
          <w:szCs w:val="28"/>
          <w:lang w:eastAsia="de-DE"/>
        </w:rPr>
        <w:br/>
      </w:r>
    </w:p>
    <w:p w14:paraId="3DA122AA" w14:textId="64964630" w:rsidR="00203F29" w:rsidRPr="00F525FE" w:rsidRDefault="009B23FA" w:rsidP="00977F37">
      <w:pPr>
        <w:spacing w:after="0" w:line="240" w:lineRule="auto"/>
        <w:jc w:val="both"/>
        <w:rPr>
          <w:rFonts w:eastAsia="Times New Roman" w:cstheme="minorHAnsi"/>
          <w:lang w:eastAsia="de-DE"/>
        </w:rPr>
      </w:pPr>
      <w:r w:rsidRPr="00F525FE">
        <w:rPr>
          <w:rFonts w:eastAsia="Times New Roman" w:cstheme="minorHAnsi"/>
          <w:b/>
          <w:bCs/>
          <w:color w:val="000000"/>
          <w:lang w:eastAsia="de-DE"/>
        </w:rPr>
        <w:t>1. Bernauer, Thomas, and Robert Gampfer. "How robust is public support for unilateral climate policy?" Environmental Science &amp; Policy 54 (2015): 316-330.</w:t>
      </w:r>
    </w:p>
    <w:p w14:paraId="5E95688C" w14:textId="5A29AE0B" w:rsidR="00203F29" w:rsidRPr="00F525FE" w:rsidRDefault="00203F29" w:rsidP="00977F37">
      <w:pPr>
        <w:spacing w:after="0" w:line="240" w:lineRule="auto"/>
        <w:jc w:val="both"/>
        <w:rPr>
          <w:rFonts w:eastAsia="Times New Roman" w:cstheme="minorHAnsi"/>
          <w:color w:val="000000"/>
          <w:lang w:eastAsia="de-DE"/>
        </w:rPr>
      </w:pPr>
      <w:r w:rsidRPr="00F525FE">
        <w:rPr>
          <w:rFonts w:eastAsia="Times New Roman" w:cstheme="minorHAnsi"/>
          <w:lang w:eastAsia="de-DE"/>
        </w:rPr>
        <w:br/>
      </w:r>
      <w:r w:rsidR="009B23FA" w:rsidRPr="00F525FE">
        <w:rPr>
          <w:rFonts w:eastAsia="Times New Roman" w:cstheme="minorHAnsi"/>
          <w:color w:val="000000"/>
          <w:lang w:eastAsia="de-DE"/>
        </w:rPr>
        <w:t xml:space="preserve">Abstract: “Most governments emphasize the need for reciprocal (‘‘give and take’’) international commitments in global climate policy. Nonetheless, existing public opinion polls indicate strong support by individual citizens for unilateral climate policies as well. This raises the question of whether governments could, without risking electoral punishment, afford to pursue more ambitious unilateral climate policies, or whether surveys may have overestimated support for unilateralism due to measurement problems. Based on conjoint and framing experiments embedded in representative surveys in the world’s two largest democracies, India and the United States, we engage in a critical re-assessment of earlier survey results. We find robust public support for unilateral climate policy in both countries. Such support declines with increasing costs and increases with growing co-benefits and </w:t>
      </w:r>
      <w:proofErr w:type="gramStart"/>
      <w:r w:rsidR="009B23FA" w:rsidRPr="00F525FE">
        <w:rPr>
          <w:rFonts w:eastAsia="Times New Roman" w:cstheme="minorHAnsi"/>
          <w:color w:val="000000"/>
          <w:lang w:eastAsia="de-DE"/>
        </w:rPr>
        <w:t>problem</w:t>
      </w:r>
      <w:r w:rsidR="00DB78B8" w:rsidRPr="00F525FE">
        <w:rPr>
          <w:rFonts w:eastAsia="Times New Roman" w:cstheme="minorHAnsi"/>
          <w:color w:val="000000"/>
          <w:lang w:eastAsia="de-DE"/>
        </w:rPr>
        <w:t xml:space="preserve"> </w:t>
      </w:r>
      <w:r w:rsidR="009B23FA" w:rsidRPr="00F525FE">
        <w:rPr>
          <w:rFonts w:eastAsia="Times New Roman" w:cstheme="minorHAnsi"/>
          <w:color w:val="000000"/>
          <w:lang w:eastAsia="de-DE"/>
        </w:rPr>
        <w:t>solving</w:t>
      </w:r>
      <w:proofErr w:type="gramEnd"/>
      <w:r w:rsidR="009B23FA" w:rsidRPr="00F525FE">
        <w:rPr>
          <w:rFonts w:eastAsia="Times New Roman" w:cstheme="minorHAnsi"/>
          <w:color w:val="000000"/>
          <w:lang w:eastAsia="de-DE"/>
        </w:rPr>
        <w:t xml:space="preserve"> effectiveness. We also find, however, that policy conditionality and possible institutional design mechanisms against free-riding by other states (which make the policy ‘‘less unilateral’’ by providing for reciprocation) play no significant role when citizens form their preferences with respect to climate policy. Neither is public support affected by whether policies focus on adaptation (which limits benefits to the investing country) or mitigation (which benefits all countries globally). Overall, these findings suggest that, in view of very slow progress in global climate policy, governments of rich and poor countries could politically afford to push ahead with more ambitious unilateral climate policies</w:t>
      </w:r>
      <w:r w:rsidR="009B1A77" w:rsidRPr="00F525FE">
        <w:rPr>
          <w:rFonts w:eastAsia="Times New Roman" w:cstheme="minorHAnsi"/>
          <w:color w:val="000000"/>
          <w:lang w:eastAsia="de-DE"/>
        </w:rPr>
        <w:t>.</w:t>
      </w:r>
      <w:r w:rsidR="009B23FA" w:rsidRPr="00F525FE">
        <w:rPr>
          <w:rFonts w:eastAsia="Times New Roman" w:cstheme="minorHAnsi"/>
          <w:color w:val="000000"/>
          <w:lang w:eastAsia="de-DE"/>
        </w:rPr>
        <w:t>”</w:t>
      </w:r>
    </w:p>
    <w:p w14:paraId="58A1A317" w14:textId="099FC16C" w:rsidR="00E07726" w:rsidRPr="00F525FE" w:rsidRDefault="00E07726" w:rsidP="00977F37">
      <w:pPr>
        <w:spacing w:after="0" w:line="240" w:lineRule="auto"/>
        <w:jc w:val="both"/>
        <w:rPr>
          <w:rFonts w:eastAsia="Times New Roman" w:cstheme="minorHAnsi"/>
          <w:color w:val="000000"/>
          <w:lang w:eastAsia="de-DE"/>
        </w:rPr>
      </w:pPr>
    </w:p>
    <w:p w14:paraId="50CBF36C" w14:textId="18429AB6" w:rsidR="00377AA9" w:rsidRPr="00F525FE" w:rsidRDefault="003257C7" w:rsidP="00977F37">
      <w:pPr>
        <w:spacing w:after="0" w:line="240" w:lineRule="auto"/>
        <w:jc w:val="both"/>
        <w:rPr>
          <w:rFonts w:eastAsia="Times New Roman" w:cstheme="minorHAnsi"/>
          <w:color w:val="FF0000"/>
          <w:lang w:eastAsia="de-DE"/>
        </w:rPr>
      </w:pPr>
      <w:r w:rsidRPr="00F525FE">
        <w:rPr>
          <w:rFonts w:eastAsia="Times New Roman" w:cstheme="minorHAnsi"/>
          <w:color w:val="FF0000"/>
          <w:lang w:eastAsia="de-DE"/>
        </w:rPr>
        <w:t>As proposed by you in the slides, this</w:t>
      </w:r>
      <w:r w:rsidR="003861CB" w:rsidRPr="00F525FE">
        <w:rPr>
          <w:rFonts w:eastAsia="Times New Roman" w:cstheme="minorHAnsi"/>
          <w:color w:val="FF0000"/>
          <w:lang w:eastAsia="de-DE"/>
        </w:rPr>
        <w:t xml:space="preserve"> paper and the </w:t>
      </w:r>
      <w:r w:rsidRPr="00F525FE">
        <w:rPr>
          <w:rFonts w:eastAsia="Times New Roman" w:cstheme="minorHAnsi"/>
          <w:color w:val="FF0000"/>
          <w:lang w:eastAsia="de-DE"/>
        </w:rPr>
        <w:t>paper</w:t>
      </w:r>
      <w:r w:rsidR="003861CB" w:rsidRPr="00F525FE">
        <w:rPr>
          <w:rFonts w:eastAsia="Times New Roman" w:cstheme="minorHAnsi"/>
          <w:color w:val="FF0000"/>
          <w:lang w:eastAsia="de-DE"/>
        </w:rPr>
        <w:t>s below</w:t>
      </w:r>
      <w:r w:rsidRPr="00F525FE">
        <w:rPr>
          <w:rFonts w:eastAsia="Times New Roman" w:cstheme="minorHAnsi"/>
          <w:color w:val="FF0000"/>
          <w:lang w:eastAsia="de-DE"/>
        </w:rPr>
        <w:t xml:space="preserve"> </w:t>
      </w:r>
      <w:r w:rsidR="003861CB" w:rsidRPr="00F525FE">
        <w:rPr>
          <w:rFonts w:eastAsia="Times New Roman" w:cstheme="minorHAnsi"/>
          <w:color w:val="FF0000"/>
          <w:lang w:eastAsia="de-DE"/>
        </w:rPr>
        <w:t xml:space="preserve">can </w:t>
      </w:r>
      <w:r w:rsidR="003861CB" w:rsidRPr="00F525FE">
        <w:rPr>
          <w:rFonts w:eastAsia="Times New Roman" w:cstheme="minorHAnsi"/>
          <w:color w:val="FF0000"/>
          <w:lang w:eastAsia="de-DE"/>
        </w:rPr>
        <w:t xml:space="preserve">make up </w:t>
      </w:r>
      <w:r w:rsidRPr="00F525FE">
        <w:rPr>
          <w:rFonts w:eastAsia="Times New Roman" w:cstheme="minorHAnsi"/>
          <w:color w:val="FF0000"/>
          <w:lang w:eastAsia="de-DE"/>
        </w:rPr>
        <w:t xml:space="preserve">for a nice introduction </w:t>
      </w:r>
      <w:r w:rsidR="003861CB" w:rsidRPr="00F525FE">
        <w:rPr>
          <w:rFonts w:eastAsia="Times New Roman" w:cstheme="minorHAnsi"/>
          <w:color w:val="FF0000"/>
          <w:lang w:eastAsia="de-DE"/>
        </w:rPr>
        <w:t>to</w:t>
      </w:r>
      <w:r w:rsidRPr="00F525FE">
        <w:rPr>
          <w:rFonts w:eastAsia="Times New Roman" w:cstheme="minorHAnsi"/>
          <w:color w:val="FF0000"/>
          <w:lang w:eastAsia="de-DE"/>
        </w:rPr>
        <w:t xml:space="preserve"> </w:t>
      </w:r>
      <w:r w:rsidR="003861CB" w:rsidRPr="00F525FE">
        <w:rPr>
          <w:rFonts w:eastAsia="Times New Roman" w:cstheme="minorHAnsi"/>
          <w:color w:val="FF0000"/>
          <w:lang w:eastAsia="de-DE"/>
        </w:rPr>
        <w:t>all</w:t>
      </w:r>
      <w:r w:rsidRPr="00F525FE">
        <w:rPr>
          <w:rFonts w:eastAsia="Times New Roman" w:cstheme="minorHAnsi"/>
          <w:color w:val="FF0000"/>
          <w:lang w:eastAsia="de-DE"/>
        </w:rPr>
        <w:t xml:space="preserve"> readers that are not used to the climate change policy literature, and who hence need to be convinced that climate policy on the nation-state level is a worthwhile endeavor given that climate change is </w:t>
      </w:r>
      <w:r w:rsidR="003861CB" w:rsidRPr="00F525FE">
        <w:rPr>
          <w:rFonts w:eastAsia="Times New Roman" w:cstheme="minorHAnsi"/>
          <w:color w:val="FF0000"/>
          <w:lang w:eastAsia="de-DE"/>
        </w:rPr>
        <w:t xml:space="preserve">a </w:t>
      </w:r>
      <w:r w:rsidR="003861CB" w:rsidRPr="00F525FE">
        <w:rPr>
          <w:rFonts w:eastAsia="Times New Roman" w:cstheme="minorHAnsi"/>
          <w:color w:val="FF0000"/>
          <w:lang w:eastAsia="de-DE"/>
        </w:rPr>
        <w:t>global public good</w:t>
      </w:r>
      <w:r w:rsidR="003F4AA0" w:rsidRPr="00F525FE">
        <w:rPr>
          <w:rFonts w:eastAsia="Times New Roman" w:cstheme="minorHAnsi"/>
          <w:color w:val="FF0000"/>
          <w:lang w:eastAsia="de-DE"/>
        </w:rPr>
        <w:t xml:space="preserve">, and hence, in theory, should be tackled on a global scale by international cooperation. </w:t>
      </w:r>
      <w:r w:rsidR="00C86A04" w:rsidRPr="00F525FE">
        <w:rPr>
          <w:rFonts w:eastAsia="Times New Roman" w:cstheme="minorHAnsi"/>
          <w:color w:val="FF0000"/>
          <w:lang w:eastAsia="de-DE"/>
        </w:rPr>
        <w:t>It is since th</w:t>
      </w:r>
      <w:r w:rsidR="003861CB" w:rsidRPr="00F525FE">
        <w:rPr>
          <w:rFonts w:eastAsia="Times New Roman" w:cstheme="minorHAnsi"/>
          <w:color w:val="FF0000"/>
          <w:lang w:eastAsia="de-DE"/>
        </w:rPr>
        <w:t>e</w:t>
      </w:r>
      <w:r w:rsidR="00C86A04" w:rsidRPr="00F525FE">
        <w:rPr>
          <w:rFonts w:eastAsia="Times New Roman" w:cstheme="minorHAnsi"/>
          <w:color w:val="FF0000"/>
          <w:lang w:eastAsia="de-DE"/>
        </w:rPr>
        <w:t xml:space="preserve"> early 1990s that governments have collectively pledged to slow global warming, producing several international accords such as the Kyoto Protocol and the Paris Agreement, which however since then have failed to be stringent and drastic enough to guarantee to limit global temperature rise to 1.5°C or even 2°C. </w:t>
      </w:r>
      <w:r w:rsidR="00627C42" w:rsidRPr="00F525FE">
        <w:rPr>
          <w:rFonts w:eastAsia="Times New Roman" w:cstheme="minorHAnsi"/>
          <w:color w:val="FF0000"/>
          <w:lang w:eastAsia="de-DE"/>
        </w:rPr>
        <w:t xml:space="preserve">More and more </w:t>
      </w:r>
      <w:r w:rsidR="003861CB" w:rsidRPr="00F525FE">
        <w:rPr>
          <w:rFonts w:eastAsia="Times New Roman" w:cstheme="minorHAnsi"/>
          <w:color w:val="FF0000"/>
          <w:lang w:eastAsia="de-DE"/>
        </w:rPr>
        <w:t xml:space="preserve">political and academic </w:t>
      </w:r>
      <w:r w:rsidR="00627C42" w:rsidRPr="00F525FE">
        <w:rPr>
          <w:rFonts w:eastAsia="Times New Roman" w:cstheme="minorHAnsi"/>
          <w:color w:val="FF0000"/>
          <w:lang w:eastAsia="de-DE"/>
        </w:rPr>
        <w:t xml:space="preserve">voices say that international cooperation on combating climate change has failed, and that policymakers </w:t>
      </w:r>
      <w:r w:rsidR="001526D7" w:rsidRPr="00F525FE">
        <w:rPr>
          <w:rFonts w:eastAsia="Times New Roman" w:cstheme="minorHAnsi"/>
          <w:color w:val="FF0000"/>
          <w:lang w:eastAsia="de-DE"/>
        </w:rPr>
        <w:t>should</w:t>
      </w:r>
      <w:r w:rsidR="00627C42" w:rsidRPr="00F525FE">
        <w:rPr>
          <w:rFonts w:eastAsia="Times New Roman" w:cstheme="minorHAnsi"/>
          <w:color w:val="FF0000"/>
          <w:lang w:eastAsia="de-DE"/>
        </w:rPr>
        <w:t xml:space="preserve"> focus on the national level</w:t>
      </w:r>
      <w:r w:rsidR="001526D7" w:rsidRPr="00F525FE">
        <w:rPr>
          <w:rFonts w:eastAsia="Times New Roman" w:cstheme="minorHAnsi"/>
          <w:color w:val="FF0000"/>
          <w:lang w:eastAsia="de-DE"/>
        </w:rPr>
        <w:t xml:space="preserve"> instead. </w:t>
      </w:r>
      <w:r w:rsidR="00627C42" w:rsidRPr="00F525FE">
        <w:rPr>
          <w:rFonts w:eastAsia="Times New Roman" w:cstheme="minorHAnsi"/>
          <w:color w:val="FF0000"/>
          <w:lang w:eastAsia="de-DE"/>
        </w:rPr>
        <w:t xml:space="preserve"> </w:t>
      </w:r>
      <w:r w:rsidR="008E3061" w:rsidRPr="00F525FE">
        <w:rPr>
          <w:rFonts w:eastAsia="Times New Roman" w:cstheme="minorHAnsi"/>
          <w:color w:val="FF0000"/>
          <w:lang w:eastAsia="de-DE"/>
        </w:rPr>
        <w:t>Th</w:t>
      </w:r>
      <w:r w:rsidR="00D8434E" w:rsidRPr="00F525FE">
        <w:rPr>
          <w:rFonts w:eastAsia="Times New Roman" w:cstheme="minorHAnsi"/>
          <w:color w:val="FF0000"/>
          <w:lang w:eastAsia="de-DE"/>
        </w:rPr>
        <w:t>is</w:t>
      </w:r>
      <w:r w:rsidR="008E3061" w:rsidRPr="00F525FE">
        <w:rPr>
          <w:rFonts w:eastAsia="Times New Roman" w:cstheme="minorHAnsi"/>
          <w:color w:val="FF0000"/>
          <w:lang w:eastAsia="de-DE"/>
        </w:rPr>
        <w:t xml:space="preserve"> paper finds that </w:t>
      </w:r>
      <w:r w:rsidR="00415F14" w:rsidRPr="00F525FE">
        <w:rPr>
          <w:rFonts w:eastAsia="Times New Roman" w:cstheme="minorHAnsi"/>
          <w:color w:val="FF0000"/>
          <w:lang w:eastAsia="de-DE"/>
        </w:rPr>
        <w:t>citizens</w:t>
      </w:r>
      <w:r w:rsidR="008E3061" w:rsidRPr="00F525FE">
        <w:rPr>
          <w:rFonts w:eastAsia="Times New Roman" w:cstheme="minorHAnsi"/>
          <w:color w:val="FF0000"/>
          <w:lang w:eastAsia="de-DE"/>
        </w:rPr>
        <w:t xml:space="preserve"> (in the US and in India) support</w:t>
      </w:r>
      <w:r w:rsidR="00415F14" w:rsidRPr="00F525FE">
        <w:rPr>
          <w:rFonts w:eastAsia="Times New Roman" w:cstheme="minorHAnsi"/>
          <w:color w:val="FF0000"/>
          <w:lang w:eastAsia="de-DE"/>
        </w:rPr>
        <w:t xml:space="preserve"> </w:t>
      </w:r>
      <w:r w:rsidR="008E3061" w:rsidRPr="00F525FE">
        <w:rPr>
          <w:rFonts w:eastAsia="Times New Roman" w:cstheme="minorHAnsi"/>
          <w:color w:val="FF0000"/>
          <w:lang w:eastAsia="de-DE"/>
        </w:rPr>
        <w:t>such unilateral climate policy</w:t>
      </w:r>
      <w:r w:rsidR="00DC249C" w:rsidRPr="00F525FE">
        <w:rPr>
          <w:rFonts w:eastAsia="Times New Roman" w:cstheme="minorHAnsi"/>
          <w:color w:val="FF0000"/>
          <w:lang w:eastAsia="de-DE"/>
        </w:rPr>
        <w:t xml:space="preserve">, with regards to both </w:t>
      </w:r>
      <w:r w:rsidR="00E67018" w:rsidRPr="00F525FE">
        <w:rPr>
          <w:rFonts w:eastAsia="Times New Roman" w:cstheme="minorHAnsi"/>
          <w:color w:val="FF0000"/>
          <w:lang w:eastAsia="de-DE"/>
        </w:rPr>
        <w:t>adaptation</w:t>
      </w:r>
      <w:r w:rsidR="00DC249C" w:rsidRPr="00F525FE">
        <w:rPr>
          <w:rFonts w:eastAsia="Times New Roman" w:cstheme="minorHAnsi"/>
          <w:color w:val="FF0000"/>
          <w:lang w:eastAsia="de-DE"/>
        </w:rPr>
        <w:t xml:space="preserve"> and mitigation,</w:t>
      </w:r>
      <w:r w:rsidR="008E3061" w:rsidRPr="00F525FE">
        <w:rPr>
          <w:rFonts w:eastAsia="Times New Roman" w:cstheme="minorHAnsi"/>
          <w:color w:val="FF0000"/>
          <w:lang w:eastAsia="de-DE"/>
        </w:rPr>
        <w:t xml:space="preserve"> despite </w:t>
      </w:r>
      <w:r w:rsidR="00415F14" w:rsidRPr="00F525FE">
        <w:rPr>
          <w:rFonts w:eastAsia="Times New Roman" w:cstheme="minorHAnsi"/>
          <w:color w:val="FF0000"/>
          <w:lang w:eastAsia="de-DE"/>
        </w:rPr>
        <w:t xml:space="preserve">possible free-riding </w:t>
      </w:r>
      <w:r w:rsidR="00DC249C" w:rsidRPr="00F525FE">
        <w:rPr>
          <w:rFonts w:eastAsia="Times New Roman" w:cstheme="minorHAnsi"/>
          <w:color w:val="FF0000"/>
          <w:lang w:eastAsia="de-DE"/>
        </w:rPr>
        <w:t xml:space="preserve">of other countries. </w:t>
      </w:r>
      <w:r w:rsidR="007235CD" w:rsidRPr="00F525FE">
        <w:rPr>
          <w:rFonts w:eastAsia="Times New Roman" w:cstheme="minorHAnsi"/>
          <w:color w:val="FF0000"/>
          <w:lang w:eastAsia="de-DE"/>
        </w:rPr>
        <w:t>Such evidence</w:t>
      </w:r>
      <w:r w:rsidR="001A0E98" w:rsidRPr="00F525FE">
        <w:rPr>
          <w:rFonts w:eastAsia="Times New Roman" w:cstheme="minorHAnsi"/>
          <w:color w:val="FF0000"/>
          <w:lang w:eastAsia="de-DE"/>
        </w:rPr>
        <w:t xml:space="preserve"> rules out the confounding risk of the public not favoring climate policy because it is costly or because of its adverse or distributive effects, but because of the sole fact of being unilateral. </w:t>
      </w:r>
      <w:r w:rsidR="00C94F88" w:rsidRPr="00F525FE">
        <w:rPr>
          <w:rFonts w:eastAsia="Times New Roman" w:cstheme="minorHAnsi"/>
          <w:color w:val="FF0000"/>
          <w:lang w:eastAsia="de-DE"/>
        </w:rPr>
        <w:t xml:space="preserve"> </w:t>
      </w:r>
    </w:p>
    <w:p w14:paraId="735F03F3" w14:textId="77777777" w:rsidR="007235CD" w:rsidRPr="00F525FE" w:rsidRDefault="007235CD" w:rsidP="00977F37">
      <w:pPr>
        <w:spacing w:after="0" w:line="240" w:lineRule="auto"/>
        <w:jc w:val="both"/>
        <w:rPr>
          <w:rFonts w:eastAsia="Times New Roman" w:cstheme="minorHAnsi"/>
          <w:color w:val="FF0000"/>
          <w:lang w:eastAsia="de-DE"/>
        </w:rPr>
      </w:pPr>
    </w:p>
    <w:p w14:paraId="549DD038" w14:textId="77777777" w:rsidR="009B23FA" w:rsidRPr="00F525FE" w:rsidRDefault="009B23FA" w:rsidP="00977F37">
      <w:pPr>
        <w:spacing w:after="0" w:line="240" w:lineRule="auto"/>
        <w:jc w:val="both"/>
        <w:rPr>
          <w:rFonts w:eastAsia="Times New Roman" w:cstheme="minorHAnsi"/>
          <w:lang w:eastAsia="de-DE"/>
        </w:rPr>
      </w:pPr>
    </w:p>
    <w:p w14:paraId="2802AE0B" w14:textId="370B6FE8" w:rsidR="00203F29" w:rsidRPr="00F525FE" w:rsidRDefault="009B23FA" w:rsidP="00977F37">
      <w:pPr>
        <w:spacing w:after="0" w:line="240" w:lineRule="auto"/>
        <w:jc w:val="both"/>
        <w:rPr>
          <w:rFonts w:eastAsia="Times New Roman" w:cstheme="minorHAnsi"/>
          <w:b/>
          <w:bCs/>
          <w:color w:val="000000"/>
          <w:lang w:eastAsia="de-DE"/>
        </w:rPr>
      </w:pPr>
      <w:r w:rsidRPr="00F525FE">
        <w:rPr>
          <w:rFonts w:eastAsia="Times New Roman" w:cstheme="minorHAnsi"/>
          <w:b/>
          <w:bCs/>
          <w:color w:val="000000"/>
          <w:lang w:eastAsia="de-DE"/>
        </w:rPr>
        <w:t>2. Bechtel, Michael M., and Johannes Urpelainen. "All policies are Glocal: International environmental policy making with strategic subnational governments." British Journal of Political Science 45.3 (2015): 559-582.</w:t>
      </w:r>
    </w:p>
    <w:p w14:paraId="24389DE5" w14:textId="77777777" w:rsidR="00E07726" w:rsidRPr="00F525FE" w:rsidRDefault="00E07726" w:rsidP="00977F37">
      <w:pPr>
        <w:spacing w:after="0" w:line="240" w:lineRule="auto"/>
        <w:jc w:val="both"/>
        <w:rPr>
          <w:rFonts w:eastAsia="Times New Roman" w:cstheme="minorHAnsi"/>
          <w:lang w:eastAsia="de-DE"/>
        </w:rPr>
      </w:pPr>
    </w:p>
    <w:p w14:paraId="09DB971E" w14:textId="39B65DC8" w:rsidR="00203F29" w:rsidRPr="00F525FE" w:rsidRDefault="00203F29" w:rsidP="00977F37">
      <w:pPr>
        <w:spacing w:after="0" w:line="240" w:lineRule="auto"/>
        <w:jc w:val="both"/>
        <w:rPr>
          <w:rFonts w:eastAsia="Times New Roman" w:cstheme="minorHAnsi"/>
          <w:lang w:eastAsia="de-DE"/>
        </w:rPr>
      </w:pPr>
      <w:r w:rsidRPr="00F525FE">
        <w:rPr>
          <w:rFonts w:eastAsia="Times New Roman" w:cstheme="minorHAnsi"/>
          <w:color w:val="000000"/>
          <w:lang w:eastAsia="de-DE"/>
        </w:rPr>
        <w:t>Abstract: “</w:t>
      </w:r>
      <w:r w:rsidR="009B23FA" w:rsidRPr="00F525FE">
        <w:rPr>
          <w:rFonts w:cstheme="minorHAnsi"/>
        </w:rPr>
        <w:t xml:space="preserve">National governments have intensified their attempts to create international institutions in various policy fields such as the environment, finance and trade. At the same time, many subnational policy makers have begun to duplicate international efforts by setting their own, stricter policies while others remain inactive or enact more lax regulation. This ‘glocalization’ of policy creates a complex and </w:t>
      </w:r>
      <w:r w:rsidR="009B23FA" w:rsidRPr="00F525FE">
        <w:rPr>
          <w:rFonts w:cstheme="minorHAnsi"/>
        </w:rPr>
        <w:lastRenderedPageBreak/>
        <w:t>potentially costly patchwork system of regulations. To shed light on this phenomenon, this article analyzes the interaction between subnational and national governments within a game-theoretic model of international treaty negotiations. The glocalization of regulatory policy can be understood as an attempt by subnational policy makers to strategically constrain or empower national governments in international negotiations. The study finds that the shadow of international treaty formation gives rise to within-country and crosscountry policy balancing dynamics that may explain some of the subnational policy polarization that is currently observable in many countries. The article specifies the conditions under which these dynamics occur, spells out empirically testable hypotheses and identifies possible theoretical extensions.”</w:t>
      </w:r>
    </w:p>
    <w:p w14:paraId="152CA0A6" w14:textId="79407486" w:rsidR="00A17AA2" w:rsidRPr="00F525FE" w:rsidRDefault="00A17AA2" w:rsidP="00977F37">
      <w:pPr>
        <w:spacing w:after="0" w:line="240" w:lineRule="auto"/>
        <w:jc w:val="both"/>
        <w:rPr>
          <w:rFonts w:eastAsia="Times New Roman" w:cstheme="minorHAnsi"/>
          <w:lang w:eastAsia="de-DE"/>
        </w:rPr>
      </w:pPr>
    </w:p>
    <w:p w14:paraId="32FD1CBF" w14:textId="2E1C4C17" w:rsidR="00587ED8" w:rsidRPr="00F525FE" w:rsidRDefault="00C94F88" w:rsidP="00977F37">
      <w:pPr>
        <w:jc w:val="both"/>
        <w:rPr>
          <w:rFonts w:cstheme="minorHAnsi"/>
          <w:color w:val="FF0000"/>
        </w:rPr>
      </w:pPr>
      <w:r w:rsidRPr="00F525FE">
        <w:rPr>
          <w:rFonts w:eastAsia="Times New Roman" w:cstheme="minorHAnsi"/>
          <w:color w:val="FF0000"/>
          <w:lang w:eastAsia="de-DE"/>
        </w:rPr>
        <w:t>This is a nice paper</w:t>
      </w:r>
      <w:r w:rsidR="007368B2" w:rsidRPr="00F525FE">
        <w:rPr>
          <w:rFonts w:eastAsia="Times New Roman" w:cstheme="minorHAnsi"/>
          <w:color w:val="FF0000"/>
          <w:lang w:eastAsia="de-DE"/>
        </w:rPr>
        <w:t xml:space="preserve">, </w:t>
      </w:r>
      <w:r w:rsidR="006B6B98" w:rsidRPr="00F525FE">
        <w:rPr>
          <w:rFonts w:eastAsia="Times New Roman" w:cstheme="minorHAnsi"/>
          <w:color w:val="FF0000"/>
          <w:lang w:eastAsia="de-DE"/>
        </w:rPr>
        <w:t>which I would consider as a complementary citation</w:t>
      </w:r>
      <w:r w:rsidR="007368B2" w:rsidRPr="00F525FE">
        <w:rPr>
          <w:rFonts w:eastAsia="Times New Roman" w:cstheme="minorHAnsi"/>
          <w:color w:val="FF0000"/>
          <w:lang w:eastAsia="de-DE"/>
        </w:rPr>
        <w:t>. T</w:t>
      </w:r>
      <w:r w:rsidRPr="00F525FE">
        <w:rPr>
          <w:rFonts w:eastAsia="Times New Roman" w:cstheme="minorHAnsi"/>
          <w:color w:val="FF0000"/>
          <w:lang w:eastAsia="de-DE"/>
        </w:rPr>
        <w:t>hrough a game-theoretic model</w:t>
      </w:r>
      <w:r w:rsidR="0092196F" w:rsidRPr="00F525FE">
        <w:rPr>
          <w:rFonts w:eastAsia="Times New Roman" w:cstheme="minorHAnsi"/>
          <w:color w:val="FF0000"/>
          <w:lang w:eastAsia="de-DE"/>
        </w:rPr>
        <w:t xml:space="preserve">, </w:t>
      </w:r>
      <w:r w:rsidR="007368B2" w:rsidRPr="00F525FE">
        <w:rPr>
          <w:rFonts w:eastAsia="Times New Roman" w:cstheme="minorHAnsi"/>
          <w:color w:val="FF0000"/>
          <w:lang w:eastAsia="de-DE"/>
        </w:rPr>
        <w:t xml:space="preserve">it </w:t>
      </w:r>
      <w:r w:rsidR="0092196F" w:rsidRPr="00F525FE">
        <w:rPr>
          <w:rFonts w:eastAsia="Times New Roman" w:cstheme="minorHAnsi"/>
          <w:color w:val="FF0000"/>
          <w:lang w:eastAsia="de-DE"/>
        </w:rPr>
        <w:t xml:space="preserve">illustrates the interdependencies </w:t>
      </w:r>
      <w:r w:rsidR="005C317E" w:rsidRPr="00F525FE">
        <w:rPr>
          <w:rFonts w:eastAsia="Times New Roman" w:cstheme="minorHAnsi"/>
          <w:color w:val="FF0000"/>
          <w:lang w:eastAsia="de-DE"/>
        </w:rPr>
        <w:t xml:space="preserve">and strategies </w:t>
      </w:r>
      <w:r w:rsidR="00EE6C00" w:rsidRPr="00F525FE">
        <w:rPr>
          <w:rFonts w:eastAsia="Times New Roman" w:cstheme="minorHAnsi"/>
          <w:color w:val="FF0000"/>
          <w:lang w:eastAsia="de-DE"/>
        </w:rPr>
        <w:t xml:space="preserve">between </w:t>
      </w:r>
      <w:r w:rsidR="0092196F" w:rsidRPr="00F525FE">
        <w:rPr>
          <w:rFonts w:eastAsia="Times New Roman" w:cstheme="minorHAnsi"/>
          <w:color w:val="FF0000"/>
          <w:lang w:eastAsia="de-DE"/>
        </w:rPr>
        <w:t>subnational policy makers</w:t>
      </w:r>
      <w:r w:rsidR="005C317E" w:rsidRPr="00F525FE">
        <w:rPr>
          <w:rFonts w:eastAsia="Times New Roman" w:cstheme="minorHAnsi"/>
          <w:color w:val="FF0000"/>
          <w:lang w:eastAsia="de-DE"/>
        </w:rPr>
        <w:t>, who are</w:t>
      </w:r>
      <w:r w:rsidR="0092196F" w:rsidRPr="00F525FE">
        <w:rPr>
          <w:rFonts w:eastAsia="Times New Roman" w:cstheme="minorHAnsi"/>
          <w:color w:val="FF0000"/>
          <w:lang w:eastAsia="de-DE"/>
        </w:rPr>
        <w:t xml:space="preserve"> acting prior to international policy efforts. </w:t>
      </w:r>
      <w:r w:rsidR="005C317E" w:rsidRPr="00F525FE">
        <w:rPr>
          <w:rFonts w:eastAsia="Times New Roman" w:cstheme="minorHAnsi"/>
          <w:color w:val="FF0000"/>
          <w:lang w:eastAsia="de-DE"/>
        </w:rPr>
        <w:t xml:space="preserve">They assume that the national governments observe the policy preference of each subnational entity, which can be either green or brown. </w:t>
      </w:r>
      <w:r w:rsidR="003314B1" w:rsidRPr="00F525FE">
        <w:rPr>
          <w:rFonts w:eastAsia="Times New Roman" w:cstheme="minorHAnsi"/>
          <w:color w:val="FF0000"/>
          <w:lang w:eastAsia="de-DE"/>
        </w:rPr>
        <w:t xml:space="preserve">One of the main takeaways of the paper is that the stylized dynamics demonstrate that regional policy decisions </w:t>
      </w:r>
      <w:r w:rsidR="00001B85" w:rsidRPr="00F525FE">
        <w:rPr>
          <w:rFonts w:eastAsia="Times New Roman" w:cstheme="minorHAnsi"/>
          <w:color w:val="FF0000"/>
          <w:lang w:eastAsia="de-DE"/>
        </w:rPr>
        <w:t xml:space="preserve">can be understood as a </w:t>
      </w:r>
      <w:r w:rsidR="003314B1" w:rsidRPr="00F525FE">
        <w:rPr>
          <w:rFonts w:eastAsia="Times New Roman" w:cstheme="minorHAnsi"/>
          <w:color w:val="FF0000"/>
          <w:lang w:eastAsia="de-DE"/>
        </w:rPr>
        <w:t xml:space="preserve">result </w:t>
      </w:r>
      <w:r w:rsidR="00001B85" w:rsidRPr="00F525FE">
        <w:rPr>
          <w:rFonts w:eastAsia="Times New Roman" w:cstheme="minorHAnsi"/>
          <w:color w:val="FF0000"/>
          <w:lang w:eastAsia="de-DE"/>
        </w:rPr>
        <w:t>of negotiat</w:t>
      </w:r>
      <w:r w:rsidR="00A947DE" w:rsidRPr="00F525FE">
        <w:rPr>
          <w:rFonts w:eastAsia="Times New Roman" w:cstheme="minorHAnsi"/>
          <w:color w:val="FF0000"/>
          <w:lang w:eastAsia="de-DE"/>
        </w:rPr>
        <w:t>ing</w:t>
      </w:r>
      <w:r w:rsidR="00001B85" w:rsidRPr="00F525FE">
        <w:rPr>
          <w:rFonts w:eastAsia="Times New Roman" w:cstheme="minorHAnsi"/>
          <w:color w:val="FF0000"/>
          <w:lang w:eastAsia="de-DE"/>
        </w:rPr>
        <w:t xml:space="preserve"> </w:t>
      </w:r>
      <w:r w:rsidR="00BF494B" w:rsidRPr="00F525FE">
        <w:rPr>
          <w:rFonts w:eastAsia="Times New Roman" w:cstheme="minorHAnsi"/>
          <w:color w:val="FF0000"/>
          <w:lang w:eastAsia="de-DE"/>
        </w:rPr>
        <w:t>between</w:t>
      </w:r>
      <w:r w:rsidR="00A947DE" w:rsidRPr="00F525FE">
        <w:rPr>
          <w:rFonts w:eastAsia="Times New Roman" w:cstheme="minorHAnsi"/>
          <w:color w:val="FF0000"/>
          <w:lang w:eastAsia="de-DE"/>
        </w:rPr>
        <w:t xml:space="preserve"> cross- and within-country dynamics.</w:t>
      </w:r>
      <w:r w:rsidR="00817747" w:rsidRPr="00F525FE">
        <w:rPr>
          <w:rFonts w:eastAsia="Times New Roman" w:cstheme="minorHAnsi"/>
          <w:color w:val="FF0000"/>
          <w:lang w:eastAsia="de-DE"/>
        </w:rPr>
        <w:t xml:space="preserve"> Even though not explicitly studied, this paper allows a deduction of the importance of (regional) heterogenous interest groups, and their bargaining power to guide subnational policies. </w:t>
      </w:r>
      <w:r w:rsidR="00587ED8">
        <w:rPr>
          <w:rFonts w:cstheme="minorHAnsi"/>
          <w:color w:val="FF0000"/>
        </w:rPr>
        <w:t>Rather big</w:t>
      </w:r>
      <w:r w:rsidR="00587ED8">
        <w:rPr>
          <w:rFonts w:cstheme="minorHAnsi"/>
          <w:color w:val="FF0000"/>
        </w:rPr>
        <w:t xml:space="preserve"> names in the </w:t>
      </w:r>
      <w:r w:rsidR="00587ED8">
        <w:rPr>
          <w:rFonts w:cstheme="minorHAnsi"/>
          <w:color w:val="FF0000"/>
        </w:rPr>
        <w:t xml:space="preserve">environmental policy </w:t>
      </w:r>
      <w:r w:rsidR="00587ED8">
        <w:rPr>
          <w:rFonts w:cstheme="minorHAnsi"/>
          <w:color w:val="FF0000"/>
        </w:rPr>
        <w:t>literature.</w:t>
      </w:r>
    </w:p>
    <w:p w14:paraId="48411970" w14:textId="3E79DFD5" w:rsidR="00203F29" w:rsidRPr="00F525FE" w:rsidRDefault="00203F29" w:rsidP="00977F37">
      <w:pPr>
        <w:spacing w:after="0" w:line="240" w:lineRule="auto"/>
        <w:jc w:val="both"/>
        <w:rPr>
          <w:rFonts w:eastAsia="Times New Roman" w:cstheme="minorHAnsi"/>
          <w:lang w:eastAsia="de-DE"/>
        </w:rPr>
      </w:pPr>
    </w:p>
    <w:p w14:paraId="71336385" w14:textId="77777777" w:rsidR="00FE3AC8" w:rsidRPr="00F525FE" w:rsidRDefault="00FE3AC8" w:rsidP="00977F37">
      <w:pPr>
        <w:spacing w:after="0" w:line="240" w:lineRule="auto"/>
        <w:jc w:val="both"/>
        <w:rPr>
          <w:rFonts w:eastAsia="Times New Roman" w:cstheme="minorHAnsi"/>
          <w:lang w:eastAsia="de-DE"/>
        </w:rPr>
      </w:pPr>
    </w:p>
    <w:p w14:paraId="56E289E0" w14:textId="4299F306" w:rsidR="00EE303A" w:rsidRPr="00F525FE" w:rsidRDefault="009B23FA" w:rsidP="00977F37">
      <w:pPr>
        <w:jc w:val="both"/>
        <w:rPr>
          <w:rFonts w:eastAsia="Times New Roman" w:cstheme="minorHAnsi"/>
          <w:b/>
          <w:bCs/>
          <w:color w:val="000000"/>
          <w:lang w:eastAsia="de-DE"/>
        </w:rPr>
      </w:pPr>
      <w:r w:rsidRPr="00F525FE">
        <w:rPr>
          <w:rFonts w:eastAsia="Times New Roman" w:cstheme="minorHAnsi"/>
          <w:b/>
          <w:bCs/>
          <w:color w:val="000000"/>
          <w:lang w:val="de-DE" w:eastAsia="de-DE"/>
        </w:rPr>
        <w:t xml:space="preserve">3. Bechtel, Michael M., and Kenneth F. Scheve. </w:t>
      </w:r>
      <w:r w:rsidRPr="00F525FE">
        <w:rPr>
          <w:rFonts w:eastAsia="Times New Roman" w:cstheme="minorHAnsi"/>
          <w:b/>
          <w:bCs/>
          <w:color w:val="000000"/>
          <w:lang w:eastAsia="de-DE"/>
        </w:rPr>
        <w:t>"Mass support for global climate agreements depends on institutional design." Proceedings of the National Academy of Sciences 110.34 (2013): 13763-13768.</w:t>
      </w:r>
    </w:p>
    <w:p w14:paraId="270D0645" w14:textId="5B7DDB1A" w:rsidR="00E07726" w:rsidRPr="00F525FE" w:rsidRDefault="00E07726" w:rsidP="00977F37">
      <w:pPr>
        <w:jc w:val="both"/>
        <w:rPr>
          <w:rFonts w:cstheme="minorHAnsi"/>
        </w:rPr>
      </w:pPr>
      <w:r w:rsidRPr="00F525FE">
        <w:rPr>
          <w:rFonts w:eastAsia="Times New Roman" w:cstheme="minorHAnsi"/>
          <w:color w:val="000000"/>
          <w:lang w:eastAsia="de-DE"/>
        </w:rPr>
        <w:t>Abstract: “</w:t>
      </w:r>
      <w:r w:rsidRPr="00F525FE">
        <w:rPr>
          <w:rFonts w:cstheme="minorHAnsi"/>
        </w:rPr>
        <w:t xml:space="preserve">Effective climate mitigation requires international cooperation, and these global efforts need broad public support to be sustainable over the long run. We provide estimates of public support for different types of climate agreements in France, Germany, the United Kingdom, and the United States. Using data from a largescale experimental survey, we explore how three key dimensions of global climate cooperation—costs and distribution, participation, and enforcement—affect individuals’ willingness to support these international efforts. We find that design features have significant effects on public support. Specifically, our results indicate that support is higher for global climate agreements that involve lower costs, distribute costs according to prominent fairness principles, encompass more countries, and include a small sanction if a country fails to meet its emissions reduction targets. In contrast to well-documented baseline differences in public support for climate mitigation efforts, opinion responds similarly to changes in climate policy design in all four countries. We also find that the effects of institutional design features can bring about decisive changes in the level of public support for a global climate agreement. Moreover, the results appear consistent with the view that the sensitivity of public support to design features reflects underlying norms of reciprocity and individuals’ beliefs about the potential effectiveness of specific agreements.” </w:t>
      </w:r>
    </w:p>
    <w:p w14:paraId="064B62F8" w14:textId="4A7C03DC" w:rsidR="00FE3AC8" w:rsidRPr="00F525FE" w:rsidRDefault="00FE3AC8" w:rsidP="00977F37">
      <w:pPr>
        <w:jc w:val="both"/>
        <w:rPr>
          <w:rFonts w:cstheme="minorHAnsi"/>
          <w:color w:val="FF0000"/>
        </w:rPr>
      </w:pPr>
      <w:r w:rsidRPr="00F525FE">
        <w:rPr>
          <w:rFonts w:cstheme="minorHAnsi"/>
          <w:color w:val="FF0000"/>
        </w:rPr>
        <w:t>This paper uses experiments to estimate effects of changes in distinct policy characteristics on support for multi-dimensional policy proposals</w:t>
      </w:r>
      <w:r w:rsidR="009D36D4" w:rsidRPr="00F525FE">
        <w:rPr>
          <w:rFonts w:cstheme="minorHAnsi"/>
          <w:color w:val="FF0000"/>
        </w:rPr>
        <w:t>. Important for your paper are the following results:</w:t>
      </w:r>
      <w:r w:rsidR="00A1464F" w:rsidRPr="00F525FE">
        <w:rPr>
          <w:rFonts w:cstheme="minorHAnsi"/>
          <w:color w:val="FF0000"/>
        </w:rPr>
        <w:t xml:space="preserve"> </w:t>
      </w:r>
      <w:r w:rsidR="002000F8" w:rsidRPr="00F525FE">
        <w:rPr>
          <w:rFonts w:cstheme="minorHAnsi"/>
          <w:color w:val="FF0000"/>
        </w:rPr>
        <w:t>the costlier the policy is, the more individuals care about reciprocal behavior to be considered in the policy design (to avoid free-riding)</w:t>
      </w:r>
      <w:r w:rsidR="006B6B98" w:rsidRPr="00F525FE">
        <w:rPr>
          <w:rFonts w:cstheme="minorHAnsi"/>
          <w:color w:val="FF0000"/>
        </w:rPr>
        <w:t>;</w:t>
      </w:r>
      <w:r w:rsidR="00055D3A" w:rsidRPr="00F525FE">
        <w:rPr>
          <w:rFonts w:cstheme="minorHAnsi"/>
          <w:color w:val="FF0000"/>
        </w:rPr>
        <w:t xml:space="preserve"> low-cost policies encounter broader political support</w:t>
      </w:r>
      <w:r w:rsidR="006B6B98" w:rsidRPr="00F525FE">
        <w:rPr>
          <w:rFonts w:cstheme="minorHAnsi"/>
          <w:color w:val="FF0000"/>
        </w:rPr>
        <w:t>;</w:t>
      </w:r>
      <w:r w:rsidR="005429F3" w:rsidRPr="00F525FE">
        <w:rPr>
          <w:rFonts w:cstheme="minorHAnsi"/>
          <w:color w:val="FF0000"/>
        </w:rPr>
        <w:t xml:space="preserve"> and that there is evidence for a “bottom up” process through which elite </w:t>
      </w:r>
      <w:r w:rsidR="008738CD" w:rsidRPr="00F525FE">
        <w:rPr>
          <w:rFonts w:cstheme="minorHAnsi"/>
          <w:color w:val="FF0000"/>
        </w:rPr>
        <w:t xml:space="preserve">cues may be a function of </w:t>
      </w:r>
      <w:r w:rsidR="005429F3" w:rsidRPr="00F525FE">
        <w:rPr>
          <w:rFonts w:cstheme="minorHAnsi"/>
          <w:color w:val="FF0000"/>
        </w:rPr>
        <w:t>public preferences</w:t>
      </w:r>
      <w:r w:rsidR="00055D3A" w:rsidRPr="00F525FE">
        <w:rPr>
          <w:rFonts w:cstheme="minorHAnsi"/>
          <w:color w:val="FF0000"/>
        </w:rPr>
        <w:t xml:space="preserve">. </w:t>
      </w:r>
      <w:r w:rsidR="006B6B98" w:rsidRPr="00F525FE">
        <w:rPr>
          <w:rFonts w:cstheme="minorHAnsi"/>
          <w:color w:val="FF0000"/>
        </w:rPr>
        <w:t>However,</w:t>
      </w:r>
      <w:r w:rsidR="00A1464F" w:rsidRPr="00F525FE">
        <w:rPr>
          <w:rFonts w:cstheme="minorHAnsi"/>
          <w:color w:val="FF0000"/>
        </w:rPr>
        <w:t xml:space="preserve"> I guess that the main takeaway for your paper is that policy design – in terms of costs, distribution, participation and enforcement – </w:t>
      </w:r>
      <w:r w:rsidR="00382B95" w:rsidRPr="00977F37">
        <w:rPr>
          <w:rFonts w:cstheme="minorHAnsi"/>
          <w:color w:val="FF0000"/>
          <w:u w:val="single"/>
        </w:rPr>
        <w:t xml:space="preserve">in </w:t>
      </w:r>
      <w:r w:rsidR="005429F3" w:rsidRPr="00977F37">
        <w:rPr>
          <w:rFonts w:cstheme="minorHAnsi"/>
          <w:color w:val="FF0000"/>
          <w:u w:val="single"/>
        </w:rPr>
        <w:t>general</w:t>
      </w:r>
      <w:r w:rsidR="00382B95" w:rsidRPr="00F525FE">
        <w:rPr>
          <w:rFonts w:cstheme="minorHAnsi"/>
          <w:color w:val="FF0000"/>
        </w:rPr>
        <w:t xml:space="preserve"> </w:t>
      </w:r>
      <w:r w:rsidR="00977F37">
        <w:rPr>
          <w:rFonts w:cstheme="minorHAnsi"/>
          <w:color w:val="FF0000"/>
        </w:rPr>
        <w:t xml:space="preserve">is able to </w:t>
      </w:r>
      <w:r w:rsidR="00977F37" w:rsidRPr="00F525FE">
        <w:rPr>
          <w:rFonts w:cstheme="minorHAnsi"/>
          <w:color w:val="FF0000"/>
        </w:rPr>
        <w:t xml:space="preserve">significantly </w:t>
      </w:r>
      <w:r w:rsidR="00A1464F" w:rsidRPr="00F525FE">
        <w:rPr>
          <w:rFonts w:cstheme="minorHAnsi"/>
          <w:color w:val="FF0000"/>
        </w:rPr>
        <w:t>change</w:t>
      </w:r>
      <w:r w:rsidR="00977F37">
        <w:rPr>
          <w:rFonts w:cstheme="minorHAnsi"/>
          <w:color w:val="FF0000"/>
        </w:rPr>
        <w:t xml:space="preserve"> </w:t>
      </w:r>
      <w:r w:rsidR="00A1464F" w:rsidRPr="00F525FE">
        <w:rPr>
          <w:rFonts w:cstheme="minorHAnsi"/>
          <w:color w:val="FF0000"/>
        </w:rPr>
        <w:t xml:space="preserve">the level of public support for climate policies. </w:t>
      </w:r>
    </w:p>
    <w:p w14:paraId="6283E495" w14:textId="77777777" w:rsidR="009D36D4" w:rsidRPr="00F525FE" w:rsidRDefault="009D36D4" w:rsidP="00977F37">
      <w:pPr>
        <w:jc w:val="both"/>
        <w:rPr>
          <w:rFonts w:cstheme="minorHAnsi"/>
          <w:color w:val="FF0000"/>
        </w:rPr>
      </w:pPr>
    </w:p>
    <w:p w14:paraId="756A3862" w14:textId="31DDA214" w:rsidR="009B23FA" w:rsidRPr="00F525FE" w:rsidRDefault="009B23FA" w:rsidP="00977F37">
      <w:pPr>
        <w:jc w:val="both"/>
        <w:rPr>
          <w:rFonts w:cstheme="minorHAnsi"/>
          <w:color w:val="FF0000"/>
        </w:rPr>
      </w:pPr>
      <w:r w:rsidRPr="00F525FE">
        <w:rPr>
          <w:rFonts w:eastAsia="Times New Roman" w:cstheme="minorHAnsi"/>
          <w:b/>
          <w:bCs/>
          <w:color w:val="000000"/>
          <w:lang w:eastAsia="de-DE"/>
        </w:rPr>
        <w:lastRenderedPageBreak/>
        <w:t>4. Tingley, Dustin, and Michael Tomz. "Conditional cooperation and climate change." Comparative Political Studies 47.3 (2014): 344-368.</w:t>
      </w:r>
    </w:p>
    <w:p w14:paraId="40885D53" w14:textId="165CB053" w:rsidR="00A0687F" w:rsidRPr="00F525FE" w:rsidRDefault="00A0687F" w:rsidP="00977F37">
      <w:pPr>
        <w:jc w:val="both"/>
        <w:rPr>
          <w:rFonts w:cstheme="minorHAnsi"/>
        </w:rPr>
      </w:pPr>
      <w:r w:rsidRPr="00F525FE">
        <w:rPr>
          <w:rFonts w:eastAsia="Times New Roman" w:cstheme="minorHAnsi"/>
          <w:color w:val="000000"/>
          <w:lang w:eastAsia="de-DE"/>
        </w:rPr>
        <w:t>Abstract: “</w:t>
      </w:r>
      <w:r w:rsidRPr="00F525FE">
        <w:rPr>
          <w:rFonts w:cstheme="minorHAnsi"/>
        </w:rPr>
        <w:t>It is widely believed that international cooperation can arise through strategies of reciprocity. In this paper, we investigate whether citizens in the United States and 25 other countries support reciprocity to deal with climate change. We find little public enthusiasm for intrinsic reciprocity, in which countries restrain their consumption of fossil fuels if and only if other countries do the same. In contrast, we find significant support for extrinsic reciprocity, in which countries enforce cooperation by linking issues. Citizens support economic sanctions against polluters and are willing to shame them in international forums, especially when the polluters are violating a treaty. Cooperation could, therefore, emerge from efforts to link climate with other issues and to embed climate commitments in international law.”</w:t>
      </w:r>
    </w:p>
    <w:p w14:paraId="4181228F" w14:textId="6CD6BED8" w:rsidR="00653FFC" w:rsidRPr="00F525FE" w:rsidRDefault="0013546F" w:rsidP="00977F37">
      <w:pPr>
        <w:jc w:val="both"/>
        <w:rPr>
          <w:rFonts w:cstheme="minorHAnsi"/>
          <w:color w:val="FF0000"/>
        </w:rPr>
      </w:pPr>
      <w:r w:rsidRPr="00F525FE">
        <w:rPr>
          <w:rFonts w:cstheme="minorHAnsi"/>
          <w:color w:val="FF0000"/>
        </w:rPr>
        <w:t xml:space="preserve">Given that we have already individuated three papers on (inter)national climate policy making, reciprocity and collective risk, I would leave out this one, as its focus is a bit far from what you are trying to do in your paper. I cannot think of anything </w:t>
      </w:r>
      <w:r w:rsidR="00506B31">
        <w:rPr>
          <w:rFonts w:cstheme="minorHAnsi"/>
          <w:color w:val="FF0000"/>
        </w:rPr>
        <w:t xml:space="preserve">useful </w:t>
      </w:r>
      <w:r w:rsidRPr="00F525FE">
        <w:rPr>
          <w:rFonts w:cstheme="minorHAnsi"/>
          <w:color w:val="FF0000"/>
        </w:rPr>
        <w:t xml:space="preserve">that this paper can add as part of the introduction and motivation. </w:t>
      </w:r>
    </w:p>
    <w:p w14:paraId="7E23E876" w14:textId="77777777" w:rsidR="00E07726" w:rsidRPr="00F525FE" w:rsidRDefault="00E07726" w:rsidP="00977F37">
      <w:pPr>
        <w:jc w:val="both"/>
        <w:rPr>
          <w:rFonts w:cstheme="minorHAnsi"/>
        </w:rPr>
      </w:pPr>
    </w:p>
    <w:p w14:paraId="61DF2FEA" w14:textId="4A5E96E7" w:rsidR="00A0687F" w:rsidRPr="00F525FE" w:rsidRDefault="00A0687F" w:rsidP="00977F37">
      <w:pPr>
        <w:jc w:val="both"/>
        <w:rPr>
          <w:rFonts w:eastAsia="Times New Roman" w:cstheme="minorHAnsi"/>
          <w:b/>
          <w:bCs/>
          <w:color w:val="000000"/>
          <w:lang w:eastAsia="de-DE"/>
        </w:rPr>
      </w:pPr>
      <w:r w:rsidRPr="00F525FE">
        <w:rPr>
          <w:rFonts w:cstheme="minorHAnsi"/>
          <w:b/>
          <w:bCs/>
        </w:rPr>
        <w:t>5</w:t>
      </w:r>
      <w:r w:rsidRPr="00F525FE">
        <w:rPr>
          <w:rFonts w:eastAsia="Times New Roman" w:cstheme="minorHAnsi"/>
          <w:b/>
          <w:bCs/>
          <w:color w:val="000000"/>
          <w:lang w:eastAsia="de-DE"/>
        </w:rPr>
        <w:t>. Tingley, Dustin, and Michael Tomz. "International commitments and domestic opinion: the effect of the Paris Agreement on public support for policies to address climate change." Environmental Politics 29.7 (2020): 1135-1156.</w:t>
      </w:r>
    </w:p>
    <w:p w14:paraId="4301982C" w14:textId="777E4BA2" w:rsidR="00A0687F" w:rsidRPr="00F525FE" w:rsidRDefault="00A0687F" w:rsidP="00977F37">
      <w:pPr>
        <w:jc w:val="both"/>
        <w:rPr>
          <w:rFonts w:cstheme="minorHAnsi"/>
        </w:rPr>
      </w:pPr>
      <w:r w:rsidRPr="00F525FE">
        <w:rPr>
          <w:rFonts w:eastAsia="Times New Roman" w:cstheme="minorHAnsi"/>
          <w:color w:val="000000"/>
          <w:lang w:eastAsia="de-DE"/>
        </w:rPr>
        <w:t>Abstract: “</w:t>
      </w:r>
      <w:r w:rsidRPr="00F525FE">
        <w:rPr>
          <w:rFonts w:cstheme="minorHAnsi"/>
        </w:rPr>
        <w:t>How might voluntary international commitments affect domestic support for costly policies to address climate change? We investigated this question by studying the effect of the Paris Agreement on the American public. Our survey experiments supported three conclusions. First, voluntary international commitments shaped public opinion; public support for emissions control policies was much higher in scenarios where the U.S. government had joined the Paris Agreement than in scenarios where it had not. This effect held not only in the population as a whole, but also by political party. Second, although international agreements were influential in general, they were most effective at changing majority opinion about policies with intermediate costs. Finally, our experiments exposed the dangers of promising too much (overpledging) or too little (underpledging). These findings have important implications for the design and consequences of international agreements.”</w:t>
      </w:r>
    </w:p>
    <w:p w14:paraId="72C1719A" w14:textId="5EABBC08" w:rsidR="008B6819" w:rsidRPr="00F525FE" w:rsidRDefault="005429F3" w:rsidP="00977F37">
      <w:pPr>
        <w:jc w:val="both"/>
        <w:rPr>
          <w:rFonts w:cstheme="minorHAnsi"/>
          <w:color w:val="FF0000"/>
        </w:rPr>
      </w:pPr>
      <w:r w:rsidRPr="00F525FE">
        <w:rPr>
          <w:rFonts w:cstheme="minorHAnsi"/>
          <w:color w:val="FF0000"/>
        </w:rPr>
        <w:t>I don’t find this paper to be too crucial to cite either</w:t>
      </w:r>
      <w:r w:rsidR="00966591" w:rsidRPr="00F525FE">
        <w:rPr>
          <w:rFonts w:cstheme="minorHAnsi"/>
          <w:color w:val="FF0000"/>
        </w:rPr>
        <w:t xml:space="preserve"> because it does not add anything new with respect to the papers above</w:t>
      </w:r>
      <w:r w:rsidRPr="00F525FE">
        <w:rPr>
          <w:rFonts w:cstheme="minorHAnsi"/>
          <w:color w:val="FF0000"/>
        </w:rPr>
        <w:t xml:space="preserve">. </w:t>
      </w:r>
      <w:r w:rsidR="008B6819" w:rsidRPr="00F525FE">
        <w:rPr>
          <w:rFonts w:cstheme="minorHAnsi"/>
          <w:color w:val="FF0000"/>
        </w:rPr>
        <w:t xml:space="preserve">It focuses on individual preferences for climate equity by carrying out representative survey experiments, with a focus on its conditionality on international commitments such as the Paris Agreement, and </w:t>
      </w:r>
      <w:r w:rsidR="00786B7A" w:rsidRPr="00F525FE">
        <w:rPr>
          <w:rFonts w:cstheme="minorHAnsi"/>
          <w:color w:val="FF0000"/>
        </w:rPr>
        <w:t xml:space="preserve">again finds evidence for more public support for stringent climate policy IF there is reciprocity with other countries. </w:t>
      </w:r>
      <w:r w:rsidR="001E34EF" w:rsidRPr="00F525FE">
        <w:rPr>
          <w:rFonts w:cstheme="minorHAnsi"/>
          <w:color w:val="FF0000"/>
        </w:rPr>
        <w:t xml:space="preserve">But if you prefer to cite </w:t>
      </w:r>
      <w:r w:rsidR="00506B31">
        <w:rPr>
          <w:rFonts w:cstheme="minorHAnsi"/>
          <w:color w:val="FF0000"/>
        </w:rPr>
        <w:t>more</w:t>
      </w:r>
      <w:r w:rsidR="001E34EF" w:rsidRPr="00F525FE">
        <w:rPr>
          <w:rFonts w:cstheme="minorHAnsi"/>
          <w:color w:val="FF0000"/>
        </w:rPr>
        <w:t xml:space="preserve"> papers, choose one of Dustin and Tomz (or </w:t>
      </w:r>
      <w:r w:rsidR="00506B31">
        <w:rPr>
          <w:rFonts w:cstheme="minorHAnsi"/>
          <w:color w:val="FF0000"/>
        </w:rPr>
        <w:t>cite</w:t>
      </w:r>
      <w:r w:rsidR="001E34EF" w:rsidRPr="00F525FE">
        <w:rPr>
          <w:rFonts w:cstheme="minorHAnsi"/>
          <w:color w:val="FF0000"/>
        </w:rPr>
        <w:t xml:space="preserve"> both). </w:t>
      </w:r>
    </w:p>
    <w:p w14:paraId="4472280C" w14:textId="77777777" w:rsidR="00440C02" w:rsidRPr="00506B31" w:rsidRDefault="00440C02" w:rsidP="00506B31">
      <w:pPr>
        <w:jc w:val="center"/>
        <w:rPr>
          <w:rFonts w:cstheme="minorHAnsi"/>
          <w:color w:val="FF0000"/>
          <w:sz w:val="28"/>
          <w:szCs w:val="28"/>
        </w:rPr>
      </w:pPr>
    </w:p>
    <w:p w14:paraId="5F93C27E" w14:textId="056444E8" w:rsidR="00801FE6" w:rsidRPr="00506B31" w:rsidRDefault="00801FE6" w:rsidP="00506B31">
      <w:pPr>
        <w:spacing w:after="0" w:line="240" w:lineRule="auto"/>
        <w:jc w:val="center"/>
        <w:rPr>
          <w:rFonts w:eastAsia="Times New Roman" w:cstheme="minorHAnsi"/>
          <w:color w:val="4472C4" w:themeColor="accent1"/>
          <w:sz w:val="28"/>
          <w:szCs w:val="28"/>
          <w:lang w:eastAsia="de-DE"/>
        </w:rPr>
      </w:pPr>
      <w:r w:rsidRPr="00506B31">
        <w:rPr>
          <w:rFonts w:eastAsia="Times New Roman" w:cstheme="minorHAnsi"/>
          <w:color w:val="4472C4" w:themeColor="accent1"/>
          <w:sz w:val="28"/>
          <w:szCs w:val="28"/>
          <w:lang w:eastAsia="de-DE"/>
        </w:rPr>
        <w:t>Determinants of public opinion on climate change</w:t>
      </w:r>
    </w:p>
    <w:p w14:paraId="4299517C" w14:textId="77777777" w:rsidR="00801FE6" w:rsidRPr="00506B31" w:rsidRDefault="00801FE6" w:rsidP="00506B31">
      <w:pPr>
        <w:jc w:val="center"/>
        <w:rPr>
          <w:rFonts w:cstheme="minorHAnsi"/>
          <w:sz w:val="28"/>
          <w:szCs w:val="28"/>
        </w:rPr>
      </w:pPr>
    </w:p>
    <w:p w14:paraId="0ED7E99A" w14:textId="34F46A9D" w:rsidR="00801FE6" w:rsidRPr="00F525FE" w:rsidRDefault="00440C02" w:rsidP="00977F37">
      <w:pPr>
        <w:jc w:val="both"/>
        <w:rPr>
          <w:rFonts w:cstheme="minorHAnsi"/>
          <w:b/>
          <w:bCs/>
          <w:color w:val="222222"/>
          <w:shd w:val="clear" w:color="auto" w:fill="FFFFFF"/>
        </w:rPr>
      </w:pPr>
      <w:r w:rsidRPr="00F525FE">
        <w:rPr>
          <w:rFonts w:cstheme="minorHAnsi"/>
          <w:b/>
          <w:bCs/>
          <w:color w:val="222222"/>
          <w:shd w:val="clear" w:color="auto" w:fill="FFFFFF"/>
        </w:rPr>
        <w:t>6.</w:t>
      </w:r>
      <w:r w:rsidR="00801FE6" w:rsidRPr="00F525FE">
        <w:rPr>
          <w:rFonts w:cstheme="minorHAnsi"/>
          <w:b/>
          <w:bCs/>
          <w:color w:val="222222"/>
          <w:shd w:val="clear" w:color="auto" w:fill="FFFFFF"/>
        </w:rPr>
        <w:t xml:space="preserve"> Drews, Stefan, and Jeroen CJM Van den Bergh. "What explains public support for climate policies? A review of empirical and experimental studies." </w:t>
      </w:r>
      <w:r w:rsidR="00801FE6" w:rsidRPr="00F525FE">
        <w:rPr>
          <w:rFonts w:cstheme="minorHAnsi"/>
          <w:b/>
          <w:bCs/>
          <w:i/>
          <w:iCs/>
          <w:color w:val="222222"/>
          <w:shd w:val="clear" w:color="auto" w:fill="FFFFFF"/>
        </w:rPr>
        <w:t>Climate Policy</w:t>
      </w:r>
      <w:r w:rsidR="00801FE6" w:rsidRPr="00F525FE">
        <w:rPr>
          <w:rFonts w:cstheme="minorHAnsi"/>
          <w:b/>
          <w:bCs/>
          <w:color w:val="222222"/>
          <w:shd w:val="clear" w:color="auto" w:fill="FFFFFF"/>
        </w:rPr>
        <w:t> 16.7 (2016): 855-876.</w:t>
      </w:r>
    </w:p>
    <w:p w14:paraId="0C296D79" w14:textId="77777777" w:rsidR="00801FE6" w:rsidRPr="00F525FE" w:rsidRDefault="00801FE6" w:rsidP="00977F37">
      <w:pPr>
        <w:jc w:val="both"/>
        <w:rPr>
          <w:rFonts w:cstheme="minorHAnsi"/>
        </w:rPr>
      </w:pPr>
      <w:r w:rsidRPr="00F525FE">
        <w:rPr>
          <w:rFonts w:cstheme="minorHAnsi"/>
        </w:rPr>
        <w:t xml:space="preserve">Abstract: “The lack of broad public support prevents the implementation of effective climate policies. This article aims to examine why citizens support or reject climate policies. For this purpose, we provide a cross-disciplinary overview of empirical and experimental research on public attitudes and </w:t>
      </w:r>
      <w:r w:rsidRPr="00F525FE">
        <w:rPr>
          <w:rFonts w:cstheme="minorHAnsi"/>
        </w:rPr>
        <w:lastRenderedPageBreak/>
        <w:t>preferences that has emerged in the last few years. The various factors influencing policy support are divided into three general categories: (1) social-psychological factors and climate change perception, such as the positive influences of left-wing political orientation, egalitarian worldviews, environmental and self-transcendent values, climate change knowledge, risk perception, or emotions like interest and hope; (2) the perception of climate policy and its design, which includes, among others, the preference of pull over push measures, the positive role of perceived policy effectiveness, the level of policy costs, as well as the positive effect of perceived policy fairness and the recycling of potential policy revenues; (3) contextual factors, such as the positive influence of social trust, norms and participation, wider economic, political and geographical aspects, or the different effects of specific media events and communications. Finally, we discuss the findings and provide suggestions for future research. Public opinion is a significant determinant of policy change in democratic countries. Policy makers may be reluctant to implement climate policies if they expect public opposition. This article seeks to provide a better understanding of the various factors influencing public responses to climate policy proposals. Most of the studied factors include perceptions about climate change, policy and its attributes, all of which are amenable to intervention. The acquired insights can thus assist in improving policy design and communication with the overarching objective to garner more public support for effective climate policy.”</w:t>
      </w:r>
    </w:p>
    <w:p w14:paraId="2C597B19" w14:textId="1E59ADEB" w:rsidR="00801FE6" w:rsidRPr="00F525FE" w:rsidRDefault="00801FE6" w:rsidP="00977F37">
      <w:pPr>
        <w:jc w:val="both"/>
        <w:rPr>
          <w:rFonts w:cstheme="minorHAnsi"/>
          <w:color w:val="FF0000"/>
        </w:rPr>
      </w:pPr>
      <w:r w:rsidRPr="00F525FE">
        <w:rPr>
          <w:rFonts w:cstheme="minorHAnsi"/>
          <w:color w:val="FF0000"/>
        </w:rPr>
        <w:t xml:space="preserve">I would definitely cite this paper, which itself is widely cited and which serves as a good overview of the different determinants, that cover 1) the sphere of different academic fields (psychology, sociology, economics, geography, communication studies) and the sphere of design, behavior, norms and physical contexts. It therefore sums up everything one have to know about “what determines public support for climate policies”, from content to design. Being from 2016, it however ignores the literature on the personal experience of extreme events, but otherwise in my opinion is rather complete in its scope. For your paper, especially when focusing on the details of the survey question, this paper is suitable to fish from </w:t>
      </w:r>
      <w:r w:rsidR="00506B31">
        <w:rPr>
          <w:rFonts w:cstheme="minorHAnsi"/>
          <w:color w:val="FF0000"/>
        </w:rPr>
        <w:t>in order to</w:t>
      </w:r>
      <w:r w:rsidRPr="00F525FE">
        <w:rPr>
          <w:rFonts w:cstheme="minorHAnsi"/>
          <w:color w:val="FF0000"/>
        </w:rPr>
        <w:t xml:space="preserve"> cit</w:t>
      </w:r>
      <w:r w:rsidR="00506B31">
        <w:rPr>
          <w:rFonts w:cstheme="minorHAnsi"/>
          <w:color w:val="FF0000"/>
        </w:rPr>
        <w:t>e</w:t>
      </w:r>
      <w:r w:rsidRPr="00F525FE">
        <w:rPr>
          <w:rFonts w:cstheme="minorHAnsi"/>
          <w:color w:val="FF0000"/>
        </w:rPr>
        <w:t xml:space="preserve"> other references in the literature. Major contribution!</w:t>
      </w:r>
    </w:p>
    <w:p w14:paraId="7FD43423" w14:textId="77777777" w:rsidR="00801FE6" w:rsidRPr="00F525FE" w:rsidRDefault="00801FE6" w:rsidP="00977F37">
      <w:pPr>
        <w:jc w:val="both"/>
        <w:rPr>
          <w:rFonts w:cstheme="minorHAnsi"/>
          <w:color w:val="FF0000"/>
        </w:rPr>
      </w:pPr>
    </w:p>
    <w:p w14:paraId="0AE11C8D" w14:textId="18955BEE" w:rsidR="00801FE6" w:rsidRPr="00F525FE" w:rsidRDefault="00440C02" w:rsidP="00977F37">
      <w:pPr>
        <w:jc w:val="both"/>
        <w:rPr>
          <w:rFonts w:cstheme="minorHAnsi"/>
          <w:b/>
          <w:bCs/>
          <w:color w:val="222222"/>
          <w:shd w:val="clear" w:color="auto" w:fill="FFFFFF"/>
        </w:rPr>
      </w:pPr>
      <w:r w:rsidRPr="00F525FE">
        <w:rPr>
          <w:rFonts w:cstheme="minorHAnsi"/>
          <w:b/>
          <w:bCs/>
          <w:color w:val="222222"/>
          <w:shd w:val="clear" w:color="auto" w:fill="FFFFFF"/>
        </w:rPr>
        <w:t>7</w:t>
      </w:r>
      <w:r w:rsidR="00801FE6" w:rsidRPr="00F525FE">
        <w:rPr>
          <w:rFonts w:cstheme="minorHAnsi"/>
          <w:b/>
          <w:bCs/>
          <w:color w:val="222222"/>
          <w:shd w:val="clear" w:color="auto" w:fill="FFFFFF"/>
        </w:rPr>
        <w:t>. Lorenzoni, Irene, and Nick F. Pidgeon. “Public views on climate change: European and USA perspectives.” </w:t>
      </w:r>
      <w:r w:rsidR="00801FE6" w:rsidRPr="00F525FE">
        <w:rPr>
          <w:rFonts w:cstheme="minorHAnsi"/>
          <w:b/>
          <w:bCs/>
          <w:i/>
          <w:iCs/>
          <w:color w:val="222222"/>
          <w:shd w:val="clear" w:color="auto" w:fill="FFFFFF"/>
        </w:rPr>
        <w:t>Climatic change</w:t>
      </w:r>
      <w:r w:rsidR="00801FE6" w:rsidRPr="00F525FE">
        <w:rPr>
          <w:rFonts w:cstheme="minorHAnsi"/>
          <w:b/>
          <w:bCs/>
          <w:color w:val="222222"/>
          <w:shd w:val="clear" w:color="auto" w:fill="FFFFFF"/>
        </w:rPr>
        <w:t> 77.1 (2006): 73-95.</w:t>
      </w:r>
    </w:p>
    <w:p w14:paraId="79110E2F" w14:textId="77777777" w:rsidR="00801FE6" w:rsidRPr="00F525FE" w:rsidRDefault="00801FE6" w:rsidP="00977F37">
      <w:pPr>
        <w:jc w:val="both"/>
        <w:rPr>
          <w:rFonts w:cstheme="minorHAnsi"/>
          <w:color w:val="222222"/>
          <w:shd w:val="clear" w:color="auto" w:fill="FFFFFF"/>
        </w:rPr>
      </w:pPr>
      <w:r w:rsidRPr="00F525FE">
        <w:rPr>
          <w:rFonts w:cstheme="minorHAnsi"/>
          <w:color w:val="222222"/>
          <w:shd w:val="clear" w:color="auto" w:fill="FFFFFF"/>
        </w:rPr>
        <w:t>Abstract: “If uncontrolled, human influences on the climate system may generate changes that will endanger various aspects of life on Earth. The precise implications of the scientific claims about climate change, and the extent to which they pose dangers to various populations, are becoming intensely debated at many levels in relation to policy. How ‘danger’ is interpreted will ultimately affect which actions are taken. In this paper, we examine how climate change is generalized by publics in Europe and in the USA. Although there is widespread concern about climate change, it is of secondary importance in comparison to other issues in people’s daily lives. Most individuals relate to climate change through personal experience, knowledge, the balance of benefits and costs, and trust in other societal actors. We analyse these factors through findings from various surveys and studies, which highlight both the distinctiveness and some shared perspectives at a generalized level. We reflect upon these in relation to trust and responsibility for climate change action, and risk communication, supporting the call for discourses about climate change to also be situated in people’s locality, as a means of increasing its saliency”</w:t>
      </w:r>
    </w:p>
    <w:p w14:paraId="3E2AF3BC" w14:textId="26DB1965" w:rsidR="00815D05" w:rsidRPr="00F525FE" w:rsidRDefault="00815D05" w:rsidP="00977F37">
      <w:pPr>
        <w:jc w:val="both"/>
        <w:rPr>
          <w:rFonts w:cstheme="minorHAnsi"/>
          <w:color w:val="FF0000"/>
        </w:rPr>
      </w:pPr>
      <w:r w:rsidRPr="00F525FE">
        <w:rPr>
          <w:rFonts w:cstheme="minorHAnsi"/>
          <w:color w:val="FF0000"/>
        </w:rPr>
        <w:t xml:space="preserve">I would </w:t>
      </w:r>
      <w:r w:rsidR="00506B31">
        <w:rPr>
          <w:rFonts w:cstheme="minorHAnsi"/>
          <w:color w:val="FF0000"/>
        </w:rPr>
        <w:t>consider this paper useful for your scope of research.</w:t>
      </w:r>
      <w:r w:rsidRPr="00F525FE">
        <w:rPr>
          <w:rFonts w:cstheme="minorHAnsi"/>
          <w:color w:val="FF0000"/>
        </w:rPr>
        <w:t xml:space="preserve"> It has over 1200 citations, and can be considered as the starting point of a very huge scholarship especially on the US where the belief in climate change is relatively low an where the topic of climate change became politically polarized. Although being from 2006, the findings are still up-to-date in their tendencies: one reason for a lack of concern about climate change may be the perception that it is a distant issue, perceived to be removed </w:t>
      </w:r>
      <w:r w:rsidRPr="00F525FE">
        <w:rPr>
          <w:rFonts w:cstheme="minorHAnsi"/>
          <w:color w:val="FF0000"/>
        </w:rPr>
        <w:lastRenderedPageBreak/>
        <w:t>in space and time (this connects nicely to the new literature on the personal experience of climate change, see above), at least in Western countries. They also find that climate change is considered socially relevant - however the majority does not consider it an imminent personal threat. Lastly, and maybe interesting for your paper, they stress that fighting climate change is strongly linked to energy consumption, hence requiring a radical change in behavior and institutions in order to consume less.</w:t>
      </w:r>
      <w:r>
        <w:rPr>
          <w:rFonts w:cstheme="minorHAnsi"/>
          <w:color w:val="FF0000"/>
        </w:rPr>
        <w:t xml:space="preserve"> </w:t>
      </w:r>
      <w:r>
        <w:rPr>
          <w:rFonts w:cstheme="minorHAnsi"/>
          <w:color w:val="FF0000"/>
        </w:rPr>
        <w:t>Female author</w:t>
      </w:r>
      <w:r>
        <w:rPr>
          <w:rFonts w:cstheme="minorHAnsi"/>
          <w:color w:val="FF0000"/>
        </w:rPr>
        <w:t>.</w:t>
      </w:r>
    </w:p>
    <w:p w14:paraId="230E3E54" w14:textId="1B554075" w:rsidR="00E07726" w:rsidRPr="00F525FE" w:rsidRDefault="00E07726" w:rsidP="00977F37">
      <w:pPr>
        <w:jc w:val="both"/>
        <w:rPr>
          <w:rFonts w:cstheme="minorHAnsi"/>
        </w:rPr>
      </w:pPr>
    </w:p>
    <w:p w14:paraId="1C356EC9" w14:textId="035A6EAB" w:rsidR="00ED2C97" w:rsidRPr="002A470D" w:rsidRDefault="00C148E7" w:rsidP="002A470D">
      <w:pPr>
        <w:spacing w:after="0" w:line="240" w:lineRule="auto"/>
        <w:jc w:val="center"/>
        <w:rPr>
          <w:rFonts w:eastAsia="Times New Roman" w:cstheme="minorHAnsi"/>
          <w:color w:val="4472C4" w:themeColor="accent1"/>
          <w:sz w:val="28"/>
          <w:szCs w:val="28"/>
          <w:lang w:eastAsia="de-DE"/>
        </w:rPr>
      </w:pPr>
      <w:r w:rsidRPr="002A470D">
        <w:rPr>
          <w:rFonts w:eastAsia="Times New Roman" w:cstheme="minorHAnsi"/>
          <w:color w:val="4472C4" w:themeColor="accent1"/>
          <w:sz w:val="28"/>
          <w:szCs w:val="28"/>
          <w:lang w:eastAsia="de-DE"/>
        </w:rPr>
        <w:t>Determinants of the w</w:t>
      </w:r>
      <w:r w:rsidR="00ED2C97" w:rsidRPr="002A470D">
        <w:rPr>
          <w:rFonts w:eastAsia="Times New Roman" w:cstheme="minorHAnsi"/>
          <w:color w:val="4472C4" w:themeColor="accent1"/>
          <w:sz w:val="28"/>
          <w:szCs w:val="28"/>
          <w:lang w:eastAsia="de-DE"/>
        </w:rPr>
        <w:t>illingness to pay for environmental policy</w:t>
      </w:r>
    </w:p>
    <w:p w14:paraId="3C812AF8" w14:textId="65FF03E1" w:rsidR="00C148E7" w:rsidRPr="00F525FE" w:rsidRDefault="00C35179" w:rsidP="002A470D">
      <w:pPr>
        <w:spacing w:after="0" w:line="240" w:lineRule="auto"/>
        <w:jc w:val="center"/>
        <w:rPr>
          <w:rFonts w:eastAsia="Times New Roman" w:cstheme="minorHAnsi"/>
          <w:color w:val="4472C4" w:themeColor="accent1"/>
          <w:lang w:eastAsia="de-DE"/>
        </w:rPr>
      </w:pPr>
      <w:r w:rsidRPr="002A470D">
        <w:rPr>
          <w:rFonts w:eastAsia="Times New Roman" w:cstheme="minorHAnsi"/>
          <w:color w:val="4472C4" w:themeColor="accent1"/>
          <w:sz w:val="28"/>
          <w:szCs w:val="28"/>
          <w:lang w:eastAsia="de-DE"/>
        </w:rPr>
        <w:t>(</w:t>
      </w:r>
      <w:proofErr w:type="gramStart"/>
      <w:r w:rsidRPr="002A470D">
        <w:rPr>
          <w:rFonts w:eastAsia="Times New Roman" w:cstheme="minorHAnsi"/>
          <w:color w:val="4472C4" w:themeColor="accent1"/>
          <w:sz w:val="28"/>
          <w:szCs w:val="28"/>
          <w:lang w:eastAsia="de-DE"/>
        </w:rPr>
        <w:t>s</w:t>
      </w:r>
      <w:r w:rsidR="00C148E7" w:rsidRPr="002A470D">
        <w:rPr>
          <w:rFonts w:eastAsia="Times New Roman" w:cstheme="minorHAnsi"/>
          <w:color w:val="4472C4" w:themeColor="accent1"/>
          <w:sz w:val="28"/>
          <w:szCs w:val="28"/>
          <w:lang w:eastAsia="de-DE"/>
        </w:rPr>
        <w:t>urvey</w:t>
      </w:r>
      <w:proofErr w:type="gramEnd"/>
      <w:r w:rsidR="00C148E7" w:rsidRPr="002A470D">
        <w:rPr>
          <w:rFonts w:eastAsia="Times New Roman" w:cstheme="minorHAnsi"/>
          <w:color w:val="4472C4" w:themeColor="accent1"/>
          <w:sz w:val="28"/>
          <w:szCs w:val="28"/>
          <w:lang w:eastAsia="de-DE"/>
        </w:rPr>
        <w:t xml:space="preserve"> and experimental data</w:t>
      </w:r>
      <w:r w:rsidRPr="002A470D">
        <w:rPr>
          <w:rFonts w:eastAsia="Times New Roman" w:cstheme="minorHAnsi"/>
          <w:color w:val="4472C4" w:themeColor="accent1"/>
          <w:sz w:val="28"/>
          <w:szCs w:val="28"/>
          <w:lang w:eastAsia="de-DE"/>
        </w:rPr>
        <w:t>)</w:t>
      </w:r>
    </w:p>
    <w:p w14:paraId="30969741" w14:textId="77777777" w:rsidR="00ED2C97" w:rsidRPr="00F525FE" w:rsidRDefault="00ED2C97" w:rsidP="00977F37">
      <w:pPr>
        <w:jc w:val="both"/>
        <w:rPr>
          <w:rFonts w:eastAsia="Times New Roman" w:cstheme="minorHAnsi"/>
          <w:color w:val="4472C4" w:themeColor="accent1"/>
          <w:lang w:eastAsia="de-DE"/>
        </w:rPr>
      </w:pPr>
    </w:p>
    <w:p w14:paraId="4332EEB3" w14:textId="7AB472B3" w:rsidR="00FA22AA" w:rsidRPr="00F525FE" w:rsidRDefault="00440C02" w:rsidP="00977F37">
      <w:pPr>
        <w:jc w:val="both"/>
        <w:rPr>
          <w:rFonts w:eastAsia="Times New Roman" w:cstheme="minorHAnsi"/>
          <w:b/>
          <w:bCs/>
          <w:color w:val="000000"/>
          <w:lang w:eastAsia="de-DE"/>
        </w:rPr>
      </w:pPr>
      <w:r w:rsidRPr="00F525FE">
        <w:rPr>
          <w:rFonts w:eastAsia="Times New Roman" w:cstheme="minorHAnsi"/>
          <w:b/>
          <w:bCs/>
          <w:color w:val="000000"/>
          <w:lang w:eastAsia="de-DE"/>
        </w:rPr>
        <w:t>8</w:t>
      </w:r>
      <w:r w:rsidR="00FA22AA" w:rsidRPr="00F525FE">
        <w:rPr>
          <w:rFonts w:eastAsia="Times New Roman" w:cstheme="minorHAnsi"/>
          <w:b/>
          <w:bCs/>
          <w:color w:val="000000"/>
          <w:lang w:eastAsia="de-DE"/>
        </w:rPr>
        <w:t>. Kotchen, Matthew J., Zachary M. Turk, and Anthony A. Leiserowitz. "Public willingness to pay for a US carbon tax and preferences for spending the revenue." Environmental Research Letters 12.9 (2017): 094012.</w:t>
      </w:r>
    </w:p>
    <w:p w14:paraId="5C6494CF" w14:textId="19AD9DF2" w:rsidR="00E611EC" w:rsidRPr="00F525FE" w:rsidRDefault="00FA22AA" w:rsidP="00977F37">
      <w:pPr>
        <w:jc w:val="both"/>
        <w:rPr>
          <w:rFonts w:cstheme="minorHAnsi"/>
        </w:rPr>
      </w:pPr>
      <w:r w:rsidRPr="00F525FE">
        <w:rPr>
          <w:rFonts w:eastAsia="Times New Roman" w:cstheme="minorHAnsi"/>
          <w:color w:val="000000"/>
          <w:lang w:eastAsia="de-DE"/>
        </w:rPr>
        <w:t>Abstract: “</w:t>
      </w:r>
      <w:r w:rsidRPr="00F525FE">
        <w:rPr>
          <w:rFonts w:cstheme="minorHAnsi"/>
        </w:rPr>
        <w:t>We provide evidence from a nationally representative survey on Americans’ willingness to pay (WTP) for a carbon tax, and public preferences for how potential carbon-tax revenue should be spent. The average WTP for a tax on fossil fuels that increases household energy bills is US$177 per year. This translates into an average WTP of 14% more on average for households across the United States, where energy costs differ significantly across states. Regarding the tax revenues, Americans are most in support of using the money to invest in clean energy and infrastructure. There is relatively less support for reducing income or payroll taxes, returning dividends to households, and other expenditure categories. Finally, Americans support using the tax revenues to assist displaced workers in the coal industry enough to compensate each miner nearly US$146 000 upon passage of a carbon tax.”</w:t>
      </w:r>
    </w:p>
    <w:p w14:paraId="140ADF57" w14:textId="43732271" w:rsidR="00DD11C9" w:rsidRPr="00F525FE" w:rsidRDefault="00E611EC" w:rsidP="00977F37">
      <w:pPr>
        <w:jc w:val="both"/>
        <w:rPr>
          <w:rFonts w:cstheme="minorHAnsi"/>
          <w:color w:val="FF0000"/>
        </w:rPr>
      </w:pPr>
      <w:r w:rsidRPr="00F525FE">
        <w:rPr>
          <w:rFonts w:cstheme="minorHAnsi"/>
          <w:color w:val="FF0000"/>
        </w:rPr>
        <w:t xml:space="preserve">This paper draws on US survey data to </w:t>
      </w:r>
      <w:r w:rsidR="00E92174" w:rsidRPr="00F525FE">
        <w:rPr>
          <w:rFonts w:cstheme="minorHAnsi"/>
          <w:color w:val="FF0000"/>
        </w:rPr>
        <w:t xml:space="preserve">measure the ex-ante willingness to pay for a hypothetical carbon tax. </w:t>
      </w:r>
      <w:r w:rsidR="00870A4D" w:rsidRPr="00F525FE">
        <w:rPr>
          <w:rFonts w:cstheme="minorHAnsi"/>
          <w:color w:val="FF0000"/>
        </w:rPr>
        <w:t>An interesting finding, apart from what is already written in the abstract, is that r</w:t>
      </w:r>
      <w:r w:rsidRPr="00F525FE">
        <w:rPr>
          <w:rFonts w:cstheme="minorHAnsi"/>
          <w:color w:val="FF0000"/>
        </w:rPr>
        <w:t xml:space="preserve">espondents who believe global warming is currently happening were 35 percentage points more likely to support the carbon tax than those who stated they did not know if global warming is happening. </w:t>
      </w:r>
      <w:r w:rsidR="00870A4D" w:rsidRPr="00F525FE">
        <w:rPr>
          <w:rFonts w:cstheme="minorHAnsi"/>
          <w:color w:val="FF0000"/>
        </w:rPr>
        <w:t xml:space="preserve"> While the controls </w:t>
      </w:r>
      <w:r w:rsidRPr="00F525FE">
        <w:rPr>
          <w:rFonts w:cstheme="minorHAnsi"/>
          <w:color w:val="FF0000"/>
        </w:rPr>
        <w:t xml:space="preserve">age, gender, </w:t>
      </w:r>
      <w:r w:rsidR="00870A4D" w:rsidRPr="00F525FE">
        <w:rPr>
          <w:rFonts w:cstheme="minorHAnsi"/>
          <w:color w:val="FF0000"/>
        </w:rPr>
        <w:t xml:space="preserve">and </w:t>
      </w:r>
      <w:r w:rsidRPr="00F525FE">
        <w:rPr>
          <w:rFonts w:cstheme="minorHAnsi"/>
          <w:color w:val="FF0000"/>
        </w:rPr>
        <w:t>years of education</w:t>
      </w:r>
      <w:r w:rsidR="00870A4D" w:rsidRPr="00F525FE">
        <w:rPr>
          <w:rFonts w:cstheme="minorHAnsi"/>
          <w:color w:val="FF0000"/>
        </w:rPr>
        <w:t xml:space="preserve"> were </w:t>
      </w:r>
      <w:r w:rsidR="001E34EF" w:rsidRPr="00F525FE">
        <w:rPr>
          <w:rFonts w:cstheme="minorHAnsi"/>
          <w:color w:val="FF0000"/>
        </w:rPr>
        <w:t xml:space="preserve">not </w:t>
      </w:r>
      <w:r w:rsidR="00870A4D" w:rsidRPr="00F525FE">
        <w:rPr>
          <w:rFonts w:cstheme="minorHAnsi"/>
          <w:color w:val="FF0000"/>
        </w:rPr>
        <w:t xml:space="preserve">found to be </w:t>
      </w:r>
      <w:r w:rsidR="001E34EF" w:rsidRPr="00F525FE">
        <w:rPr>
          <w:rFonts w:cstheme="minorHAnsi"/>
          <w:color w:val="FF0000"/>
        </w:rPr>
        <w:t>statistically significant</w:t>
      </w:r>
      <w:r w:rsidR="00870A4D" w:rsidRPr="00F525FE">
        <w:rPr>
          <w:rFonts w:cstheme="minorHAnsi"/>
          <w:color w:val="FF0000"/>
        </w:rPr>
        <w:t xml:space="preserve">, </w:t>
      </w:r>
      <w:r w:rsidRPr="00F525FE">
        <w:rPr>
          <w:rFonts w:cstheme="minorHAnsi"/>
          <w:color w:val="FF0000"/>
        </w:rPr>
        <w:t xml:space="preserve">income </w:t>
      </w:r>
      <w:r w:rsidR="001E34EF" w:rsidRPr="00F525FE">
        <w:rPr>
          <w:rFonts w:cstheme="minorHAnsi"/>
          <w:color w:val="FF0000"/>
        </w:rPr>
        <w:t>was</w:t>
      </w:r>
      <w:r w:rsidR="00870A4D" w:rsidRPr="00F525FE">
        <w:rPr>
          <w:rFonts w:cstheme="minorHAnsi"/>
          <w:color w:val="FF0000"/>
        </w:rPr>
        <w:t xml:space="preserve">: richer individuals were more likely to support the carbon tax. </w:t>
      </w:r>
      <w:r w:rsidR="00587ED8">
        <w:rPr>
          <w:rFonts w:cstheme="minorHAnsi"/>
          <w:color w:val="FF0000"/>
        </w:rPr>
        <w:t>Big names in the US literature.</w:t>
      </w:r>
    </w:p>
    <w:p w14:paraId="3B2392B7" w14:textId="77777777" w:rsidR="008462EE" w:rsidRPr="00F525FE" w:rsidRDefault="008462EE" w:rsidP="00977F37">
      <w:pPr>
        <w:jc w:val="both"/>
        <w:rPr>
          <w:rFonts w:cstheme="minorHAnsi"/>
        </w:rPr>
      </w:pPr>
    </w:p>
    <w:p w14:paraId="69768D30" w14:textId="7C3BBA45" w:rsidR="008462EE" w:rsidRPr="00F525FE" w:rsidRDefault="00440C02" w:rsidP="00977F37">
      <w:pPr>
        <w:jc w:val="both"/>
        <w:rPr>
          <w:rFonts w:cstheme="minorHAnsi"/>
          <w:b/>
          <w:bCs/>
          <w:color w:val="222222"/>
          <w:shd w:val="clear" w:color="auto" w:fill="FFFFFF"/>
        </w:rPr>
      </w:pPr>
      <w:r w:rsidRPr="00F525FE">
        <w:rPr>
          <w:rFonts w:cstheme="minorHAnsi"/>
          <w:b/>
          <w:bCs/>
        </w:rPr>
        <w:t>9</w:t>
      </w:r>
      <w:r w:rsidR="008462EE" w:rsidRPr="00F525FE">
        <w:rPr>
          <w:rFonts w:cstheme="minorHAnsi"/>
          <w:b/>
          <w:bCs/>
        </w:rPr>
        <w:t xml:space="preserve">. </w:t>
      </w:r>
      <w:r w:rsidR="008462EE" w:rsidRPr="00F525FE">
        <w:rPr>
          <w:rFonts w:cstheme="minorHAnsi"/>
          <w:b/>
          <w:bCs/>
          <w:color w:val="222222"/>
          <w:shd w:val="clear" w:color="auto" w:fill="FFFFFF"/>
        </w:rPr>
        <w:t>Beiser-McGrath, Liam F., and Thomas Bernauer. "How Do Pocketbook and Distributional Concerns Affect Citizens’ Preferences Over Costly Policies? Evidence from experiments on support for carbon taxation." (2020).</w:t>
      </w:r>
    </w:p>
    <w:p w14:paraId="041354C4" w14:textId="77777777" w:rsidR="008462EE" w:rsidRPr="00F525FE" w:rsidRDefault="008462EE" w:rsidP="00977F37">
      <w:pPr>
        <w:autoSpaceDE w:val="0"/>
        <w:autoSpaceDN w:val="0"/>
        <w:adjustRightInd w:val="0"/>
        <w:spacing w:after="0" w:line="240" w:lineRule="auto"/>
        <w:jc w:val="both"/>
        <w:rPr>
          <w:rFonts w:cstheme="minorHAnsi"/>
        </w:rPr>
      </w:pPr>
      <w:r w:rsidRPr="00F525FE">
        <w:rPr>
          <w:rFonts w:cstheme="minorHAnsi"/>
        </w:rPr>
        <w:t>Abstract: “We shed new light on a long-standing question in political science: when confronted with costly policy-choices, do citizens form their preferences based on material (economic) concerns or other-regarding motivations, such as the societal distribution of costs, and how these are moderated by political ideology. Using the case of carbon taxation, a widely advocated policy solution to climate change, we conducted survey experiments in Germany and the United States to assess the relative importance of these forms of preferences. The results show that individuals are primarily concerned</w:t>
      </w:r>
    </w:p>
    <w:p w14:paraId="5AD99391" w14:textId="5B564C16" w:rsidR="008462EE" w:rsidRPr="00F525FE" w:rsidRDefault="008462EE" w:rsidP="00977F37">
      <w:pPr>
        <w:autoSpaceDE w:val="0"/>
        <w:autoSpaceDN w:val="0"/>
        <w:adjustRightInd w:val="0"/>
        <w:spacing w:after="0" w:line="240" w:lineRule="auto"/>
        <w:jc w:val="both"/>
        <w:rPr>
          <w:rFonts w:cstheme="minorHAnsi"/>
        </w:rPr>
      </w:pPr>
      <w:r w:rsidRPr="00F525FE">
        <w:rPr>
          <w:rFonts w:cstheme="minorHAnsi"/>
        </w:rPr>
        <w:t>with how a carbon tax would impact their individual income. These findings are generally consistent across individuals in both countries, regardless of whether they are left, right, or green, although German respondents are more receptive to redistributive policy design. These findings highlight how the constituencies generated by new policies can significantly alter the distribution of mass support for action upon emerging societal problems.”</w:t>
      </w:r>
    </w:p>
    <w:p w14:paraId="781C1C4C" w14:textId="2AC28547" w:rsidR="008462EE" w:rsidRPr="00F525FE" w:rsidRDefault="008462EE" w:rsidP="00977F37">
      <w:pPr>
        <w:jc w:val="both"/>
        <w:rPr>
          <w:rFonts w:cstheme="minorHAnsi"/>
        </w:rPr>
      </w:pPr>
    </w:p>
    <w:p w14:paraId="413465D0" w14:textId="1A65D50A" w:rsidR="008E5B34" w:rsidRPr="00F525FE" w:rsidRDefault="00764DC8" w:rsidP="00977F37">
      <w:pPr>
        <w:jc w:val="both"/>
        <w:rPr>
          <w:rFonts w:cstheme="minorHAnsi"/>
          <w:color w:val="FF0000"/>
        </w:rPr>
      </w:pPr>
      <w:r w:rsidRPr="00F525FE">
        <w:rPr>
          <w:rFonts w:cstheme="minorHAnsi"/>
          <w:color w:val="FF0000"/>
        </w:rPr>
        <w:lastRenderedPageBreak/>
        <w:t xml:space="preserve">Again, this paper uses survey data (for the US and Germany) to disentangle which determinants affect the support for costly climate policies: its effect on individual income was found to be the biggest determinant, regardless of controlling for political ideology. </w:t>
      </w:r>
      <w:r w:rsidR="007433B2" w:rsidRPr="00F525FE">
        <w:rPr>
          <w:rFonts w:cstheme="minorHAnsi"/>
          <w:color w:val="FF0000"/>
        </w:rPr>
        <w:t>Hence, in line with the other papers below, individual economic distress (here by income losses) is the strongest oppo</w:t>
      </w:r>
      <w:r w:rsidR="0055587E" w:rsidRPr="00F525FE">
        <w:rPr>
          <w:rFonts w:cstheme="minorHAnsi"/>
          <w:color w:val="FF0000"/>
        </w:rPr>
        <w:t>sing force</w:t>
      </w:r>
      <w:r w:rsidR="007433B2" w:rsidRPr="00F525FE">
        <w:rPr>
          <w:rFonts w:cstheme="minorHAnsi"/>
          <w:color w:val="FF0000"/>
        </w:rPr>
        <w:t xml:space="preserve"> to</w:t>
      </w:r>
      <w:r w:rsidR="0055587E" w:rsidRPr="00F525FE">
        <w:rPr>
          <w:rFonts w:cstheme="minorHAnsi"/>
          <w:color w:val="FF0000"/>
        </w:rPr>
        <w:t xml:space="preserve"> the public acceptability</w:t>
      </w:r>
      <w:r w:rsidR="007433B2" w:rsidRPr="00F525FE">
        <w:rPr>
          <w:rFonts w:cstheme="minorHAnsi"/>
          <w:color w:val="FF0000"/>
        </w:rPr>
        <w:t xml:space="preserve"> a climate tax. </w:t>
      </w:r>
      <w:r w:rsidRPr="00F525FE">
        <w:rPr>
          <w:rFonts w:cstheme="minorHAnsi"/>
          <w:color w:val="FF0000"/>
        </w:rPr>
        <w:t xml:space="preserve">However, they also find </w:t>
      </w:r>
      <w:r w:rsidR="00BC6105" w:rsidRPr="00F525FE">
        <w:rPr>
          <w:rFonts w:cstheme="minorHAnsi"/>
          <w:color w:val="FF0000"/>
        </w:rPr>
        <w:t>that</w:t>
      </w:r>
      <w:r w:rsidRPr="00F525FE">
        <w:rPr>
          <w:rFonts w:cstheme="minorHAnsi"/>
          <w:color w:val="FF0000"/>
        </w:rPr>
        <w:t xml:space="preserve"> when respondents learn that rebates can be used to offset negative economic effects for the bottom 70% of the income distribution, support for the policy can increase.</w:t>
      </w:r>
      <w:r w:rsidR="008D1CD3" w:rsidRPr="00F525FE">
        <w:rPr>
          <w:rFonts w:cstheme="minorHAnsi"/>
          <w:color w:val="FF0000"/>
        </w:rPr>
        <w:t xml:space="preserve"> </w:t>
      </w:r>
    </w:p>
    <w:p w14:paraId="4FAAB0BB" w14:textId="77777777" w:rsidR="00440C02" w:rsidRPr="00F525FE" w:rsidRDefault="00440C02" w:rsidP="00977F37">
      <w:pPr>
        <w:jc w:val="both"/>
        <w:rPr>
          <w:rFonts w:cstheme="minorHAnsi"/>
          <w:color w:val="FF0000"/>
        </w:rPr>
      </w:pPr>
    </w:p>
    <w:p w14:paraId="575BE3C8" w14:textId="77777777" w:rsidR="0002593D" w:rsidRPr="00F525FE" w:rsidRDefault="0002593D" w:rsidP="00977F37">
      <w:pPr>
        <w:jc w:val="both"/>
        <w:rPr>
          <w:rFonts w:cstheme="minorHAnsi"/>
          <w:b/>
          <w:bCs/>
        </w:rPr>
      </w:pPr>
      <w:r w:rsidRPr="00F525FE">
        <w:rPr>
          <w:rFonts w:cstheme="minorHAnsi"/>
          <w:b/>
          <w:bCs/>
        </w:rPr>
        <w:t xml:space="preserve">10. </w:t>
      </w:r>
      <w:r w:rsidRPr="00F525FE">
        <w:rPr>
          <w:rFonts w:cstheme="minorHAnsi"/>
          <w:b/>
          <w:bCs/>
          <w:color w:val="222222"/>
          <w:shd w:val="clear" w:color="auto" w:fill="FFFFFF"/>
        </w:rPr>
        <w:t>Cai, Beilei, Trudy Ann Cameron, and Geoffrey R. Gerdes. "Distributional preferences and the incidence of costs and benefits in climate change policy." </w:t>
      </w:r>
      <w:r w:rsidRPr="00F525FE">
        <w:rPr>
          <w:rFonts w:cstheme="minorHAnsi"/>
          <w:b/>
          <w:bCs/>
          <w:i/>
          <w:iCs/>
          <w:color w:val="222222"/>
          <w:shd w:val="clear" w:color="auto" w:fill="FFFFFF"/>
        </w:rPr>
        <w:t>Environmental and Resource Economics</w:t>
      </w:r>
      <w:r w:rsidRPr="00F525FE">
        <w:rPr>
          <w:rFonts w:cstheme="minorHAnsi"/>
          <w:b/>
          <w:bCs/>
          <w:color w:val="222222"/>
          <w:shd w:val="clear" w:color="auto" w:fill="FFFFFF"/>
        </w:rPr>
        <w:t> 46.4 (2010): 429-458.</w:t>
      </w:r>
    </w:p>
    <w:p w14:paraId="7B3E47D8" w14:textId="77777777" w:rsidR="0002593D" w:rsidRPr="00F525FE" w:rsidRDefault="0002593D" w:rsidP="00977F37">
      <w:pPr>
        <w:jc w:val="both"/>
        <w:rPr>
          <w:rFonts w:cstheme="minorHAnsi"/>
        </w:rPr>
      </w:pPr>
      <w:r w:rsidRPr="00F525FE">
        <w:rPr>
          <w:rFonts w:cstheme="minorHAnsi"/>
        </w:rPr>
        <w:t>Abstract: “We explore the relationship between willingness to pay (WTP) for climate change mitigation and distributional preferences, by which we mean individuals’ opinions about who should be responsible for climate change prevention and whether the share of climate change impacts borne by the poor is a cause for concern. We use 1,770 responses to an online stated preference survey. The domestic costs in our survey’s policy choice scenarios are expressed as a set of randomized shares across four different payment vehicles, and the international cost shares are randomized across four groups of countries. We also elicit respondents’ perceptions of the likely regressivity of climate change impacts under a policy of business-as-usual. WTP is higher when larger cost shares are borne by parties deemed to bear a greater responsibility for mitigation, and when respondents believe (and care) that the impacts of climate change may be borne disproportionately by the world’s poor. That WTP for an environmental policy depends on the distributional consequences of the policy is an unsettling result: efficiency assessments are typically assumed to be separate from equity considerations in most benefit-cost analyses.”</w:t>
      </w:r>
    </w:p>
    <w:p w14:paraId="1F5721A8" w14:textId="77777777" w:rsidR="0002593D" w:rsidRPr="00F525FE" w:rsidRDefault="0002593D" w:rsidP="00977F37">
      <w:pPr>
        <w:jc w:val="both"/>
        <w:rPr>
          <w:rFonts w:cstheme="minorHAnsi"/>
          <w:color w:val="FF0000"/>
        </w:rPr>
      </w:pPr>
      <w:r w:rsidRPr="00F525FE">
        <w:rPr>
          <w:rFonts w:cstheme="minorHAnsi"/>
          <w:color w:val="FF0000"/>
        </w:rPr>
        <w:t xml:space="preserve">This paper uses survey evidence that suggest that people are more likely to support a climate policy when the costs of such policy are likely to be borne by the polluting industries, or when the poor are more likely to have to pay. Hence, they find strong evidence for the hypothesis that distributional consequences are important to respondents and can significantly affect willingness to pay. The last sentence of the abstract refers to the fact that consequences of climate change are often unequally distributed, creating a dilemma by which the negative consequences primarily affect those who did not provoke it, which connects both to the literature on international cooperation design as above and the literature on environmental justice below. </w:t>
      </w:r>
    </w:p>
    <w:p w14:paraId="6CB2EAFE" w14:textId="77777777" w:rsidR="0002593D" w:rsidRPr="00F525FE" w:rsidRDefault="0002593D" w:rsidP="00977F37">
      <w:pPr>
        <w:jc w:val="both"/>
        <w:rPr>
          <w:rFonts w:cstheme="minorHAnsi"/>
        </w:rPr>
      </w:pPr>
    </w:p>
    <w:p w14:paraId="26EDFE9F" w14:textId="77777777" w:rsidR="0002593D" w:rsidRPr="00F525FE" w:rsidRDefault="0002593D" w:rsidP="00977F37">
      <w:pPr>
        <w:jc w:val="both"/>
        <w:rPr>
          <w:rFonts w:cstheme="minorHAnsi"/>
          <w:b/>
          <w:bCs/>
        </w:rPr>
      </w:pPr>
      <w:r w:rsidRPr="00F525FE">
        <w:rPr>
          <w:rFonts w:cstheme="minorHAnsi"/>
          <w:b/>
          <w:bCs/>
          <w:color w:val="222222"/>
          <w:shd w:val="clear" w:color="auto" w:fill="FFFFFF"/>
        </w:rPr>
        <w:t>11.</w:t>
      </w:r>
      <w:r w:rsidRPr="00F525FE">
        <w:rPr>
          <w:rFonts w:cstheme="minorHAnsi"/>
          <w:color w:val="222222"/>
          <w:shd w:val="clear" w:color="auto" w:fill="FFFFFF"/>
        </w:rPr>
        <w:t xml:space="preserve"> </w:t>
      </w:r>
      <w:r w:rsidRPr="00F525FE">
        <w:rPr>
          <w:rFonts w:cstheme="minorHAnsi"/>
          <w:b/>
          <w:bCs/>
          <w:color w:val="222222"/>
          <w:shd w:val="clear" w:color="auto" w:fill="FFFFFF"/>
        </w:rPr>
        <w:t>Aldy, Joseph E., Matthew J. Kotchen, and Anthony A. Leiserowitz. "Willingness to pay and political support for a US national clean energy standard." </w:t>
      </w:r>
      <w:r w:rsidRPr="00F525FE">
        <w:rPr>
          <w:rFonts w:cstheme="minorHAnsi"/>
          <w:b/>
          <w:bCs/>
          <w:i/>
          <w:iCs/>
          <w:color w:val="222222"/>
          <w:shd w:val="clear" w:color="auto" w:fill="FFFFFF"/>
        </w:rPr>
        <w:t>Nature Climate Change</w:t>
      </w:r>
      <w:r w:rsidRPr="00F525FE">
        <w:rPr>
          <w:rFonts w:cstheme="minorHAnsi"/>
          <w:b/>
          <w:bCs/>
          <w:color w:val="222222"/>
          <w:shd w:val="clear" w:color="auto" w:fill="FFFFFF"/>
        </w:rPr>
        <w:t> 2.8 (2012): 596-599.</w:t>
      </w:r>
    </w:p>
    <w:p w14:paraId="134DE66B" w14:textId="77777777" w:rsidR="0002593D" w:rsidRPr="00F525FE" w:rsidRDefault="0002593D" w:rsidP="00977F37">
      <w:pPr>
        <w:jc w:val="both"/>
        <w:rPr>
          <w:rFonts w:cstheme="minorHAnsi"/>
        </w:rPr>
      </w:pPr>
      <w:r w:rsidRPr="00F525FE">
        <w:rPr>
          <w:rFonts w:cstheme="minorHAnsi"/>
        </w:rPr>
        <w:t xml:space="preserve">Abstract: “In 2010 and 2011, Republicans and Democrats proposed mandating clean power generation in the electricity sector </w:t>
      </w:r>
      <w:hyperlink r:id="rId6" w:anchor="ref-CR1" w:tooltip="American Clean Energy Leadership Act of 2009, S. 1462, 111th Congress, Section 132." w:history="1">
        <w:r w:rsidRPr="00F525FE">
          <w:rPr>
            <w:rFonts w:cstheme="minorHAnsi"/>
          </w:rPr>
          <w:t>1</w:t>
        </w:r>
      </w:hyperlink>
      <w:r w:rsidRPr="00F525FE">
        <w:rPr>
          <w:rFonts w:cstheme="minorHAnsi"/>
        </w:rPr>
        <w:t>,</w:t>
      </w:r>
      <w:hyperlink r:id="rId7" w:anchor="ref-CR2" w:tooltip="Practical Energy and Climate Plan Act of 2010, S. 3464, 111th Congress, Section 301." w:history="1">
        <w:r w:rsidRPr="00F525FE">
          <w:rPr>
            <w:rFonts w:cstheme="minorHAnsi"/>
          </w:rPr>
          <w:t>2</w:t>
        </w:r>
      </w:hyperlink>
      <w:r w:rsidRPr="00F525FE">
        <w:rPr>
          <w:rFonts w:cstheme="minorHAnsi"/>
        </w:rPr>
        <w:t>,</w:t>
      </w:r>
      <w:hyperlink r:id="rId8" w:anchor="ref-CR3" w:tooltip="President Barack Obama The State of the Union Address Washington DC, 25 January, 2011 (2011)." w:history="1">
        <w:r w:rsidRPr="00F525FE">
          <w:rPr>
            <w:rFonts w:cstheme="minorHAnsi"/>
          </w:rPr>
          <w:t>3</w:t>
        </w:r>
      </w:hyperlink>
      <w:r w:rsidRPr="00F525FE">
        <w:rPr>
          <w:rFonts w:cstheme="minorHAnsi"/>
        </w:rPr>
        <w:t>. To evaluate public support for a national clean energy standard (NCES), we conducted a nationally representative survey that included randomized treatments on the sources of eligible power generation and programme costs. We find that the average US citizen is willing to pay US$162 per year in higher electricity bills (95% confidence interval: US$128–260), representing a 13% increase</w:t>
      </w:r>
      <w:hyperlink r:id="rId9" w:anchor="ref-CR4" w:tooltip="Energy Information Administration Electric Sales, Revenues, and Average Price 2009 (2011)." w:history="1">
        <w:r w:rsidRPr="00F525FE">
          <w:rPr>
            <w:rFonts w:cstheme="minorHAnsi"/>
          </w:rPr>
          <w:t>4</w:t>
        </w:r>
      </w:hyperlink>
      <w:r w:rsidRPr="00F525FE">
        <w:rPr>
          <w:rFonts w:cstheme="minorHAnsi"/>
        </w:rPr>
        <w:t>, in support of a NCES that requires 80% clean energy by 2035. Support for a NCES is lower among non-whites, older individuals and Republicans. We also employ our statistical model, along with census data for each state and Congressional district</w:t>
      </w:r>
      <w:hyperlink r:id="rId10" w:anchor="ref-CR5" w:tooltip="US Census Bureau American Community Survey 5-year Estimates 2005–2009; available at &#10;                    http://www.census.gov/acs/&#10;                    &#10;                  ." w:history="1">
        <w:r w:rsidRPr="00F525FE">
          <w:rPr>
            <w:rFonts w:cstheme="minorHAnsi"/>
          </w:rPr>
          <w:t>5</w:t>
        </w:r>
      </w:hyperlink>
      <w:r w:rsidRPr="00F525FE">
        <w:rPr>
          <w:rFonts w:cstheme="minorHAnsi"/>
        </w:rPr>
        <w:t xml:space="preserve">, to simulate voting behaviour on a NCES by Members of Congress assuming they vote consistently with the preferences of their median voter. We </w:t>
      </w:r>
      <w:r w:rsidRPr="00F525FE">
        <w:rPr>
          <w:rFonts w:cstheme="minorHAnsi"/>
        </w:rPr>
        <w:lastRenderedPageBreak/>
        <w:t>estimate that Senate passage of a NCES would require an average household cost below US$59 per year, and House passage would require costs below US$48 per year. The results imply that an ‘80% by 2035’ NCES could pass both chambers of Congress if it increases electricity rates less than 5% on average.”</w:t>
      </w:r>
    </w:p>
    <w:p w14:paraId="2E8D4361" w14:textId="41EF9D0B" w:rsidR="0002593D" w:rsidRPr="00F525FE" w:rsidRDefault="0002593D" w:rsidP="00977F37">
      <w:pPr>
        <w:jc w:val="both"/>
        <w:rPr>
          <w:rFonts w:cstheme="minorHAnsi"/>
          <w:color w:val="FF0000"/>
        </w:rPr>
      </w:pPr>
      <w:r w:rsidRPr="00F525FE">
        <w:rPr>
          <w:rFonts w:cstheme="minorHAnsi"/>
          <w:color w:val="FF0000"/>
        </w:rPr>
        <w:t xml:space="preserve">This paper adds to the literature of distributional associated with public support for climate policy. Public opinion polls consistently show majority support for addressing climate change and building renewable energy infrastructure in advanced democracies. Shorter time periods have shown a positive effect on the acceptance of the proposed policies. </w:t>
      </w:r>
      <w:r w:rsidR="00815D05">
        <w:rPr>
          <w:rFonts w:cstheme="minorHAnsi"/>
          <w:color w:val="FF0000"/>
        </w:rPr>
        <w:t xml:space="preserve">Big names in the US </w:t>
      </w:r>
      <w:r w:rsidR="00587ED8">
        <w:rPr>
          <w:rFonts w:cstheme="minorHAnsi"/>
          <w:color w:val="FF0000"/>
        </w:rPr>
        <w:t xml:space="preserve">climate opinion </w:t>
      </w:r>
      <w:r w:rsidR="00815D05">
        <w:rPr>
          <w:rFonts w:cstheme="minorHAnsi"/>
          <w:color w:val="FF0000"/>
        </w:rPr>
        <w:t>literature</w:t>
      </w:r>
      <w:r w:rsidR="002A470D">
        <w:rPr>
          <w:rFonts w:cstheme="minorHAnsi"/>
          <w:color w:val="FF0000"/>
        </w:rPr>
        <w:t>, but however I would consider it as optional.</w:t>
      </w:r>
    </w:p>
    <w:p w14:paraId="53B2C572" w14:textId="77777777" w:rsidR="008D1CD3" w:rsidRPr="00F525FE" w:rsidRDefault="008D1CD3" w:rsidP="00977F37">
      <w:pPr>
        <w:jc w:val="both"/>
        <w:rPr>
          <w:rFonts w:cstheme="minorHAnsi"/>
          <w:color w:val="FF0000"/>
        </w:rPr>
      </w:pPr>
    </w:p>
    <w:p w14:paraId="77756C7A" w14:textId="2068877D" w:rsidR="002F4DAE" w:rsidRPr="002A470D" w:rsidRDefault="002F4DAE" w:rsidP="002A470D">
      <w:pPr>
        <w:spacing w:after="0" w:line="240" w:lineRule="auto"/>
        <w:jc w:val="center"/>
        <w:rPr>
          <w:rFonts w:eastAsia="Times New Roman" w:cstheme="minorHAnsi"/>
          <w:color w:val="4472C4" w:themeColor="accent1"/>
          <w:sz w:val="28"/>
          <w:szCs w:val="28"/>
          <w:lang w:eastAsia="de-DE"/>
        </w:rPr>
      </w:pPr>
      <w:r w:rsidRPr="002A470D">
        <w:rPr>
          <w:rFonts w:eastAsia="Times New Roman" w:cstheme="minorHAnsi"/>
          <w:color w:val="4472C4" w:themeColor="accent1"/>
          <w:sz w:val="28"/>
          <w:szCs w:val="28"/>
          <w:lang w:eastAsia="de-DE"/>
        </w:rPr>
        <w:t>Determinants of the willingness to vote in favor of environmental policy</w:t>
      </w:r>
    </w:p>
    <w:p w14:paraId="038E4E06" w14:textId="77777777" w:rsidR="00E07726" w:rsidRPr="00F525FE" w:rsidRDefault="00E07726" w:rsidP="00977F37">
      <w:pPr>
        <w:jc w:val="both"/>
        <w:rPr>
          <w:rFonts w:cstheme="minorHAnsi"/>
        </w:rPr>
      </w:pPr>
    </w:p>
    <w:p w14:paraId="3B0A5D7C" w14:textId="772BAD9A" w:rsidR="00FA22AA" w:rsidRPr="00F525FE" w:rsidRDefault="00440C02" w:rsidP="00977F37">
      <w:pPr>
        <w:jc w:val="both"/>
        <w:rPr>
          <w:rFonts w:cstheme="minorHAnsi"/>
          <w:b/>
          <w:bCs/>
          <w:color w:val="222222"/>
          <w:shd w:val="clear" w:color="auto" w:fill="FFFFFF"/>
        </w:rPr>
      </w:pPr>
      <w:r w:rsidRPr="00F525FE">
        <w:rPr>
          <w:rFonts w:cstheme="minorHAnsi"/>
          <w:b/>
          <w:bCs/>
        </w:rPr>
        <w:t>12</w:t>
      </w:r>
      <w:r w:rsidR="00FA22AA" w:rsidRPr="00F525FE">
        <w:rPr>
          <w:rFonts w:cstheme="minorHAnsi"/>
          <w:b/>
          <w:bCs/>
        </w:rPr>
        <w:t xml:space="preserve">. </w:t>
      </w:r>
      <w:r w:rsidR="00FA22AA" w:rsidRPr="00F525FE">
        <w:rPr>
          <w:rFonts w:cstheme="minorHAnsi"/>
          <w:b/>
          <w:bCs/>
          <w:color w:val="222222"/>
          <w:shd w:val="clear" w:color="auto" w:fill="FFFFFF"/>
        </w:rPr>
        <w:t>Kono, Daniel Yuichi. "Compensating for the climate: unemployment insurance and climate change votes." </w:t>
      </w:r>
      <w:r w:rsidR="00FA22AA" w:rsidRPr="00F525FE">
        <w:rPr>
          <w:rFonts w:cstheme="minorHAnsi"/>
          <w:b/>
          <w:bCs/>
          <w:i/>
          <w:iCs/>
          <w:color w:val="222222"/>
          <w:shd w:val="clear" w:color="auto" w:fill="FFFFFF"/>
        </w:rPr>
        <w:t>Political Studies</w:t>
      </w:r>
      <w:r w:rsidR="00FA22AA" w:rsidRPr="00F525FE">
        <w:rPr>
          <w:rFonts w:cstheme="minorHAnsi"/>
          <w:b/>
          <w:bCs/>
          <w:color w:val="222222"/>
          <w:shd w:val="clear" w:color="auto" w:fill="FFFFFF"/>
        </w:rPr>
        <w:t> 68.1 (2020): 167-186.</w:t>
      </w:r>
    </w:p>
    <w:p w14:paraId="1702CA8D" w14:textId="63743F60" w:rsidR="00FA22AA" w:rsidRPr="00F525FE" w:rsidRDefault="00FA22AA" w:rsidP="00977F37">
      <w:pPr>
        <w:jc w:val="both"/>
        <w:rPr>
          <w:rFonts w:cstheme="minorHAnsi"/>
        </w:rPr>
      </w:pPr>
      <w:r w:rsidRPr="00F525FE">
        <w:rPr>
          <w:rFonts w:cstheme="minorHAnsi"/>
        </w:rPr>
        <w:t>Abstract: “Global climate change is a pressing political issue, yet some governments have done more to address it than others. Building on the “compensation hypothesis” from the international trade literature, I argue that legislators are more willing to support carbon restrictions when workers in their districts are protected by generous unemployment insurance. I test this hypothesis with an analysis of Congressional climate change votes. I find that higher carbon-intensive employment makes legislators less likely to vote for carbon restrictions, but this effect is weaker where unemployment benefits are high. I also find that generous unemployment benefits make legislators more likely to vote for carbon restrictions but only where carbon-intensive employment is high. My results imply that generous unemployment insurance can help governments to pass stronger climate change legislation. More broadly, they indicate that struggles over the welfare state have important consequences for other policy domains.”</w:t>
      </w:r>
    </w:p>
    <w:p w14:paraId="7DB03464" w14:textId="03CB3FB3" w:rsidR="00A31817" w:rsidRPr="00F525FE" w:rsidRDefault="001256D4" w:rsidP="00977F37">
      <w:pPr>
        <w:jc w:val="both"/>
        <w:rPr>
          <w:rFonts w:cstheme="minorHAnsi"/>
          <w:color w:val="FF0000"/>
        </w:rPr>
      </w:pPr>
      <w:r w:rsidRPr="00F525FE">
        <w:rPr>
          <w:rFonts w:cstheme="minorHAnsi"/>
          <w:color w:val="FF0000"/>
        </w:rPr>
        <w:t>T</w:t>
      </w:r>
      <w:r w:rsidR="00CC4BD6" w:rsidRPr="00F525FE">
        <w:rPr>
          <w:rFonts w:cstheme="minorHAnsi"/>
          <w:color w:val="FF0000"/>
        </w:rPr>
        <w:t xml:space="preserve">his paper is nice because it uses the “compensation hypothesis” from the international trade literature to apply it to the acceptability and implementation climate policy, </w:t>
      </w:r>
      <w:r w:rsidR="003415C5" w:rsidRPr="00F525FE">
        <w:rPr>
          <w:rFonts w:cstheme="minorHAnsi"/>
          <w:color w:val="FF0000"/>
        </w:rPr>
        <w:t>hence</w:t>
      </w:r>
      <w:r w:rsidR="00CC4BD6" w:rsidRPr="00F525FE">
        <w:rPr>
          <w:rFonts w:cstheme="minorHAnsi"/>
          <w:color w:val="FF0000"/>
        </w:rPr>
        <w:t xml:space="preserve"> saying that a viable climate policy needs to account for its distributional effects, and hence has to foresee a safety net for the losers of such policie</w:t>
      </w:r>
      <w:r w:rsidRPr="00F525FE">
        <w:rPr>
          <w:rFonts w:cstheme="minorHAnsi"/>
          <w:color w:val="FF0000"/>
        </w:rPr>
        <w:t>s. Climate policies should always be coupled with social spending – in the absence of a welfare state, climate policies will either not be voted into practice (as this paper argues) or there will be a political backlash once implemented (</w:t>
      </w:r>
      <w:r w:rsidR="00FB40E0" w:rsidRPr="00F525FE">
        <w:rPr>
          <w:rFonts w:cstheme="minorHAnsi"/>
          <w:color w:val="FF0000"/>
        </w:rPr>
        <w:t xml:space="preserve">as </w:t>
      </w:r>
      <w:r w:rsidRPr="00F525FE">
        <w:rPr>
          <w:rFonts w:cstheme="minorHAnsi"/>
          <w:color w:val="FF0000"/>
        </w:rPr>
        <w:t>your paper</w:t>
      </w:r>
      <w:r w:rsidR="00FB40E0" w:rsidRPr="00F525FE">
        <w:rPr>
          <w:rFonts w:cstheme="minorHAnsi"/>
          <w:color w:val="FF0000"/>
        </w:rPr>
        <w:t xml:space="preserve"> argues</w:t>
      </w:r>
      <w:r w:rsidRPr="00F525FE">
        <w:rPr>
          <w:rFonts w:cstheme="minorHAnsi"/>
          <w:color w:val="FF0000"/>
        </w:rPr>
        <w:t>)</w:t>
      </w:r>
      <w:r w:rsidR="00FB40E0" w:rsidRPr="00F525FE">
        <w:rPr>
          <w:rFonts w:cstheme="minorHAnsi"/>
          <w:color w:val="FF0000"/>
        </w:rPr>
        <w:t>.</w:t>
      </w:r>
      <w:r w:rsidR="0093405F" w:rsidRPr="00F525FE">
        <w:rPr>
          <w:rFonts w:cstheme="minorHAnsi"/>
          <w:color w:val="FF0000"/>
        </w:rPr>
        <w:t xml:space="preserve"> Hence: major contribution!</w:t>
      </w:r>
    </w:p>
    <w:p w14:paraId="222CB1AF" w14:textId="77777777" w:rsidR="00FB40E0" w:rsidRPr="00F525FE" w:rsidRDefault="00FB40E0" w:rsidP="00977F37">
      <w:pPr>
        <w:jc w:val="both"/>
        <w:rPr>
          <w:rFonts w:cstheme="minorHAnsi"/>
          <w:color w:val="FF0000"/>
        </w:rPr>
      </w:pPr>
    </w:p>
    <w:p w14:paraId="50E3B579" w14:textId="53E4ADA2" w:rsidR="008462EE" w:rsidRPr="00F525FE" w:rsidRDefault="00440C02" w:rsidP="00977F37">
      <w:pPr>
        <w:jc w:val="both"/>
        <w:rPr>
          <w:rFonts w:cstheme="minorHAnsi"/>
          <w:b/>
          <w:bCs/>
          <w:color w:val="222222"/>
          <w:shd w:val="clear" w:color="auto" w:fill="FFFFFF"/>
        </w:rPr>
      </w:pPr>
      <w:r w:rsidRPr="00F525FE">
        <w:rPr>
          <w:rFonts w:cstheme="minorHAnsi"/>
          <w:b/>
          <w:bCs/>
          <w:color w:val="222222"/>
          <w:shd w:val="clear" w:color="auto" w:fill="FFFFFF"/>
          <w:lang w:val="it-IT"/>
        </w:rPr>
        <w:t>13</w:t>
      </w:r>
      <w:r w:rsidR="008462EE" w:rsidRPr="00F525FE">
        <w:rPr>
          <w:rFonts w:cstheme="minorHAnsi"/>
          <w:b/>
          <w:bCs/>
          <w:color w:val="222222"/>
          <w:shd w:val="clear" w:color="auto" w:fill="FFFFFF"/>
          <w:lang w:val="it-IT"/>
        </w:rPr>
        <w:t xml:space="preserve">. Cragg, Michael I., et al. </w:t>
      </w:r>
      <w:r w:rsidR="008462EE" w:rsidRPr="00F525FE">
        <w:rPr>
          <w:rFonts w:cstheme="minorHAnsi"/>
          <w:b/>
          <w:bCs/>
          <w:color w:val="222222"/>
          <w:shd w:val="clear" w:color="auto" w:fill="FFFFFF"/>
        </w:rPr>
        <w:t>"Carbon geography: the political economy of congressional support for legislation intended to mitigate greenhouse gas production." </w:t>
      </w:r>
      <w:r w:rsidR="008462EE" w:rsidRPr="00F525FE">
        <w:rPr>
          <w:rFonts w:cstheme="minorHAnsi"/>
          <w:b/>
          <w:bCs/>
          <w:i/>
          <w:iCs/>
          <w:color w:val="222222"/>
          <w:shd w:val="clear" w:color="auto" w:fill="FFFFFF"/>
        </w:rPr>
        <w:t>Economic Inquiry</w:t>
      </w:r>
      <w:r w:rsidR="008462EE" w:rsidRPr="00F525FE">
        <w:rPr>
          <w:rFonts w:cstheme="minorHAnsi"/>
          <w:b/>
          <w:bCs/>
          <w:color w:val="222222"/>
          <w:shd w:val="clear" w:color="auto" w:fill="FFFFFF"/>
        </w:rPr>
        <w:t> 51.2 (2013): 1640-1650.</w:t>
      </w:r>
    </w:p>
    <w:p w14:paraId="22F3CD16" w14:textId="640E396E" w:rsidR="00FB40E0" w:rsidRPr="00F525FE" w:rsidRDefault="008462EE" w:rsidP="00977F37">
      <w:pPr>
        <w:jc w:val="both"/>
        <w:rPr>
          <w:rFonts w:cstheme="minorHAnsi"/>
        </w:rPr>
      </w:pPr>
      <w:r w:rsidRPr="00F525FE">
        <w:rPr>
          <w:rFonts w:cstheme="minorHAnsi"/>
        </w:rPr>
        <w:t xml:space="preserve">Abstract: “Over the last 5 years, the U.S. Congress has voted on several pieces of legislation intended to sharply reduce the nation’s greenhouse gas emissions. Given that climate change is a world public bad, standard economic logic would predict that the United States would “free ride” and wait for other nations to reduce their emissions. Within the Congress, there are clear patterns to who votes in favor of mitigating greenhouse gas emissions. This paper presents a political economy analysis of the determinants of “pro-green” votes on such legislation. Conservatives consistently vote against such legislation. Controlling for a representative’s ideology, representatives from richer districts and districts with a lower per-capita carbon dioxide footprint are more likely to vote in favor of climate </w:t>
      </w:r>
      <w:r w:rsidRPr="00F525FE">
        <w:rPr>
          <w:rFonts w:cstheme="minorHAnsi"/>
        </w:rPr>
        <w:lastRenderedPageBreak/>
        <w:t>change mitigation legislation. Representatives from districts where industrial emissions represent a larger share of greenhouse gas emissions are more likely to vote no.”</w:t>
      </w:r>
    </w:p>
    <w:p w14:paraId="79E134AB" w14:textId="54226CEA" w:rsidR="008178BE" w:rsidRDefault="00FB40E0" w:rsidP="009857BD">
      <w:pPr>
        <w:jc w:val="both"/>
        <w:rPr>
          <w:rFonts w:cstheme="minorHAnsi"/>
          <w:color w:val="FF0000"/>
        </w:rPr>
      </w:pPr>
      <w:r w:rsidRPr="00F525FE">
        <w:rPr>
          <w:rFonts w:cstheme="minorHAnsi"/>
          <w:color w:val="FF0000"/>
        </w:rPr>
        <w:t>This paper is in the style of the previous one and quite well known in the field of the “political economy of climate policy”</w:t>
      </w:r>
      <w:r w:rsidR="002A470D">
        <w:rPr>
          <w:rFonts w:cstheme="minorHAnsi"/>
          <w:color w:val="FF0000"/>
        </w:rPr>
        <w:t xml:space="preserve"> - </w:t>
      </w:r>
      <w:r w:rsidRPr="00F525FE">
        <w:rPr>
          <w:rFonts w:cstheme="minorHAnsi"/>
          <w:color w:val="FF0000"/>
        </w:rPr>
        <w:t>I have seen it cited a lot.</w:t>
      </w:r>
      <w:r w:rsidR="00DA6911" w:rsidRPr="00F525FE">
        <w:rPr>
          <w:rFonts w:cstheme="minorHAnsi"/>
          <w:color w:val="FF0000"/>
        </w:rPr>
        <w:t xml:space="preserve"> </w:t>
      </w:r>
      <w:r w:rsidR="00784220" w:rsidRPr="00F525FE">
        <w:rPr>
          <w:rFonts w:cstheme="minorHAnsi"/>
          <w:color w:val="FF0000"/>
        </w:rPr>
        <w:t>The outcome variable (voting for climate change legislation) is similar to Kono 2020, but instead of looking at the effect of a joint presence of social and green policies, this paper looks at how wealthy (average HH income) and how polluted (per-capita carbon emissions) districts are. Apart from finding the standard evidence of political polarization of climate change in the US (i.e. Conservative legislators show inelastic behavior</w:t>
      </w:r>
      <w:r w:rsidR="007A142A" w:rsidRPr="00F525FE">
        <w:rPr>
          <w:rFonts w:cstheme="minorHAnsi"/>
          <w:color w:val="FF0000"/>
        </w:rPr>
        <w:t>s</w:t>
      </w:r>
      <w:r w:rsidR="00784220" w:rsidRPr="00F525FE">
        <w:rPr>
          <w:rFonts w:cstheme="minorHAnsi"/>
          <w:color w:val="FF0000"/>
        </w:rPr>
        <w:t xml:space="preserve"> and never vote </w:t>
      </w:r>
      <w:r w:rsidR="007A142A" w:rsidRPr="00F525FE">
        <w:rPr>
          <w:rFonts w:cstheme="minorHAnsi"/>
          <w:color w:val="FF0000"/>
        </w:rPr>
        <w:t>in favor of</w:t>
      </w:r>
      <w:r w:rsidR="00784220" w:rsidRPr="00F525FE">
        <w:rPr>
          <w:rFonts w:cstheme="minorHAnsi"/>
          <w:color w:val="FF0000"/>
        </w:rPr>
        <w:t xml:space="preserve"> climate change policies), it finds that wealth increases the viability of climate change policies (in line with the assumption that it is costly and has diverse distributional consequences, but also in line with the post-materialism hypothesis), and that the strong presence of industrial emission harms its viability. </w:t>
      </w:r>
      <w:r w:rsidR="00557034" w:rsidRPr="00F525FE">
        <w:rPr>
          <w:rFonts w:cstheme="minorHAnsi"/>
          <w:color w:val="FF0000"/>
        </w:rPr>
        <w:t xml:space="preserve">The latter result can be interpreted as self-interest on the site of the legislators, because </w:t>
      </w:r>
      <w:r w:rsidR="00813388" w:rsidRPr="00F525FE">
        <w:rPr>
          <w:rFonts w:cstheme="minorHAnsi"/>
          <w:color w:val="FF0000"/>
        </w:rPr>
        <w:t xml:space="preserve">districts that economically depend on emission-intensive industries will be the losers of climate change policies (see also job-killing argument of Vona). </w:t>
      </w:r>
      <w:r w:rsidR="0093405F" w:rsidRPr="00F525FE">
        <w:rPr>
          <w:rFonts w:cstheme="minorHAnsi"/>
          <w:color w:val="FF0000"/>
        </w:rPr>
        <w:t>Again</w:t>
      </w:r>
      <w:r w:rsidR="0093405F" w:rsidRPr="00F525FE">
        <w:rPr>
          <w:rFonts w:cstheme="minorHAnsi"/>
          <w:color w:val="FF0000"/>
        </w:rPr>
        <w:t>: major contribution!</w:t>
      </w:r>
    </w:p>
    <w:p w14:paraId="47B9426C" w14:textId="77777777" w:rsidR="009857BD" w:rsidRPr="009857BD" w:rsidRDefault="009857BD" w:rsidP="009857BD">
      <w:pPr>
        <w:jc w:val="both"/>
        <w:rPr>
          <w:rFonts w:cstheme="minorHAnsi"/>
          <w:color w:val="FF0000"/>
        </w:rPr>
      </w:pPr>
    </w:p>
    <w:p w14:paraId="3BC2F7D2" w14:textId="45D31DF7" w:rsidR="003E7383" w:rsidRPr="009857BD" w:rsidRDefault="003E7383" w:rsidP="009857BD">
      <w:pPr>
        <w:autoSpaceDE w:val="0"/>
        <w:autoSpaceDN w:val="0"/>
        <w:adjustRightInd w:val="0"/>
        <w:spacing w:after="0" w:line="240" w:lineRule="auto"/>
        <w:jc w:val="center"/>
        <w:rPr>
          <w:rFonts w:cstheme="minorHAnsi"/>
          <w:sz w:val="28"/>
          <w:szCs w:val="28"/>
        </w:rPr>
      </w:pPr>
    </w:p>
    <w:p w14:paraId="441800ED" w14:textId="5B3BF479" w:rsidR="00ED2C97" w:rsidRPr="009857BD" w:rsidRDefault="00ED2C97" w:rsidP="009857BD">
      <w:pPr>
        <w:spacing w:after="0" w:line="240" w:lineRule="auto"/>
        <w:jc w:val="center"/>
        <w:rPr>
          <w:rFonts w:eastAsia="Times New Roman" w:cstheme="minorHAnsi"/>
          <w:color w:val="4472C4" w:themeColor="accent1"/>
          <w:sz w:val="28"/>
          <w:szCs w:val="28"/>
          <w:lang w:eastAsia="de-DE"/>
        </w:rPr>
      </w:pPr>
      <w:r w:rsidRPr="009857BD">
        <w:rPr>
          <w:rFonts w:eastAsia="Times New Roman" w:cstheme="minorHAnsi"/>
          <w:color w:val="4472C4" w:themeColor="accent1"/>
          <w:sz w:val="28"/>
          <w:szCs w:val="28"/>
          <w:lang w:eastAsia="de-DE"/>
        </w:rPr>
        <w:t>Political consequences of environmental policy</w:t>
      </w:r>
    </w:p>
    <w:p w14:paraId="5C40FC32" w14:textId="67E85A1D" w:rsidR="00ED2C97" w:rsidRPr="009857BD" w:rsidRDefault="00ED2C97" w:rsidP="009857BD">
      <w:pPr>
        <w:autoSpaceDE w:val="0"/>
        <w:autoSpaceDN w:val="0"/>
        <w:adjustRightInd w:val="0"/>
        <w:spacing w:after="0" w:line="240" w:lineRule="auto"/>
        <w:jc w:val="center"/>
        <w:rPr>
          <w:rFonts w:cstheme="minorHAnsi"/>
          <w:sz w:val="28"/>
          <w:szCs w:val="28"/>
        </w:rPr>
      </w:pPr>
    </w:p>
    <w:p w14:paraId="57D5F874" w14:textId="77777777" w:rsidR="00ED2C97" w:rsidRPr="00F525FE" w:rsidRDefault="00ED2C97" w:rsidP="00977F37">
      <w:pPr>
        <w:autoSpaceDE w:val="0"/>
        <w:autoSpaceDN w:val="0"/>
        <w:adjustRightInd w:val="0"/>
        <w:spacing w:after="0" w:line="240" w:lineRule="auto"/>
        <w:jc w:val="both"/>
        <w:rPr>
          <w:rFonts w:cstheme="minorHAnsi"/>
        </w:rPr>
      </w:pPr>
    </w:p>
    <w:p w14:paraId="0D1CBC0E" w14:textId="35372AB9" w:rsidR="00FA22AA" w:rsidRPr="00F525FE" w:rsidRDefault="004417BD" w:rsidP="00977F37">
      <w:pPr>
        <w:jc w:val="both"/>
        <w:rPr>
          <w:rFonts w:cstheme="minorHAnsi"/>
          <w:b/>
          <w:bCs/>
          <w:color w:val="222222"/>
          <w:shd w:val="clear" w:color="auto" w:fill="FFFFFF"/>
        </w:rPr>
      </w:pPr>
      <w:r w:rsidRPr="00F525FE">
        <w:rPr>
          <w:rFonts w:cstheme="minorHAnsi"/>
          <w:b/>
          <w:bCs/>
        </w:rPr>
        <w:t>1</w:t>
      </w:r>
      <w:r w:rsidR="00F525FE" w:rsidRPr="00F525FE">
        <w:rPr>
          <w:rFonts w:cstheme="minorHAnsi"/>
          <w:b/>
          <w:bCs/>
        </w:rPr>
        <w:t>4</w:t>
      </w:r>
      <w:r w:rsidR="00FA22AA" w:rsidRPr="00F525FE">
        <w:rPr>
          <w:rFonts w:cstheme="minorHAnsi"/>
          <w:b/>
          <w:bCs/>
        </w:rPr>
        <w:t xml:space="preserve">. </w:t>
      </w:r>
      <w:r w:rsidR="00FF6CE0" w:rsidRPr="00F525FE">
        <w:rPr>
          <w:rFonts w:cstheme="minorHAnsi"/>
          <w:b/>
          <w:bCs/>
          <w:color w:val="222222"/>
          <w:shd w:val="clear" w:color="auto" w:fill="FFFFFF"/>
        </w:rPr>
        <w:t>Stokes, Leah C. "Electoral backlash against climate policy: A natural experiment on retrospective voting and local resistance to public policy." </w:t>
      </w:r>
      <w:r w:rsidR="00FF6CE0" w:rsidRPr="00F525FE">
        <w:rPr>
          <w:rFonts w:cstheme="minorHAnsi"/>
          <w:b/>
          <w:bCs/>
          <w:i/>
          <w:iCs/>
          <w:color w:val="222222"/>
          <w:shd w:val="clear" w:color="auto" w:fill="FFFFFF"/>
        </w:rPr>
        <w:t>American Journal of Political Science</w:t>
      </w:r>
      <w:r w:rsidR="00FF6CE0" w:rsidRPr="00F525FE">
        <w:rPr>
          <w:rFonts w:cstheme="minorHAnsi"/>
          <w:b/>
          <w:bCs/>
          <w:color w:val="222222"/>
          <w:shd w:val="clear" w:color="auto" w:fill="FFFFFF"/>
        </w:rPr>
        <w:t> 60.4 (2016): 958-974.</w:t>
      </w:r>
    </w:p>
    <w:p w14:paraId="1A5711CD" w14:textId="2056E02D" w:rsidR="00FF6CE0" w:rsidRPr="00F525FE" w:rsidRDefault="00FF6CE0" w:rsidP="00977F37">
      <w:pPr>
        <w:jc w:val="both"/>
        <w:rPr>
          <w:rFonts w:cstheme="minorHAnsi"/>
        </w:rPr>
      </w:pPr>
      <w:r w:rsidRPr="00F525FE">
        <w:rPr>
          <w:rFonts w:cstheme="minorHAnsi"/>
        </w:rPr>
        <w:t>Abstract: “Retrospective voting studies typically examine policies where the public has common interests. By contrast, climate policy has broad public support but concentrated opposition in communities where costs are imposed. This spatial distribution of weak supporters and strong local opponents mirrors opposition to other policies with diffuse public benefits and concentrated local costs. I use a natural experiment to investigate whether citizens living in proximity to wind energy projects retrospectively punished an incumbent government because of its climate policy. Using both fixed effects and instrumental variable estimators, I identify electoral losses for the incumbent party ranging from 4 to 10%, with the effect persisting 3 km from wind turbines. There is also evidence that voters are informed, only punishing the government responsible for the policy. I conclude that the spatial distribution of citizens’ policy preferences can affect democratic accountability through ‘spatially distorted signalling’, which can exacerbate political barriers to addressing climate change.”</w:t>
      </w:r>
    </w:p>
    <w:p w14:paraId="45245780" w14:textId="521FE6C4" w:rsidR="003D1DE6" w:rsidRPr="00815D05" w:rsidRDefault="006331B0" w:rsidP="00977F37">
      <w:pPr>
        <w:jc w:val="both"/>
        <w:rPr>
          <w:rFonts w:cstheme="minorHAnsi"/>
          <w:color w:val="FF0000"/>
        </w:rPr>
      </w:pPr>
      <w:r w:rsidRPr="00F525FE">
        <w:rPr>
          <w:rFonts w:cstheme="minorHAnsi"/>
          <w:color w:val="FF0000"/>
        </w:rPr>
        <w:t>This is probably the publication closest to you</w:t>
      </w:r>
      <w:r w:rsidR="005F6126" w:rsidRPr="00F525FE">
        <w:rPr>
          <w:rFonts w:cstheme="minorHAnsi"/>
          <w:color w:val="FF0000"/>
        </w:rPr>
        <w:t>r</w:t>
      </w:r>
      <w:r w:rsidRPr="00F525FE">
        <w:rPr>
          <w:rFonts w:cstheme="minorHAnsi"/>
          <w:color w:val="FF0000"/>
        </w:rPr>
        <w:t xml:space="preserve"> paper as it studies the political backlash of green policy as a natural experiment</w:t>
      </w:r>
      <w:r w:rsidR="004F080A" w:rsidRPr="00F525FE">
        <w:rPr>
          <w:rFonts w:cstheme="minorHAnsi"/>
          <w:color w:val="FF0000"/>
        </w:rPr>
        <w:t>, same as you do. One difference however is the typology of the green policy under study: here it is about the proximity to wind turbines, a typology that often provokes the so-called NIMBY (not in my backyard) effect</w:t>
      </w:r>
      <w:r w:rsidR="00FB2AB9" w:rsidRPr="00F525FE">
        <w:rPr>
          <w:rFonts w:cstheme="minorHAnsi"/>
          <w:color w:val="FF0000"/>
        </w:rPr>
        <w:t xml:space="preserve"> </w:t>
      </w:r>
      <w:r w:rsidR="009857BD">
        <w:rPr>
          <w:rFonts w:cstheme="minorHAnsi"/>
          <w:color w:val="FF0000"/>
        </w:rPr>
        <w:t xml:space="preserve">- </w:t>
      </w:r>
      <w:r w:rsidR="00FB2AB9" w:rsidRPr="00F525FE">
        <w:rPr>
          <w:rFonts w:cstheme="minorHAnsi"/>
          <w:color w:val="FF0000"/>
        </w:rPr>
        <w:t>other examples studied</w:t>
      </w:r>
      <w:r w:rsidR="00D063E7" w:rsidRPr="00F525FE">
        <w:rPr>
          <w:rFonts w:cstheme="minorHAnsi"/>
          <w:color w:val="FF0000"/>
        </w:rPr>
        <w:t xml:space="preserve"> in this “proximity and politics” nexus</w:t>
      </w:r>
      <w:r w:rsidR="00FB2AB9" w:rsidRPr="00F525FE">
        <w:rPr>
          <w:rFonts w:cstheme="minorHAnsi"/>
          <w:color w:val="FF0000"/>
        </w:rPr>
        <w:t xml:space="preserve"> are for example fossil fuel projects such as the Keystone XL pipeline</w:t>
      </w:r>
      <w:r w:rsidR="00CD341E" w:rsidRPr="00F525FE">
        <w:rPr>
          <w:rFonts w:cstheme="minorHAnsi"/>
          <w:color w:val="FF0000"/>
        </w:rPr>
        <w:t xml:space="preserve">. Wind energy in particular is often associated </w:t>
      </w:r>
      <w:r w:rsidR="009857BD">
        <w:rPr>
          <w:rFonts w:cstheme="minorHAnsi"/>
          <w:color w:val="FF0000"/>
        </w:rPr>
        <w:t>with</w:t>
      </w:r>
      <w:r w:rsidR="00CD341E" w:rsidRPr="00F525FE">
        <w:rPr>
          <w:rFonts w:cstheme="minorHAnsi"/>
          <w:color w:val="FF0000"/>
        </w:rPr>
        <w:t xml:space="preserve"> negative externalities in the proximity of the installation, such as noise, loss of real estate value and deterioration of the landscape. </w:t>
      </w:r>
      <w:r w:rsidR="00943B8D" w:rsidRPr="00F525FE">
        <w:rPr>
          <w:rFonts w:cstheme="minorHAnsi"/>
          <w:color w:val="FF0000"/>
        </w:rPr>
        <w:t xml:space="preserve">If the NIMBY effect is associated to green energy (infrastructure) projects (as opposed to fossil projects), it can be again framed as collective action problem as its adverse externalities remain local but </w:t>
      </w:r>
      <w:r w:rsidR="00230AAF" w:rsidRPr="00F525FE">
        <w:rPr>
          <w:rFonts w:cstheme="minorHAnsi"/>
          <w:color w:val="FF0000"/>
        </w:rPr>
        <w:t>the benefit</w:t>
      </w:r>
      <w:r w:rsidR="00252047" w:rsidRPr="00F525FE">
        <w:rPr>
          <w:rFonts w:cstheme="minorHAnsi"/>
          <w:color w:val="FF0000"/>
        </w:rPr>
        <w:t>s are</w:t>
      </w:r>
      <w:r w:rsidR="00230AAF" w:rsidRPr="00F525FE">
        <w:rPr>
          <w:rFonts w:cstheme="minorHAnsi"/>
          <w:color w:val="FF0000"/>
        </w:rPr>
        <w:t xml:space="preserve"> public and global</w:t>
      </w:r>
      <w:r w:rsidR="00943B8D" w:rsidRPr="00F525FE">
        <w:rPr>
          <w:rFonts w:cstheme="minorHAnsi"/>
          <w:color w:val="FF0000"/>
        </w:rPr>
        <w:t>.</w:t>
      </w:r>
      <w:r w:rsidR="00FB1BBF" w:rsidRPr="00F525FE">
        <w:rPr>
          <w:rFonts w:cstheme="minorHAnsi"/>
          <w:color w:val="FF0000"/>
        </w:rPr>
        <w:t xml:space="preserve"> </w:t>
      </w:r>
      <w:r w:rsidR="002264BD" w:rsidRPr="00F525FE">
        <w:rPr>
          <w:rFonts w:cstheme="minorHAnsi"/>
          <w:color w:val="FF0000"/>
        </w:rPr>
        <w:t>Hence, this paper connects to two arguments: that climate change is a collective action problem, and that comes along with a huge distributional challenge, whose consequences of domestic politics</w:t>
      </w:r>
      <w:r w:rsidR="00163D93" w:rsidRPr="00F525FE">
        <w:rPr>
          <w:rFonts w:cstheme="minorHAnsi"/>
          <w:color w:val="FF0000"/>
        </w:rPr>
        <w:t xml:space="preserve"> (via local resistance expressed at the ballot box)</w:t>
      </w:r>
      <w:r w:rsidR="002264BD" w:rsidRPr="00F525FE">
        <w:rPr>
          <w:rFonts w:cstheme="minorHAnsi"/>
          <w:color w:val="FF0000"/>
        </w:rPr>
        <w:t xml:space="preserve"> are crucial to be taken into account.</w:t>
      </w:r>
      <w:r w:rsidR="00F22DF8" w:rsidRPr="00F525FE">
        <w:rPr>
          <w:rFonts w:cstheme="minorHAnsi"/>
          <w:color w:val="FF0000"/>
        </w:rPr>
        <w:t xml:space="preserve"> Another difference of the paper is that</w:t>
      </w:r>
      <w:r w:rsidR="00402947">
        <w:rPr>
          <w:rFonts w:cstheme="minorHAnsi"/>
          <w:color w:val="FF0000"/>
        </w:rPr>
        <w:t xml:space="preserve"> it</w:t>
      </w:r>
      <w:r w:rsidR="00F22DF8" w:rsidRPr="00F525FE">
        <w:rPr>
          <w:rFonts w:cstheme="minorHAnsi"/>
          <w:color w:val="FF0000"/>
        </w:rPr>
        <w:t xml:space="preserve"> focuses on the electoral backlash of the incumbent party, i.e., of the party that has </w:t>
      </w:r>
      <w:r w:rsidR="00F22DF8" w:rsidRPr="00F525FE">
        <w:rPr>
          <w:rFonts w:cstheme="minorHAnsi"/>
          <w:color w:val="FF0000"/>
        </w:rPr>
        <w:lastRenderedPageBreak/>
        <w:t xml:space="preserve">operationalized the wind turbine project, finding strong evidence for a </w:t>
      </w:r>
      <w:r w:rsidR="00F22DF8" w:rsidRPr="00F525FE">
        <w:rPr>
          <w:rFonts w:cstheme="minorHAnsi"/>
          <w:color w:val="FF0000"/>
          <w:u w:val="single"/>
        </w:rPr>
        <w:t>local</w:t>
      </w:r>
      <w:r w:rsidR="00F22DF8" w:rsidRPr="00F525FE">
        <w:rPr>
          <w:rFonts w:cstheme="minorHAnsi"/>
          <w:color w:val="FF0000"/>
        </w:rPr>
        <w:t xml:space="preserve"> and </w:t>
      </w:r>
      <w:r w:rsidR="00F22DF8" w:rsidRPr="00F525FE">
        <w:rPr>
          <w:rFonts w:cstheme="minorHAnsi"/>
          <w:color w:val="FF0000"/>
          <w:u w:val="single"/>
        </w:rPr>
        <w:t>retrospective</w:t>
      </w:r>
      <w:r w:rsidR="00F22DF8" w:rsidRPr="00F525FE">
        <w:rPr>
          <w:rFonts w:cstheme="minorHAnsi"/>
          <w:color w:val="FF0000"/>
        </w:rPr>
        <w:t xml:space="preserve"> punishment effect. This empirical strategy might be adequate to the Canadian political landscape, while in Europe in makes more sense to juxtapose green versus radical-right voting dynamics</w:t>
      </w:r>
      <w:r w:rsidR="001D6232" w:rsidRPr="00F525FE">
        <w:rPr>
          <w:rFonts w:cstheme="minorHAnsi"/>
          <w:color w:val="FF0000"/>
        </w:rPr>
        <w:t xml:space="preserve"> as the two new antagonists</w:t>
      </w:r>
      <w:r w:rsidR="00A9446D" w:rsidRPr="00F525FE">
        <w:rPr>
          <w:rFonts w:cstheme="minorHAnsi"/>
          <w:color w:val="FF0000"/>
        </w:rPr>
        <w:t xml:space="preserve"> in an area of climate change and rising inequalities. </w:t>
      </w:r>
      <w:r w:rsidR="00B37A4A" w:rsidRPr="00F525FE">
        <w:rPr>
          <w:rFonts w:cstheme="minorHAnsi"/>
          <w:color w:val="FF0000"/>
        </w:rPr>
        <w:t>Major contribution</w:t>
      </w:r>
      <w:r w:rsidR="00B37A4A" w:rsidRPr="00F525FE">
        <w:rPr>
          <w:rFonts w:cstheme="minorHAnsi"/>
          <w:color w:val="FF0000"/>
        </w:rPr>
        <w:t xml:space="preserve"> for sure.</w:t>
      </w:r>
      <w:r w:rsidR="00815D05">
        <w:rPr>
          <w:rFonts w:cstheme="minorHAnsi"/>
          <w:color w:val="FF0000"/>
        </w:rPr>
        <w:t xml:space="preserve"> </w:t>
      </w:r>
      <w:r w:rsidR="00815D05">
        <w:rPr>
          <w:rFonts w:cstheme="minorHAnsi"/>
          <w:color w:val="FF0000"/>
        </w:rPr>
        <w:t>Female author.</w:t>
      </w:r>
    </w:p>
    <w:p w14:paraId="6BD398A7" w14:textId="77777777" w:rsidR="00663670" w:rsidRPr="00F525FE" w:rsidRDefault="00663670" w:rsidP="00977F37">
      <w:pPr>
        <w:jc w:val="both"/>
        <w:rPr>
          <w:rFonts w:cstheme="minorHAnsi"/>
          <w:b/>
          <w:bCs/>
          <w:color w:val="222222"/>
          <w:shd w:val="clear" w:color="auto" w:fill="FFFFFF"/>
        </w:rPr>
      </w:pPr>
    </w:p>
    <w:p w14:paraId="47ED4F27" w14:textId="0C8DD7EA" w:rsidR="006973EB" w:rsidRPr="00F525FE" w:rsidRDefault="003D1DE6" w:rsidP="00977F37">
      <w:pPr>
        <w:jc w:val="both"/>
        <w:rPr>
          <w:rFonts w:cstheme="minorHAnsi"/>
          <w:b/>
          <w:bCs/>
          <w:color w:val="222222"/>
          <w:shd w:val="clear" w:color="auto" w:fill="FFFFFF"/>
        </w:rPr>
      </w:pPr>
      <w:r w:rsidRPr="00F525FE">
        <w:rPr>
          <w:rFonts w:cstheme="minorHAnsi"/>
          <w:b/>
          <w:bCs/>
          <w:color w:val="222222"/>
          <w:shd w:val="clear" w:color="auto" w:fill="FFFFFF"/>
        </w:rPr>
        <w:t>1</w:t>
      </w:r>
      <w:r w:rsidR="00B7167F">
        <w:rPr>
          <w:rFonts w:cstheme="minorHAnsi"/>
          <w:b/>
          <w:bCs/>
          <w:color w:val="222222"/>
          <w:shd w:val="clear" w:color="auto" w:fill="FFFFFF"/>
        </w:rPr>
        <w:t>5</w:t>
      </w:r>
      <w:r w:rsidRPr="00F525FE">
        <w:rPr>
          <w:rFonts w:cstheme="minorHAnsi"/>
          <w:b/>
          <w:bCs/>
          <w:color w:val="222222"/>
          <w:shd w:val="clear" w:color="auto" w:fill="FFFFFF"/>
        </w:rPr>
        <w:t xml:space="preserve">. </w:t>
      </w:r>
      <w:r w:rsidR="006973EB" w:rsidRPr="00F525FE">
        <w:rPr>
          <w:rFonts w:cstheme="minorHAnsi"/>
          <w:b/>
          <w:bCs/>
          <w:color w:val="222222"/>
          <w:shd w:val="clear" w:color="auto" w:fill="FFFFFF"/>
        </w:rPr>
        <w:t>Comin, Diego, and Johannes Rode. From green users to green voters. No. w19219. National Bureau of Economic Research, 2013.</w:t>
      </w:r>
    </w:p>
    <w:p w14:paraId="00FDEBDE" w14:textId="1410E15D" w:rsidR="006973EB" w:rsidRPr="00F525FE" w:rsidRDefault="006973EB" w:rsidP="00977F37">
      <w:pPr>
        <w:jc w:val="both"/>
        <w:rPr>
          <w:rFonts w:cstheme="minorHAnsi"/>
        </w:rPr>
      </w:pPr>
      <w:r w:rsidRPr="00F525FE">
        <w:rPr>
          <w:rFonts w:cstheme="minorHAnsi"/>
        </w:rPr>
        <w:t>Abstract: “We study the effect of the diffusion of photovoltaic (PV) systems on the fraction of votes obtained by the German Green Party in federal elections. Using both regional and household survey data, we show that households that adopted PV systems became more supportive of the Green Party. We estimate that the adoption of domestic PV systems led to 25 percent of the increment in green votes between 1998 and 2009. Our results are robust to instrumentation using regional variation in solar radiation and past experience adopting non-green technologies. We conjecture that these results are driven by cognitive dissonance.”</w:t>
      </w:r>
    </w:p>
    <w:p w14:paraId="065C7F57" w14:textId="1ABBFADE" w:rsidR="00B37A4A" w:rsidRPr="00F525FE" w:rsidRDefault="009F2768" w:rsidP="00977F37">
      <w:pPr>
        <w:jc w:val="both"/>
        <w:rPr>
          <w:rFonts w:cstheme="minorHAnsi"/>
          <w:color w:val="FF0000"/>
        </w:rPr>
      </w:pPr>
      <w:r w:rsidRPr="00F525FE">
        <w:rPr>
          <w:rFonts w:cstheme="minorHAnsi"/>
          <w:color w:val="FF0000"/>
        </w:rPr>
        <w:t>This is one of the</w:t>
      </w:r>
      <w:r w:rsidR="00BD5099" w:rsidRPr="00F525FE">
        <w:rPr>
          <w:rFonts w:cstheme="minorHAnsi"/>
          <w:color w:val="FF0000"/>
        </w:rPr>
        <w:t xml:space="preserve"> few studies trying to understand how environmental attitudes and beliefs shape party voting</w:t>
      </w:r>
      <w:r w:rsidR="00A16CDA" w:rsidRPr="00F525FE">
        <w:rPr>
          <w:rFonts w:cstheme="minorHAnsi"/>
          <w:color w:val="FF0000"/>
        </w:rPr>
        <w:t xml:space="preserve">, and focuses </w:t>
      </w:r>
      <w:r w:rsidR="007611F2" w:rsidRPr="00F525FE">
        <w:rPr>
          <w:rFonts w:cstheme="minorHAnsi"/>
          <w:color w:val="FF0000"/>
        </w:rPr>
        <w:t>o</w:t>
      </w:r>
      <w:r w:rsidR="00A16CDA" w:rsidRPr="00F525FE">
        <w:rPr>
          <w:rFonts w:cstheme="minorHAnsi"/>
          <w:color w:val="FF0000"/>
        </w:rPr>
        <w:t xml:space="preserve">n Germany </w:t>
      </w:r>
      <w:r w:rsidR="00A2781F" w:rsidRPr="00F525FE">
        <w:rPr>
          <w:rFonts w:cstheme="minorHAnsi"/>
          <w:color w:val="FF0000"/>
        </w:rPr>
        <w:t>which</w:t>
      </w:r>
      <w:r w:rsidR="007611F2" w:rsidRPr="00F525FE">
        <w:rPr>
          <w:rFonts w:cstheme="minorHAnsi"/>
          <w:color w:val="FF0000"/>
        </w:rPr>
        <w:t xml:space="preserve"> arguably</w:t>
      </w:r>
      <w:r w:rsidR="00A2781F" w:rsidRPr="00F525FE">
        <w:rPr>
          <w:rFonts w:cstheme="minorHAnsi"/>
          <w:color w:val="FF0000"/>
        </w:rPr>
        <w:t xml:space="preserve"> has the biggest “eco economy” in Europe</w:t>
      </w:r>
      <w:r w:rsidR="007611F2" w:rsidRPr="00F525FE">
        <w:rPr>
          <w:rFonts w:cstheme="minorHAnsi"/>
          <w:color w:val="FF0000"/>
        </w:rPr>
        <w:t>, hence it makes sense to study both “green users” and “green voters”</w:t>
      </w:r>
      <w:r w:rsidR="00BD5099" w:rsidRPr="00F525FE">
        <w:rPr>
          <w:rFonts w:cstheme="minorHAnsi"/>
          <w:color w:val="FF0000"/>
        </w:rPr>
        <w:t xml:space="preserve">. </w:t>
      </w:r>
      <w:r w:rsidR="007611F2" w:rsidRPr="00F525FE">
        <w:rPr>
          <w:rFonts w:cstheme="minorHAnsi"/>
          <w:color w:val="FF0000"/>
        </w:rPr>
        <w:t xml:space="preserve">However, </w:t>
      </w:r>
      <w:r w:rsidR="00BD5099" w:rsidRPr="00F525FE">
        <w:rPr>
          <w:rFonts w:cstheme="minorHAnsi"/>
          <w:color w:val="FF0000"/>
        </w:rPr>
        <w:t>investigat</w:t>
      </w:r>
      <w:r w:rsidR="007611F2" w:rsidRPr="00F525FE">
        <w:rPr>
          <w:rFonts w:cstheme="minorHAnsi"/>
          <w:color w:val="FF0000"/>
        </w:rPr>
        <w:t>ing</w:t>
      </w:r>
      <w:r w:rsidR="00BD5099" w:rsidRPr="00F525FE">
        <w:rPr>
          <w:rFonts w:cstheme="minorHAnsi"/>
          <w:color w:val="FF0000"/>
        </w:rPr>
        <w:t xml:space="preserve"> how the </w:t>
      </w:r>
      <w:r w:rsidR="00C65690" w:rsidRPr="00F525FE">
        <w:rPr>
          <w:rFonts w:cstheme="minorHAnsi"/>
          <w:color w:val="FF0000"/>
        </w:rPr>
        <w:t>choice to buy a</w:t>
      </w:r>
      <w:r w:rsidR="00BD5099" w:rsidRPr="00F525FE">
        <w:rPr>
          <w:rFonts w:cstheme="minorHAnsi"/>
          <w:color w:val="FF0000"/>
        </w:rPr>
        <w:t xml:space="preserve"> </w:t>
      </w:r>
      <w:r w:rsidR="00C65690" w:rsidRPr="00F525FE">
        <w:rPr>
          <w:rFonts w:cstheme="minorHAnsi"/>
          <w:color w:val="FF0000"/>
        </w:rPr>
        <w:t>PV</w:t>
      </w:r>
      <w:r w:rsidR="00BD5099" w:rsidRPr="00F525FE">
        <w:rPr>
          <w:rFonts w:cstheme="minorHAnsi"/>
          <w:color w:val="FF0000"/>
        </w:rPr>
        <w:t xml:space="preserve"> </w:t>
      </w:r>
      <w:r w:rsidR="00C65690" w:rsidRPr="00F525FE">
        <w:rPr>
          <w:rFonts w:cstheme="minorHAnsi"/>
          <w:color w:val="FF0000"/>
        </w:rPr>
        <w:t xml:space="preserve">panel </w:t>
      </w:r>
      <w:r w:rsidR="00BD5099" w:rsidRPr="00F525FE">
        <w:rPr>
          <w:rFonts w:cstheme="minorHAnsi"/>
          <w:color w:val="FF0000"/>
        </w:rPr>
        <w:t xml:space="preserve">affects </w:t>
      </w:r>
      <w:r w:rsidR="00C65690" w:rsidRPr="00F525FE">
        <w:rPr>
          <w:rFonts w:cstheme="minorHAnsi"/>
          <w:color w:val="FF0000"/>
        </w:rPr>
        <w:t xml:space="preserve">first green values and second </w:t>
      </w:r>
      <w:r w:rsidR="00BD5099" w:rsidRPr="00F525FE">
        <w:rPr>
          <w:rFonts w:cstheme="minorHAnsi"/>
          <w:color w:val="FF0000"/>
        </w:rPr>
        <w:t>green votes</w:t>
      </w:r>
      <w:r w:rsidR="007611F2" w:rsidRPr="00F525FE">
        <w:rPr>
          <w:rFonts w:cstheme="minorHAnsi"/>
          <w:color w:val="FF0000"/>
        </w:rPr>
        <w:t xml:space="preserve"> in my opinion is an endogenous endeavor, because home owners </w:t>
      </w:r>
      <w:r w:rsidR="00EE41BE" w:rsidRPr="00F525FE">
        <w:rPr>
          <w:rFonts w:cstheme="minorHAnsi"/>
          <w:color w:val="FF0000"/>
        </w:rPr>
        <w:t>(as opposed to renters</w:t>
      </w:r>
      <w:r w:rsidR="00523912" w:rsidRPr="00F525FE">
        <w:rPr>
          <w:rFonts w:cstheme="minorHAnsi"/>
          <w:color w:val="FF0000"/>
        </w:rPr>
        <w:t xml:space="preserve">) </w:t>
      </w:r>
      <w:r w:rsidR="007611F2" w:rsidRPr="00F525FE">
        <w:rPr>
          <w:rFonts w:cstheme="minorHAnsi"/>
          <w:color w:val="FF0000"/>
        </w:rPr>
        <w:t>have voluntarily</w:t>
      </w:r>
      <w:r w:rsidR="00BD5099" w:rsidRPr="00F525FE">
        <w:rPr>
          <w:rFonts w:cstheme="minorHAnsi"/>
          <w:color w:val="FF0000"/>
        </w:rPr>
        <w:t xml:space="preserve"> taken the decision to adopt a solar energy</w:t>
      </w:r>
      <w:r w:rsidR="007611F2" w:rsidRPr="00F525FE">
        <w:rPr>
          <w:rFonts w:cstheme="minorHAnsi"/>
          <w:color w:val="FF0000"/>
        </w:rPr>
        <w:t>, also taking into account that PV installations are expensive. In terms of robust econometrics, th</w:t>
      </w:r>
      <w:r w:rsidR="00171DB2" w:rsidRPr="00F525FE">
        <w:rPr>
          <w:rFonts w:cstheme="minorHAnsi"/>
          <w:color w:val="FF0000"/>
        </w:rPr>
        <w:t>is makes a big difference, and hence this paper convinces me a lot less</w:t>
      </w:r>
      <w:r w:rsidR="009B4F8D" w:rsidRPr="00F525FE">
        <w:rPr>
          <w:rFonts w:cstheme="minorHAnsi"/>
          <w:color w:val="FF0000"/>
        </w:rPr>
        <w:t xml:space="preserve"> (even though they apply IV)</w:t>
      </w:r>
      <w:r w:rsidR="00171DB2" w:rsidRPr="00F525FE">
        <w:rPr>
          <w:rFonts w:cstheme="minorHAnsi"/>
          <w:color w:val="FF0000"/>
        </w:rPr>
        <w:t xml:space="preserve"> compared to your paper in which you exploit an exogenous policy from the point of view of the citizen. In the style of behavioral economics, they find that an imitation </w:t>
      </w:r>
      <w:r w:rsidR="00BD5099" w:rsidRPr="00F525FE">
        <w:rPr>
          <w:rFonts w:cstheme="minorHAnsi"/>
          <w:color w:val="FF0000"/>
        </w:rPr>
        <w:t>effect</w:t>
      </w:r>
      <w:r w:rsidR="00171DB2" w:rsidRPr="00F525FE">
        <w:rPr>
          <w:rFonts w:cstheme="minorHAnsi"/>
          <w:color w:val="FF0000"/>
        </w:rPr>
        <w:t xml:space="preserve"> (the </w:t>
      </w:r>
      <w:r w:rsidR="00BD5099" w:rsidRPr="00F525FE">
        <w:rPr>
          <w:rFonts w:cstheme="minorHAnsi"/>
          <w:color w:val="FF0000"/>
        </w:rPr>
        <w:t xml:space="preserve">human propensity to replicate the </w:t>
      </w:r>
      <w:r w:rsidR="00F373EB" w:rsidRPr="00F525FE">
        <w:rPr>
          <w:rFonts w:cstheme="minorHAnsi"/>
          <w:color w:val="FF0000"/>
        </w:rPr>
        <w:t>behaviors</w:t>
      </w:r>
      <w:r w:rsidR="00BD5099" w:rsidRPr="00F525FE">
        <w:rPr>
          <w:rFonts w:cstheme="minorHAnsi"/>
          <w:color w:val="FF0000"/>
        </w:rPr>
        <w:t xml:space="preserve"> of friends </w:t>
      </w:r>
      <w:r w:rsidR="00171DB2" w:rsidRPr="00F525FE">
        <w:rPr>
          <w:rFonts w:cstheme="minorHAnsi"/>
          <w:color w:val="FF0000"/>
        </w:rPr>
        <w:t xml:space="preserve">or </w:t>
      </w:r>
      <w:r w:rsidR="00F373EB" w:rsidRPr="00F525FE">
        <w:rPr>
          <w:rFonts w:cstheme="minorHAnsi"/>
          <w:color w:val="FF0000"/>
        </w:rPr>
        <w:t>neighbors</w:t>
      </w:r>
      <w:r w:rsidR="00171DB2" w:rsidRPr="00F525FE">
        <w:rPr>
          <w:rFonts w:cstheme="minorHAnsi"/>
          <w:color w:val="FF0000"/>
        </w:rPr>
        <w:t>)</w:t>
      </w:r>
      <w:r w:rsidR="00BD5099" w:rsidRPr="00F525FE">
        <w:rPr>
          <w:rFonts w:cstheme="minorHAnsi"/>
          <w:color w:val="FF0000"/>
        </w:rPr>
        <w:t xml:space="preserve"> </w:t>
      </w:r>
      <w:r w:rsidR="00171DB2" w:rsidRPr="00F525FE">
        <w:rPr>
          <w:rFonts w:cstheme="minorHAnsi"/>
          <w:color w:val="FF0000"/>
        </w:rPr>
        <w:t xml:space="preserve">which </w:t>
      </w:r>
      <w:r w:rsidR="00BD5099" w:rsidRPr="00F525FE">
        <w:rPr>
          <w:rFonts w:cstheme="minorHAnsi"/>
          <w:color w:val="FF0000"/>
        </w:rPr>
        <w:t>increase</w:t>
      </w:r>
      <w:r w:rsidR="00171DB2" w:rsidRPr="00F525FE">
        <w:rPr>
          <w:rFonts w:cstheme="minorHAnsi"/>
          <w:color w:val="FF0000"/>
        </w:rPr>
        <w:t>s</w:t>
      </w:r>
      <w:r w:rsidR="00BD5099" w:rsidRPr="00F525FE">
        <w:rPr>
          <w:rFonts w:cstheme="minorHAnsi"/>
          <w:color w:val="FF0000"/>
        </w:rPr>
        <w:t xml:space="preserve"> the political acceptability of solar rooftop PV panels in</w:t>
      </w:r>
      <w:r w:rsidR="00171DB2" w:rsidRPr="00F525FE">
        <w:rPr>
          <w:rFonts w:cstheme="minorHAnsi"/>
          <w:color w:val="FF0000"/>
        </w:rPr>
        <w:t xml:space="preserve"> </w:t>
      </w:r>
      <w:r w:rsidR="00BD5099" w:rsidRPr="00F525FE">
        <w:rPr>
          <w:rFonts w:cstheme="minorHAnsi"/>
          <w:color w:val="FF0000"/>
        </w:rPr>
        <w:t>Germany</w:t>
      </w:r>
      <w:r w:rsidR="00171DB2" w:rsidRPr="00F525FE">
        <w:rPr>
          <w:rFonts w:cstheme="minorHAnsi"/>
          <w:color w:val="FF0000"/>
        </w:rPr>
        <w:t>.</w:t>
      </w:r>
      <w:r w:rsidR="00F373EB" w:rsidRPr="00F525FE">
        <w:rPr>
          <w:rFonts w:cstheme="minorHAnsi"/>
          <w:color w:val="FF0000"/>
        </w:rPr>
        <w:t xml:space="preserve"> Linked to this is the literature on the determinants of the adoption of energy-efficient behaviors or mitigation practices (for example sorting waste, which I don’t find a very pertinent thing to study in the framework of climate change), where </w:t>
      </w:r>
      <w:r w:rsidR="00BD5099" w:rsidRPr="00F525FE">
        <w:rPr>
          <w:rFonts w:cstheme="minorHAnsi"/>
          <w:color w:val="FF0000"/>
        </w:rPr>
        <w:t xml:space="preserve">social comparisons are found to affect </w:t>
      </w:r>
      <w:r w:rsidR="00F373EB" w:rsidRPr="00F525FE">
        <w:rPr>
          <w:rFonts w:cstheme="minorHAnsi"/>
          <w:color w:val="FF0000"/>
        </w:rPr>
        <w:t xml:space="preserve">HH behaviors. </w:t>
      </w:r>
      <w:r w:rsidR="00B37A4A" w:rsidRPr="00F525FE">
        <w:rPr>
          <w:rFonts w:cstheme="minorHAnsi"/>
          <w:color w:val="FF0000"/>
        </w:rPr>
        <w:t>Nevertheless</w:t>
      </w:r>
      <w:r w:rsidR="00236D5C" w:rsidRPr="00F525FE">
        <w:rPr>
          <w:rFonts w:cstheme="minorHAnsi"/>
          <w:color w:val="FF0000"/>
        </w:rPr>
        <w:t>, a</w:t>
      </w:r>
      <w:r w:rsidR="00B37A4A" w:rsidRPr="00F525FE">
        <w:rPr>
          <w:rFonts w:cstheme="minorHAnsi"/>
          <w:color w:val="FF0000"/>
        </w:rPr>
        <w:t xml:space="preserve"> m</w:t>
      </w:r>
      <w:r w:rsidR="00B37A4A" w:rsidRPr="00F525FE">
        <w:rPr>
          <w:rFonts w:cstheme="minorHAnsi"/>
          <w:color w:val="FF0000"/>
        </w:rPr>
        <w:t>ajor contribution</w:t>
      </w:r>
      <w:r w:rsidR="00B37A4A" w:rsidRPr="00F525FE">
        <w:rPr>
          <w:rFonts w:cstheme="minorHAnsi"/>
          <w:color w:val="FF0000"/>
        </w:rPr>
        <w:t>.</w:t>
      </w:r>
    </w:p>
    <w:p w14:paraId="65CD27FA" w14:textId="258DED58" w:rsidR="00BD5099" w:rsidRPr="00F525FE" w:rsidRDefault="00BD5099" w:rsidP="00977F37">
      <w:pPr>
        <w:jc w:val="both"/>
        <w:rPr>
          <w:rFonts w:cstheme="minorHAnsi"/>
          <w:color w:val="FF0000"/>
        </w:rPr>
      </w:pPr>
    </w:p>
    <w:p w14:paraId="7357AFC7" w14:textId="77777777" w:rsidR="003113B1" w:rsidRPr="00CF2C8E" w:rsidRDefault="003113B1" w:rsidP="00CF2C8E">
      <w:pPr>
        <w:jc w:val="center"/>
        <w:rPr>
          <w:rFonts w:cstheme="minorHAnsi"/>
          <w:color w:val="FF0000"/>
          <w:sz w:val="28"/>
          <w:szCs w:val="28"/>
        </w:rPr>
      </w:pPr>
    </w:p>
    <w:p w14:paraId="7F01468F" w14:textId="58FE8EE7" w:rsidR="003113B1" w:rsidRPr="00CF2C8E" w:rsidRDefault="003113B1" w:rsidP="00CF2C8E">
      <w:pPr>
        <w:spacing w:after="0" w:line="240" w:lineRule="auto"/>
        <w:jc w:val="center"/>
        <w:rPr>
          <w:rFonts w:eastAsia="Times New Roman" w:cstheme="minorHAnsi"/>
          <w:color w:val="4472C4" w:themeColor="accent1"/>
          <w:sz w:val="28"/>
          <w:szCs w:val="28"/>
          <w:lang w:eastAsia="de-DE"/>
        </w:rPr>
      </w:pPr>
      <w:r w:rsidRPr="00CF2C8E">
        <w:rPr>
          <w:rFonts w:eastAsia="Times New Roman" w:cstheme="minorHAnsi"/>
          <w:color w:val="4472C4" w:themeColor="accent1"/>
          <w:sz w:val="28"/>
          <w:szCs w:val="28"/>
          <w:lang w:eastAsia="de-DE"/>
        </w:rPr>
        <w:t xml:space="preserve">Political </w:t>
      </w:r>
      <w:r w:rsidR="007100D7" w:rsidRPr="00CF2C8E">
        <w:rPr>
          <w:rFonts w:eastAsia="Times New Roman" w:cstheme="minorHAnsi"/>
          <w:color w:val="4472C4" w:themeColor="accent1"/>
          <w:sz w:val="28"/>
          <w:szCs w:val="28"/>
          <w:lang w:eastAsia="de-DE"/>
        </w:rPr>
        <w:t xml:space="preserve">and behavioral </w:t>
      </w:r>
      <w:r w:rsidRPr="00CF2C8E">
        <w:rPr>
          <w:rFonts w:eastAsia="Times New Roman" w:cstheme="minorHAnsi"/>
          <w:color w:val="4472C4" w:themeColor="accent1"/>
          <w:sz w:val="28"/>
          <w:szCs w:val="28"/>
          <w:lang w:eastAsia="de-DE"/>
        </w:rPr>
        <w:t>consequences of experiencing climate change</w:t>
      </w:r>
    </w:p>
    <w:p w14:paraId="60331154" w14:textId="77777777" w:rsidR="0034775F" w:rsidRPr="00F525FE" w:rsidRDefault="0034775F" w:rsidP="00977F37">
      <w:pPr>
        <w:spacing w:after="0" w:line="240" w:lineRule="auto"/>
        <w:jc w:val="both"/>
        <w:rPr>
          <w:rFonts w:eastAsia="Times New Roman" w:cstheme="minorHAnsi"/>
          <w:color w:val="4472C4" w:themeColor="accent1"/>
          <w:lang w:eastAsia="de-DE"/>
        </w:rPr>
      </w:pPr>
    </w:p>
    <w:p w14:paraId="687B7262" w14:textId="0DE6F284" w:rsidR="00F0579A" w:rsidRPr="00F525FE" w:rsidRDefault="00F0579A" w:rsidP="00977F37">
      <w:pPr>
        <w:jc w:val="both"/>
        <w:rPr>
          <w:rFonts w:cstheme="minorHAnsi"/>
          <w:b/>
          <w:bCs/>
          <w:color w:val="222222"/>
          <w:shd w:val="clear" w:color="auto" w:fill="FFFFFF"/>
        </w:rPr>
      </w:pPr>
      <w:r w:rsidRPr="00F525FE">
        <w:rPr>
          <w:rFonts w:cstheme="minorHAnsi"/>
          <w:b/>
          <w:bCs/>
        </w:rPr>
        <w:t>1</w:t>
      </w:r>
      <w:r w:rsidR="00B7167F">
        <w:rPr>
          <w:rFonts w:cstheme="minorHAnsi"/>
          <w:b/>
          <w:bCs/>
        </w:rPr>
        <w:t>6</w:t>
      </w:r>
      <w:r w:rsidRPr="00F525FE">
        <w:rPr>
          <w:rFonts w:cstheme="minorHAnsi"/>
          <w:b/>
          <w:bCs/>
        </w:rPr>
        <w:t xml:space="preserve">. </w:t>
      </w:r>
      <w:r w:rsidRPr="00F525FE">
        <w:rPr>
          <w:rFonts w:cstheme="minorHAnsi"/>
          <w:b/>
          <w:bCs/>
          <w:color w:val="222222"/>
          <w:shd w:val="clear" w:color="auto" w:fill="FFFFFF"/>
        </w:rPr>
        <w:t>Hazlett, Chad, and Matto Mildenberger. "Wildfire exposure increases pro-environment voting within democratic but not republican areas." </w:t>
      </w:r>
      <w:r w:rsidRPr="00F525FE">
        <w:rPr>
          <w:rFonts w:cstheme="minorHAnsi"/>
          <w:b/>
          <w:bCs/>
          <w:i/>
          <w:iCs/>
          <w:color w:val="222222"/>
          <w:shd w:val="clear" w:color="auto" w:fill="FFFFFF"/>
        </w:rPr>
        <w:t>American Political Science Review</w:t>
      </w:r>
      <w:r w:rsidRPr="00F525FE">
        <w:rPr>
          <w:rFonts w:cstheme="minorHAnsi"/>
          <w:b/>
          <w:bCs/>
          <w:color w:val="222222"/>
          <w:shd w:val="clear" w:color="auto" w:fill="FFFFFF"/>
        </w:rPr>
        <w:t> 114.4 (2020): 1359-1365.</w:t>
      </w:r>
    </w:p>
    <w:p w14:paraId="3F8F2267" w14:textId="70DA64FE" w:rsidR="00F0579A" w:rsidRPr="00F525FE" w:rsidRDefault="00E72A98" w:rsidP="00977F37">
      <w:pPr>
        <w:jc w:val="both"/>
        <w:rPr>
          <w:rFonts w:cstheme="minorHAnsi"/>
        </w:rPr>
      </w:pPr>
      <w:r w:rsidRPr="00F525FE">
        <w:rPr>
          <w:rFonts w:cstheme="minorHAnsi"/>
        </w:rPr>
        <w:t>Abstract: “</w:t>
      </w:r>
      <w:r w:rsidR="00F0579A" w:rsidRPr="00F525FE">
        <w:rPr>
          <w:rFonts w:cstheme="minorHAnsi"/>
        </w:rPr>
        <w:t xml:space="preserve">One political barrier to climate reforms is the temporal mismatch between shortterm policy costs and long-term policy benefits. Will public support for climate reforms increase as climate-related disasters make the short-term costs of inaction more salient? Leveraging variation in the timing of Californian wildfires, we evaluate how exposure to a climate-related hazard influences political behavior, rather than self-reported attitudes or behavioral intentions. We show that wildfires increased support for costly, climate-related ballot measures by 5 to 6 percentage points for those living within 5km of a recent wildfire, decaying to near zero beyond a distance of 15km. This effect is concentrated in Democratic-voting areas, and nearly zero in Republican-dominated areas. We </w:t>
      </w:r>
      <w:r w:rsidR="00F0579A" w:rsidRPr="00F525FE">
        <w:rPr>
          <w:rFonts w:cstheme="minorHAnsi"/>
        </w:rPr>
        <w:lastRenderedPageBreak/>
        <w:t>conclude that experienced climate threats can enhance willingness-to-act but largely in places where voters are known to believe in climate change.</w:t>
      </w:r>
      <w:r w:rsidRPr="00F525FE">
        <w:rPr>
          <w:rFonts w:cstheme="minorHAnsi"/>
        </w:rPr>
        <w:t>”</w:t>
      </w:r>
    </w:p>
    <w:p w14:paraId="05615365" w14:textId="7A3CE15F" w:rsidR="000611CB" w:rsidRPr="00587ED8" w:rsidRDefault="0090323A" w:rsidP="00977F37">
      <w:pPr>
        <w:jc w:val="both"/>
        <w:rPr>
          <w:rFonts w:cstheme="minorHAnsi"/>
          <w:color w:val="FF0000"/>
        </w:rPr>
      </w:pPr>
      <w:r w:rsidRPr="00F525FE">
        <w:rPr>
          <w:rFonts w:cstheme="minorHAnsi"/>
          <w:color w:val="FF0000"/>
        </w:rPr>
        <w:t xml:space="preserve">This paper is a must-cite in my opinion. The US literature identifies partisanship and political ideology as the main factors determining public opinion on climate change. A newly emerging </w:t>
      </w:r>
      <w:r w:rsidR="00983285" w:rsidRPr="00F525FE">
        <w:rPr>
          <w:rFonts w:cstheme="minorHAnsi"/>
          <w:color w:val="FF0000"/>
        </w:rPr>
        <w:t>and interesting stream of the literature</w:t>
      </w:r>
      <w:r w:rsidR="00AB1E3D" w:rsidRPr="00F525FE">
        <w:rPr>
          <w:rFonts w:cstheme="minorHAnsi"/>
          <w:color w:val="FF0000"/>
        </w:rPr>
        <w:t xml:space="preserve"> includes personal experience with (and hence felt vulnerability to) climate change</w:t>
      </w:r>
      <w:r w:rsidR="00AB2984" w:rsidRPr="00F525FE">
        <w:rPr>
          <w:rFonts w:cstheme="minorHAnsi"/>
          <w:color w:val="FF0000"/>
        </w:rPr>
        <w:t>, e.g.</w:t>
      </w:r>
      <w:r w:rsidR="00F60504" w:rsidRPr="00F525FE">
        <w:rPr>
          <w:rFonts w:cstheme="minorHAnsi"/>
          <w:color w:val="FF0000"/>
        </w:rPr>
        <w:t>,</w:t>
      </w:r>
      <w:r w:rsidR="00AB2984" w:rsidRPr="00F525FE">
        <w:rPr>
          <w:rFonts w:cstheme="minorHAnsi"/>
          <w:color w:val="FF0000"/>
        </w:rPr>
        <w:t xml:space="preserve"> changes in temperature or extreme events.</w:t>
      </w:r>
      <w:r w:rsidR="00AB1E3D" w:rsidRPr="00F525FE">
        <w:rPr>
          <w:rFonts w:cstheme="minorHAnsi"/>
          <w:color w:val="FF0000"/>
        </w:rPr>
        <w:t xml:space="preserve"> Such personal experience</w:t>
      </w:r>
      <w:r w:rsidR="00AA4987" w:rsidRPr="00F525FE">
        <w:rPr>
          <w:rFonts w:cstheme="minorHAnsi"/>
          <w:color w:val="FF0000"/>
        </w:rPr>
        <w:t xml:space="preserve"> decreases the importance citizens give to elite </w:t>
      </w:r>
      <w:r w:rsidR="0003700B" w:rsidRPr="00F525FE">
        <w:rPr>
          <w:rFonts w:cstheme="minorHAnsi"/>
          <w:color w:val="FF0000"/>
        </w:rPr>
        <w:t xml:space="preserve">and media </w:t>
      </w:r>
      <w:r w:rsidR="00AA4987" w:rsidRPr="00F525FE">
        <w:rPr>
          <w:rFonts w:cstheme="minorHAnsi"/>
          <w:color w:val="FF0000"/>
        </w:rPr>
        <w:t>cues</w:t>
      </w:r>
      <w:r w:rsidR="0003700B" w:rsidRPr="00F525FE">
        <w:rPr>
          <w:rFonts w:cstheme="minorHAnsi"/>
          <w:color w:val="FF0000"/>
        </w:rPr>
        <w:t xml:space="preserve"> in </w:t>
      </w:r>
      <w:r w:rsidR="00AA4987" w:rsidRPr="00F525FE">
        <w:rPr>
          <w:rFonts w:cstheme="minorHAnsi"/>
          <w:color w:val="FF0000"/>
        </w:rPr>
        <w:t xml:space="preserve">order to form their climate change views </w:t>
      </w:r>
      <w:r w:rsidR="00AB2984" w:rsidRPr="00F525FE">
        <w:rPr>
          <w:rFonts w:cstheme="minorHAnsi"/>
          <w:color w:val="FF0000"/>
        </w:rPr>
        <w:t>and help overcome the felt complexity of the topic and low personal stakes (geographically or temporally).</w:t>
      </w:r>
      <w:r w:rsidRPr="00F525FE">
        <w:rPr>
          <w:rFonts w:cstheme="minorHAnsi"/>
          <w:color w:val="FF0000"/>
        </w:rPr>
        <w:t xml:space="preserve"> Again, they are able to confirm the standard</w:t>
      </w:r>
      <w:r w:rsidR="000611CB" w:rsidRPr="00F525FE">
        <w:rPr>
          <w:rFonts w:cstheme="minorHAnsi"/>
          <w:color w:val="FF0000"/>
        </w:rPr>
        <w:t xml:space="preserve"> evidence of political polarization of climate change in the US</w:t>
      </w:r>
      <w:r w:rsidR="00CF2C8E">
        <w:rPr>
          <w:rFonts w:cstheme="minorHAnsi"/>
          <w:color w:val="FF0000"/>
        </w:rPr>
        <w:t>:</w:t>
      </w:r>
      <w:r w:rsidR="000611CB" w:rsidRPr="00F525FE">
        <w:rPr>
          <w:rFonts w:cstheme="minorHAnsi"/>
          <w:color w:val="FF0000"/>
        </w:rPr>
        <w:t xml:space="preserve"> </w:t>
      </w:r>
      <w:r w:rsidRPr="00F525FE">
        <w:rPr>
          <w:rFonts w:cstheme="minorHAnsi"/>
          <w:color w:val="FF0000"/>
        </w:rPr>
        <w:t xml:space="preserve">Republican-dominated areas </w:t>
      </w:r>
      <w:r w:rsidR="000611CB" w:rsidRPr="00F525FE">
        <w:rPr>
          <w:rFonts w:cstheme="minorHAnsi"/>
          <w:color w:val="FF0000"/>
        </w:rPr>
        <w:t xml:space="preserve">show inelastic behaviors </w:t>
      </w:r>
      <w:r w:rsidRPr="00F525FE">
        <w:rPr>
          <w:rFonts w:cstheme="minorHAnsi"/>
          <w:color w:val="FF0000"/>
        </w:rPr>
        <w:t xml:space="preserve">as they tend to </w:t>
      </w:r>
      <w:r w:rsidR="00C96234" w:rsidRPr="00F525FE">
        <w:rPr>
          <w:rFonts w:cstheme="minorHAnsi"/>
          <w:color w:val="FF0000"/>
        </w:rPr>
        <w:t>deny</w:t>
      </w:r>
      <w:r w:rsidRPr="00F525FE">
        <w:rPr>
          <w:rFonts w:cstheme="minorHAnsi"/>
          <w:color w:val="FF0000"/>
        </w:rPr>
        <w:t xml:space="preserve"> man-made climate change in the first place</w:t>
      </w:r>
      <w:r w:rsidR="00F60504" w:rsidRPr="00F525FE">
        <w:rPr>
          <w:rFonts w:cstheme="minorHAnsi"/>
          <w:color w:val="FF0000"/>
        </w:rPr>
        <w:t>.</w:t>
      </w:r>
      <w:r w:rsidR="00D94F8B" w:rsidRPr="00F525FE">
        <w:rPr>
          <w:rFonts w:cstheme="minorHAnsi"/>
          <w:color w:val="FF0000"/>
        </w:rPr>
        <w:t xml:space="preserve"> The paper also stresses the importance of recency and/or proximity weighting, as recent and/or events that happened in direct proximity show much stronger effects.</w:t>
      </w:r>
      <w:r w:rsidR="003A4C66" w:rsidRPr="00F525FE">
        <w:rPr>
          <w:rFonts w:cstheme="minorHAnsi"/>
          <w:color w:val="FF0000"/>
        </w:rPr>
        <w:t xml:space="preserve"> This literature can also be connected to the theory of opposite believe-updating and echo bubbles, which basically says that the same event leads to opposite effects conditional on people’s </w:t>
      </w:r>
      <w:r w:rsidR="00CF2C8E">
        <w:rPr>
          <w:rFonts w:cstheme="minorHAnsi"/>
          <w:color w:val="FF0000"/>
        </w:rPr>
        <w:t xml:space="preserve">ex-ante </w:t>
      </w:r>
      <w:r w:rsidR="003A4C66" w:rsidRPr="00F525FE">
        <w:rPr>
          <w:rFonts w:cstheme="minorHAnsi"/>
          <w:color w:val="FF0000"/>
        </w:rPr>
        <w:t>ideology and partisanship.</w:t>
      </w:r>
      <w:r w:rsidR="00B93387" w:rsidRPr="00F525FE">
        <w:rPr>
          <w:rFonts w:cstheme="minorHAnsi"/>
          <w:color w:val="FF0000"/>
        </w:rPr>
        <w:t xml:space="preserve"> In line with</w:t>
      </w:r>
      <w:r w:rsidR="00CF2C8E">
        <w:rPr>
          <w:rFonts w:cstheme="minorHAnsi"/>
          <w:color w:val="FF0000"/>
        </w:rPr>
        <w:t xml:space="preserve"> the</w:t>
      </w:r>
      <w:r w:rsidR="00B93387" w:rsidRPr="00F525FE">
        <w:rPr>
          <w:rFonts w:cstheme="minorHAnsi"/>
          <w:color w:val="FF0000"/>
        </w:rPr>
        <w:t xml:space="preserve"> findings in the paper, especially conservatives’ climate change perceptions appear to derive from parties </w:t>
      </w:r>
      <w:r w:rsidR="00B123C4" w:rsidRPr="00F525FE">
        <w:rPr>
          <w:rFonts w:cstheme="minorHAnsi"/>
          <w:color w:val="FF0000"/>
        </w:rPr>
        <w:t>(</w:t>
      </w:r>
      <w:r w:rsidR="00B93387" w:rsidRPr="00F525FE">
        <w:rPr>
          <w:rFonts w:cstheme="minorHAnsi"/>
          <w:color w:val="FF0000"/>
        </w:rPr>
        <w:t>ostensibly as information providers</w:t>
      </w:r>
      <w:r w:rsidR="00B123C4" w:rsidRPr="00F525FE">
        <w:rPr>
          <w:rFonts w:cstheme="minorHAnsi"/>
          <w:color w:val="FF0000"/>
        </w:rPr>
        <w:t>)</w:t>
      </w:r>
      <w:r w:rsidR="00B93387" w:rsidRPr="00F525FE">
        <w:rPr>
          <w:rFonts w:cstheme="minorHAnsi"/>
          <w:color w:val="FF0000"/>
        </w:rPr>
        <w:t xml:space="preserve"> rather than from the objective reality of individual experiences with climate chang</w:t>
      </w:r>
      <w:r w:rsidR="00B123C4" w:rsidRPr="00F525FE">
        <w:rPr>
          <w:rFonts w:cstheme="minorHAnsi"/>
          <w:color w:val="FF0000"/>
        </w:rPr>
        <w:t>e</w:t>
      </w:r>
      <w:r w:rsidR="00B93387" w:rsidRPr="00F525FE">
        <w:rPr>
          <w:rFonts w:cstheme="minorHAnsi"/>
          <w:color w:val="FF0000"/>
        </w:rPr>
        <w:t>.</w:t>
      </w:r>
      <w:r w:rsidR="00587ED8">
        <w:rPr>
          <w:rFonts w:cstheme="minorHAnsi"/>
          <w:color w:val="FF0000"/>
        </w:rPr>
        <w:t xml:space="preserve"> </w:t>
      </w:r>
      <w:r w:rsidR="00587ED8">
        <w:rPr>
          <w:rFonts w:cstheme="minorHAnsi"/>
          <w:color w:val="FF0000"/>
        </w:rPr>
        <w:t xml:space="preserve">Big names in the US </w:t>
      </w:r>
      <w:r w:rsidR="00587ED8">
        <w:rPr>
          <w:rFonts w:cstheme="minorHAnsi"/>
          <w:color w:val="FF0000"/>
        </w:rPr>
        <w:t xml:space="preserve">climate opinion </w:t>
      </w:r>
      <w:r w:rsidR="00587ED8">
        <w:rPr>
          <w:rFonts w:cstheme="minorHAnsi"/>
          <w:color w:val="FF0000"/>
        </w:rPr>
        <w:t>literature.</w:t>
      </w:r>
      <w:r w:rsidR="00CF2C8E">
        <w:rPr>
          <w:rFonts w:cstheme="minorHAnsi"/>
          <w:color w:val="FF0000"/>
        </w:rPr>
        <w:t xml:space="preserve"> Must cite! </w:t>
      </w:r>
    </w:p>
    <w:p w14:paraId="40CEADA4" w14:textId="77777777" w:rsidR="0044322A" w:rsidRPr="00F525FE" w:rsidRDefault="0044322A" w:rsidP="00977F37">
      <w:pPr>
        <w:jc w:val="both"/>
        <w:rPr>
          <w:rFonts w:cstheme="minorHAnsi"/>
        </w:rPr>
      </w:pPr>
    </w:p>
    <w:p w14:paraId="11306471" w14:textId="42D92B3C" w:rsidR="00771191" w:rsidRPr="00F525FE" w:rsidRDefault="00771191" w:rsidP="00977F37">
      <w:pPr>
        <w:jc w:val="both"/>
        <w:rPr>
          <w:rFonts w:cstheme="minorHAnsi"/>
          <w:b/>
          <w:bCs/>
          <w:color w:val="222222"/>
          <w:shd w:val="clear" w:color="auto" w:fill="FFFFFF"/>
        </w:rPr>
      </w:pPr>
      <w:r w:rsidRPr="00F525FE">
        <w:rPr>
          <w:rFonts w:cstheme="minorHAnsi"/>
          <w:b/>
          <w:bCs/>
        </w:rPr>
        <w:t>1</w:t>
      </w:r>
      <w:r w:rsidR="00B7167F">
        <w:rPr>
          <w:rFonts w:cstheme="minorHAnsi"/>
          <w:b/>
          <w:bCs/>
        </w:rPr>
        <w:t>7</w:t>
      </w:r>
      <w:r w:rsidRPr="00F525FE">
        <w:rPr>
          <w:rFonts w:cstheme="minorHAnsi"/>
          <w:b/>
          <w:bCs/>
        </w:rPr>
        <w:t xml:space="preserve">. </w:t>
      </w:r>
      <w:r w:rsidRPr="00F525FE">
        <w:rPr>
          <w:rFonts w:cstheme="minorHAnsi"/>
          <w:b/>
          <w:bCs/>
          <w:color w:val="222222"/>
          <w:shd w:val="clear" w:color="auto" w:fill="FFFFFF"/>
        </w:rPr>
        <w:t>Konisky, David M., Llewelyn Hughes, and Charles H. Kaylor. "Extreme weather events and climate change concern." </w:t>
      </w:r>
      <w:r w:rsidRPr="00F525FE">
        <w:rPr>
          <w:rFonts w:cstheme="minorHAnsi"/>
          <w:b/>
          <w:bCs/>
          <w:i/>
          <w:iCs/>
          <w:color w:val="222222"/>
          <w:shd w:val="clear" w:color="auto" w:fill="FFFFFF"/>
        </w:rPr>
        <w:t>Climatic change</w:t>
      </w:r>
      <w:r w:rsidRPr="00F525FE">
        <w:rPr>
          <w:rFonts w:cstheme="minorHAnsi"/>
          <w:b/>
          <w:bCs/>
          <w:color w:val="222222"/>
          <w:shd w:val="clear" w:color="auto" w:fill="FFFFFF"/>
        </w:rPr>
        <w:t> 134.4 (2016): 533-547.</w:t>
      </w:r>
    </w:p>
    <w:p w14:paraId="3C483250" w14:textId="3E9AE4D5" w:rsidR="00771191" w:rsidRPr="00F525FE" w:rsidRDefault="00771191" w:rsidP="00977F37">
      <w:pPr>
        <w:jc w:val="both"/>
        <w:rPr>
          <w:rFonts w:cstheme="minorHAnsi"/>
        </w:rPr>
      </w:pPr>
      <w:r w:rsidRPr="00F525FE">
        <w:rPr>
          <w:rFonts w:cstheme="minorHAnsi"/>
        </w:rPr>
        <w:t>Abstract: “This paper examines whether experience of extreme weather events—such as excessive heat, droughts, flooding, and hurricanes—increases an individual’s level concern about climate change. We bring together micro-level geospatial data on extreme weather events from NOAA’s Storm Events Database with public opinion data from multiple years of the Cooperative Congressional Election Study to study this question. We find evidence of a modest, but discernible positive relationship between experiencing extreme weather activity and expressions of concern about climate change. However, the effect only materializes for recent extreme weather activity; activity that occurred over longer periods of time does not affect public opinion. These results are generally robust to various measurement strategies and model specifications. Our findings contribute to the public opinion literature on the importance of local environmental conditions on attitude formation.”</w:t>
      </w:r>
    </w:p>
    <w:p w14:paraId="0FB755FF" w14:textId="1A27FFC2" w:rsidR="0044322A" w:rsidRDefault="00D929E9" w:rsidP="00977F37">
      <w:pPr>
        <w:jc w:val="both"/>
        <w:rPr>
          <w:rFonts w:cstheme="minorHAnsi"/>
          <w:color w:val="FF0000"/>
        </w:rPr>
      </w:pPr>
      <w:r w:rsidRPr="00F525FE">
        <w:rPr>
          <w:rFonts w:cstheme="minorHAnsi"/>
          <w:color w:val="FF0000"/>
        </w:rPr>
        <w:t>This paper does not add hugely to the findings of the paper above. However, it uses a number of extreme weather events (excessive heat, droughts, flooding, and hurricanes), as opposed to solely wildfire exposure which might not be the most obvious form of climate change getting visible to the public. Again, they find an effect only for recent events. On the contrary to the paper above, it focuses on attitude formation, which for the purpose of your paper is less interesting than voting.</w:t>
      </w:r>
      <w:r w:rsidR="00CF2C8E">
        <w:rPr>
          <w:rFonts w:cstheme="minorHAnsi"/>
          <w:color w:val="FF0000"/>
        </w:rPr>
        <w:t xml:space="preserve"> I would use it as a complementary source for the paper above.</w:t>
      </w:r>
    </w:p>
    <w:p w14:paraId="0B8B73BF" w14:textId="77777777" w:rsidR="00CF2C8E" w:rsidRPr="00F525FE" w:rsidRDefault="00CF2C8E" w:rsidP="00977F37">
      <w:pPr>
        <w:jc w:val="both"/>
        <w:rPr>
          <w:rFonts w:cstheme="minorHAnsi"/>
          <w:color w:val="FF0000"/>
          <w:shd w:val="clear" w:color="auto" w:fill="FFFFFF"/>
        </w:rPr>
      </w:pPr>
    </w:p>
    <w:p w14:paraId="57499638" w14:textId="1588252B" w:rsidR="00BE243E" w:rsidRPr="00F525FE" w:rsidRDefault="00BE243E" w:rsidP="00977F37">
      <w:pPr>
        <w:jc w:val="both"/>
        <w:rPr>
          <w:rFonts w:cstheme="minorHAnsi"/>
          <w:b/>
          <w:bCs/>
          <w:color w:val="222222"/>
          <w:shd w:val="clear" w:color="auto" w:fill="FFFFFF"/>
        </w:rPr>
      </w:pPr>
      <w:r w:rsidRPr="00F525FE">
        <w:rPr>
          <w:rFonts w:cstheme="minorHAnsi"/>
          <w:b/>
          <w:bCs/>
          <w:color w:val="222222"/>
          <w:shd w:val="clear" w:color="auto" w:fill="FFFFFF"/>
        </w:rPr>
        <w:t>1</w:t>
      </w:r>
      <w:r w:rsidR="00B7167F">
        <w:rPr>
          <w:rFonts w:cstheme="minorHAnsi"/>
          <w:b/>
          <w:bCs/>
          <w:color w:val="222222"/>
          <w:shd w:val="clear" w:color="auto" w:fill="FFFFFF"/>
        </w:rPr>
        <w:t>8</w:t>
      </w:r>
      <w:r w:rsidRPr="00F525FE">
        <w:rPr>
          <w:rFonts w:cstheme="minorHAnsi"/>
          <w:b/>
          <w:bCs/>
          <w:color w:val="222222"/>
          <w:shd w:val="clear" w:color="auto" w:fill="FFFFFF"/>
        </w:rPr>
        <w:t>. Rudman, Laurie A., Meghan C. McLean, and Martin Bunzl. "When truth is personally inconvenient, attitudes change: The impact of extreme weather on implicit support for green politicians and explicit climate-change beliefs." Psychological science 24.11 (2013): 2290-2296.</w:t>
      </w:r>
    </w:p>
    <w:p w14:paraId="7F2C3394" w14:textId="08D4B49A" w:rsidR="006E557D" w:rsidRPr="00F525FE" w:rsidRDefault="006E557D" w:rsidP="00977F37">
      <w:pPr>
        <w:jc w:val="both"/>
        <w:rPr>
          <w:rFonts w:cstheme="minorHAnsi"/>
        </w:rPr>
      </w:pPr>
      <w:r w:rsidRPr="00F525FE">
        <w:rPr>
          <w:rFonts w:cstheme="minorHAnsi"/>
        </w:rPr>
        <w:t xml:space="preserve">Abstract: “A naturalistic investigation of New Jersey residents, both before and after they experienced Hurricanes Irene and Sandy, examined support for politicians committed or opposed to policies designed to combat climate change. At Time 1, before both hurricanes, participants showed negative </w:t>
      </w:r>
      <w:r w:rsidRPr="00F525FE">
        <w:rPr>
          <w:rFonts w:cstheme="minorHAnsi"/>
        </w:rPr>
        <w:lastRenderedPageBreak/>
        <w:t xml:space="preserve">implicit attitudes toward a green politician, but at Time 2, after the hurricanes, participants drawn from the same cohort showed a reversed automatic preference. Moreover, those who were significantly affected by Hurricane Sandy were especially likely to implicitly prefer the green politician, and implicit attitudes were the best predictor of voting after the storms, whereas explicit climate-change beliefs </w:t>
      </w:r>
      <w:proofErr w:type="gramStart"/>
      <w:r w:rsidRPr="00F525FE">
        <w:rPr>
          <w:rFonts w:cstheme="minorHAnsi"/>
        </w:rPr>
        <w:t>was</w:t>
      </w:r>
      <w:proofErr w:type="gramEnd"/>
      <w:r w:rsidRPr="00F525FE">
        <w:rPr>
          <w:rFonts w:cstheme="minorHAnsi"/>
        </w:rPr>
        <w:t xml:space="preserve"> the best predictor before the storms. In concert, the results suggest that direct experience with extreme weather can increase pro-environmentalism, and further support conceptualizing affective experiences as a source of implicit attitudes.”</w:t>
      </w:r>
    </w:p>
    <w:p w14:paraId="63212D5E" w14:textId="141B7B57" w:rsidR="00D929E9" w:rsidRPr="00F525FE" w:rsidRDefault="00D929E9" w:rsidP="00977F37">
      <w:pPr>
        <w:jc w:val="both"/>
        <w:rPr>
          <w:rFonts w:cstheme="minorHAnsi"/>
          <w:color w:val="FF0000"/>
        </w:rPr>
      </w:pPr>
      <w:r w:rsidRPr="00F525FE">
        <w:rPr>
          <w:rFonts w:cstheme="minorHAnsi"/>
          <w:color w:val="FF0000"/>
        </w:rPr>
        <w:t xml:space="preserve">This paper takes into consideration both attitudes and voting, and focuses on the experience of hurricanes in the US. </w:t>
      </w:r>
      <w:r w:rsidR="00B72546" w:rsidRPr="00F525FE">
        <w:rPr>
          <w:rFonts w:cstheme="minorHAnsi"/>
          <w:color w:val="FF0000"/>
        </w:rPr>
        <w:t xml:space="preserve">I would use this as </w:t>
      </w:r>
      <w:proofErr w:type="gramStart"/>
      <w:r w:rsidR="00B72546" w:rsidRPr="00F525FE">
        <w:rPr>
          <w:rFonts w:cstheme="minorHAnsi"/>
          <w:color w:val="FF0000"/>
        </w:rPr>
        <w:t>a</w:t>
      </w:r>
      <w:proofErr w:type="gramEnd"/>
      <w:r w:rsidR="00B72546" w:rsidRPr="00F525FE">
        <w:rPr>
          <w:rFonts w:cstheme="minorHAnsi"/>
          <w:color w:val="FF0000"/>
        </w:rPr>
        <w:t xml:space="preserve"> </w:t>
      </w:r>
      <w:r w:rsidR="00CF2C8E">
        <w:rPr>
          <w:rFonts w:cstheme="minorHAnsi"/>
          <w:color w:val="FF0000"/>
        </w:rPr>
        <w:t>optional</w:t>
      </w:r>
      <w:r w:rsidR="00B72546" w:rsidRPr="00F525FE">
        <w:rPr>
          <w:rFonts w:cstheme="minorHAnsi"/>
          <w:color w:val="FF0000"/>
        </w:rPr>
        <w:t xml:space="preserve"> source.</w:t>
      </w:r>
      <w:r w:rsidR="00663670" w:rsidRPr="00F525FE">
        <w:rPr>
          <w:rFonts w:cstheme="minorHAnsi"/>
          <w:color w:val="FF0000"/>
        </w:rPr>
        <w:t xml:space="preserve"> </w:t>
      </w:r>
      <w:r w:rsidR="00815D05">
        <w:rPr>
          <w:rFonts w:cstheme="minorHAnsi"/>
          <w:color w:val="FF0000"/>
        </w:rPr>
        <w:t>Female authors.</w:t>
      </w:r>
    </w:p>
    <w:p w14:paraId="27EA9E9B" w14:textId="77777777" w:rsidR="0044322A" w:rsidRPr="00F525FE" w:rsidRDefault="0044322A" w:rsidP="00977F37">
      <w:pPr>
        <w:jc w:val="both"/>
        <w:rPr>
          <w:rFonts w:cstheme="minorHAnsi"/>
        </w:rPr>
      </w:pPr>
    </w:p>
    <w:p w14:paraId="7F9BB531" w14:textId="4DEFD7CE" w:rsidR="006E557D" w:rsidRPr="00F525FE" w:rsidRDefault="006E557D" w:rsidP="00977F37">
      <w:pPr>
        <w:jc w:val="both"/>
        <w:rPr>
          <w:rFonts w:cstheme="minorHAnsi"/>
          <w:b/>
          <w:bCs/>
          <w:color w:val="222222"/>
          <w:shd w:val="clear" w:color="auto" w:fill="FFFFFF"/>
        </w:rPr>
      </w:pPr>
      <w:r w:rsidRPr="00F525FE">
        <w:rPr>
          <w:rFonts w:cstheme="minorHAnsi"/>
          <w:b/>
          <w:bCs/>
        </w:rPr>
        <w:t>1</w:t>
      </w:r>
      <w:r w:rsidR="00B7167F">
        <w:rPr>
          <w:rFonts w:cstheme="minorHAnsi"/>
          <w:b/>
          <w:bCs/>
        </w:rPr>
        <w:t>9</w:t>
      </w:r>
      <w:r w:rsidR="004417BD" w:rsidRPr="00F525FE">
        <w:rPr>
          <w:rFonts w:cstheme="minorHAnsi"/>
          <w:b/>
          <w:bCs/>
        </w:rPr>
        <w:t>.</w:t>
      </w:r>
      <w:r w:rsidRPr="00F525FE">
        <w:rPr>
          <w:rFonts w:cstheme="minorHAnsi"/>
          <w:b/>
          <w:bCs/>
        </w:rPr>
        <w:t xml:space="preserve"> </w:t>
      </w:r>
      <w:r w:rsidRPr="00F525FE">
        <w:rPr>
          <w:rFonts w:cstheme="minorHAnsi"/>
          <w:b/>
          <w:bCs/>
          <w:color w:val="222222"/>
          <w:shd w:val="clear" w:color="auto" w:fill="FFFFFF"/>
        </w:rPr>
        <w:t>Demski, Christina, et al. "Experience of extreme weather affects climate change mitigation and adaptation responses." </w:t>
      </w:r>
      <w:r w:rsidRPr="00F525FE">
        <w:rPr>
          <w:rFonts w:cstheme="minorHAnsi"/>
          <w:b/>
          <w:bCs/>
          <w:i/>
          <w:iCs/>
          <w:color w:val="222222"/>
          <w:shd w:val="clear" w:color="auto" w:fill="FFFFFF"/>
        </w:rPr>
        <w:t>Climatic Change</w:t>
      </w:r>
      <w:r w:rsidRPr="00F525FE">
        <w:rPr>
          <w:rFonts w:cstheme="minorHAnsi"/>
          <w:b/>
          <w:bCs/>
          <w:color w:val="222222"/>
          <w:shd w:val="clear" w:color="auto" w:fill="FFFFFF"/>
        </w:rPr>
        <w:t> 140.2 (2017): 149-164.</w:t>
      </w:r>
    </w:p>
    <w:p w14:paraId="578EF12D" w14:textId="2AC73DDE" w:rsidR="00771191" w:rsidRPr="00F525FE" w:rsidRDefault="00765FD1" w:rsidP="00977F37">
      <w:pPr>
        <w:jc w:val="both"/>
        <w:rPr>
          <w:rFonts w:cstheme="minorHAnsi"/>
        </w:rPr>
      </w:pPr>
      <w:r w:rsidRPr="00F525FE">
        <w:rPr>
          <w:rFonts w:cstheme="minorHAnsi"/>
        </w:rPr>
        <w:t>Abstract: “The winter of 2013/2014 saw a series of severe storms hit the UK, leading to widespread flooding, a major emergency response and extensive media exposure. Previous research indicates that experiencing extreme weather events has the potential to heighten engagement with climate change, however the process by which this occurs remains largely unknown, and establishing a clear causal relationship from experience to perceptions is methodologically challenging. The UK winter flooding offered a natural experiment to examine this question in detail. We compare individuals personally affected by flooding (n = 162) to a nationally representative sample (n = 975). We show that direct experience of flooding leads to an overall increased salience of climate change, pronounced emotional responses and greater perceived personal vulnerability and risk perceptions. We also present the first evidence that direct flooding experience can give rise to behavioural intentions beyond individual sustainability actions, including support for mitigation policies, and personal climate adaptation in matters unrelated to the direct experience.”</w:t>
      </w:r>
    </w:p>
    <w:p w14:paraId="75286FE8" w14:textId="0619CAF1" w:rsidR="00056EEB" w:rsidRPr="00F525FE" w:rsidRDefault="000E3E1A" w:rsidP="00977F37">
      <w:pPr>
        <w:jc w:val="both"/>
        <w:rPr>
          <w:rFonts w:cstheme="minorHAnsi"/>
          <w:color w:val="FF0000"/>
        </w:rPr>
      </w:pPr>
      <w:r w:rsidRPr="00F525FE">
        <w:rPr>
          <w:rFonts w:cstheme="minorHAnsi"/>
          <w:color w:val="FF0000"/>
        </w:rPr>
        <w:t xml:space="preserve">One of the few papers that offers evidence for Europe, here for the UK. It does not take into account voting, but an interesting set of attitudinal and behavioral changes for a broad set of climate change dimensions. </w:t>
      </w:r>
      <w:r w:rsidR="00815D05">
        <w:rPr>
          <w:rFonts w:cstheme="minorHAnsi"/>
          <w:color w:val="FF0000"/>
        </w:rPr>
        <w:t>Female author.</w:t>
      </w:r>
      <w:r w:rsidR="00587ED8">
        <w:rPr>
          <w:rFonts w:cstheme="minorHAnsi"/>
          <w:color w:val="FF0000"/>
        </w:rPr>
        <w:t xml:space="preserve"> </w:t>
      </w:r>
      <w:r w:rsidR="00587ED8">
        <w:rPr>
          <w:rFonts w:cstheme="minorHAnsi"/>
          <w:color w:val="FF0000"/>
        </w:rPr>
        <w:t>Big names in the US</w:t>
      </w:r>
      <w:r w:rsidR="00587ED8">
        <w:rPr>
          <w:rFonts w:cstheme="minorHAnsi"/>
          <w:color w:val="FF0000"/>
        </w:rPr>
        <w:t xml:space="preserve"> climate opinion</w:t>
      </w:r>
      <w:r w:rsidR="00587ED8">
        <w:rPr>
          <w:rFonts w:cstheme="minorHAnsi"/>
          <w:color w:val="FF0000"/>
        </w:rPr>
        <w:t xml:space="preserve"> literature.</w:t>
      </w:r>
    </w:p>
    <w:p w14:paraId="3D4A8BCB" w14:textId="77777777" w:rsidR="0044322A" w:rsidRPr="00F525FE" w:rsidRDefault="0044322A" w:rsidP="00977F37">
      <w:pPr>
        <w:jc w:val="both"/>
        <w:rPr>
          <w:rFonts w:cstheme="minorHAnsi"/>
          <w:color w:val="FF0000"/>
        </w:rPr>
      </w:pPr>
    </w:p>
    <w:p w14:paraId="6890917E" w14:textId="32B6FAB3" w:rsidR="00952638" w:rsidRPr="00F525FE" w:rsidRDefault="00B7167F" w:rsidP="00977F37">
      <w:pPr>
        <w:jc w:val="both"/>
        <w:rPr>
          <w:rFonts w:cstheme="minorHAnsi"/>
          <w:b/>
          <w:bCs/>
        </w:rPr>
      </w:pPr>
      <w:r>
        <w:rPr>
          <w:rFonts w:cstheme="minorHAnsi"/>
          <w:b/>
          <w:bCs/>
          <w:lang w:val="de-DE"/>
        </w:rPr>
        <w:t>20</w:t>
      </w:r>
      <w:r w:rsidR="004417BD" w:rsidRPr="00F525FE">
        <w:rPr>
          <w:rFonts w:cstheme="minorHAnsi"/>
          <w:b/>
          <w:bCs/>
          <w:lang w:val="de-DE"/>
        </w:rPr>
        <w:t xml:space="preserve">. </w:t>
      </w:r>
      <w:r w:rsidR="00952638" w:rsidRPr="00F525FE">
        <w:rPr>
          <w:rFonts w:cstheme="minorHAnsi"/>
          <w:b/>
          <w:bCs/>
          <w:lang w:val="de-DE"/>
        </w:rPr>
        <w:t>Roman Hoffmann</w:t>
      </w:r>
      <w:r w:rsidR="00815D05">
        <w:rPr>
          <w:rFonts w:cstheme="minorHAnsi"/>
          <w:b/>
          <w:bCs/>
          <w:lang w:val="de-DE"/>
        </w:rPr>
        <w:t>,</w:t>
      </w:r>
      <w:r w:rsidR="00952638" w:rsidRPr="00F525FE">
        <w:rPr>
          <w:rFonts w:cstheme="minorHAnsi"/>
          <w:b/>
          <w:bCs/>
          <w:lang w:val="de-DE"/>
        </w:rPr>
        <w:t xml:space="preserve"> Raya Muttarak</w:t>
      </w:r>
      <w:r w:rsidR="00815D05">
        <w:rPr>
          <w:rFonts w:cstheme="minorHAnsi"/>
          <w:b/>
          <w:bCs/>
          <w:lang w:val="de-DE"/>
        </w:rPr>
        <w:t>,</w:t>
      </w:r>
      <w:r w:rsidR="00952638" w:rsidRPr="00F525FE">
        <w:rPr>
          <w:rFonts w:cstheme="minorHAnsi"/>
          <w:b/>
          <w:bCs/>
          <w:lang w:val="de-DE"/>
        </w:rPr>
        <w:t xml:space="preserve"> Jonas Peisker</w:t>
      </w:r>
      <w:r w:rsidR="00815D05">
        <w:rPr>
          <w:rFonts w:cstheme="minorHAnsi"/>
          <w:b/>
          <w:bCs/>
          <w:lang w:val="de-DE"/>
        </w:rPr>
        <w:t xml:space="preserve">, </w:t>
      </w:r>
      <w:r w:rsidR="00952638" w:rsidRPr="00F525FE">
        <w:rPr>
          <w:rFonts w:cstheme="minorHAnsi"/>
          <w:b/>
          <w:bCs/>
          <w:lang w:val="de-DE"/>
        </w:rPr>
        <w:t xml:space="preserve">Piero Stanig. </w:t>
      </w:r>
      <w:r w:rsidR="00952638" w:rsidRPr="00F525FE">
        <w:rPr>
          <w:rFonts w:cstheme="minorHAnsi"/>
          <w:b/>
          <w:bCs/>
        </w:rPr>
        <w:t>„Voting for Tomorrow: Climate Change, Environmental Concern, and Green Voting”. Working Paper No. 146 June 2021</w:t>
      </w:r>
    </w:p>
    <w:p w14:paraId="7FA1330B" w14:textId="2220AC29" w:rsidR="00EE653B" w:rsidRPr="00F525FE" w:rsidRDefault="00EE653B" w:rsidP="00977F37">
      <w:pPr>
        <w:jc w:val="both"/>
        <w:rPr>
          <w:rFonts w:cstheme="minorHAnsi"/>
        </w:rPr>
      </w:pPr>
      <w:r w:rsidRPr="00F525FE">
        <w:rPr>
          <w:rFonts w:cstheme="minorHAnsi"/>
        </w:rPr>
        <w:t xml:space="preserve">Abstract: “In the past decade, the world has witnessed increased climate change impacts with many countries experiencing more frequent and more severe climate extremes. With public support being fundamental in scaling up climate action, here, we analyze the impact of exposure to climate extremes on environmental concern and </w:t>
      </w:r>
      <w:proofErr w:type="gramStart"/>
      <w:r w:rsidRPr="00F525FE">
        <w:rPr>
          <w:rFonts w:cstheme="minorHAnsi"/>
        </w:rPr>
        <w:t>Green</w:t>
      </w:r>
      <w:proofErr w:type="gramEnd"/>
      <w:r w:rsidRPr="00F525FE">
        <w:rPr>
          <w:rFonts w:cstheme="minorHAnsi"/>
        </w:rPr>
        <w:t xml:space="preserve"> voting for a large panel of European countries. Combining high</w:t>
      </w:r>
      <w:r w:rsidR="003C0709" w:rsidRPr="00F525FE">
        <w:rPr>
          <w:rFonts w:cstheme="minorHAnsi"/>
        </w:rPr>
        <w:t xml:space="preserve"> </w:t>
      </w:r>
      <w:r w:rsidRPr="00F525FE">
        <w:rPr>
          <w:rFonts w:cstheme="minorHAnsi"/>
        </w:rPr>
        <w:t xml:space="preserve">resolution climatological data with regionally aggregated and harmonized information on environmental concern (42 Eurobarometer surveys, 2002-2019, 34 countries) and European Parliamentary electoral outcomes (7 elections, 1990-2019, 28 countries) at the subnational level, we find a significant and sizeable effect of temperature anomalies, heat episodes and dry spells in the previous 12 months on green concern and voting. The effects differ significantly by region and are most pronounced in regions with a cooler Continental or temperate Atlantic climate, and weaker in regions with a warmer Mediterranean climate. The relationship is moderated by regional GDP suggesting that climate change experience increase public support for climate action only under favorable economic conditions. By empirically documenting the important role of contextual influences and regional </w:t>
      </w:r>
      <w:r w:rsidRPr="00F525FE">
        <w:rPr>
          <w:rFonts w:cstheme="minorHAnsi"/>
        </w:rPr>
        <w:lastRenderedPageBreak/>
        <w:t xml:space="preserve">differences on green concern and voting, our findings have important implications for the current efforts to promote and implement climate actions in line with the Paris Agreement.” </w:t>
      </w:r>
    </w:p>
    <w:p w14:paraId="5DF319D7" w14:textId="0D440B09" w:rsidR="00C7540B" w:rsidRPr="00F525FE" w:rsidRDefault="003C0709" w:rsidP="00977F37">
      <w:pPr>
        <w:jc w:val="both"/>
        <w:rPr>
          <w:rFonts w:cstheme="minorHAnsi"/>
          <w:color w:val="FF0000"/>
        </w:rPr>
      </w:pPr>
      <w:r w:rsidRPr="00F525FE">
        <w:rPr>
          <w:rFonts w:cstheme="minorHAnsi"/>
          <w:color w:val="FF0000"/>
        </w:rPr>
        <w:t xml:space="preserve">The only paper known to me that focuses on both Europe and voting (as opposed to attitudes). It is in my opinion an interesting contribution to the literature as it controls for GDP, again finding evidence for the fact that environmentalism is considered to be a post-materialism value, i.e., people have to surpass a certain level of individual and collective economic wellbeing in order to afford caring about the green party (see also the environmental Kuznets curve and the Engel curve). </w:t>
      </w:r>
      <w:r w:rsidR="00891DA2" w:rsidRPr="00F525FE">
        <w:rPr>
          <w:rFonts w:cstheme="minorHAnsi"/>
          <w:color w:val="FF0000"/>
        </w:rPr>
        <w:t>However, most green parties are single-issue parties</w:t>
      </w:r>
      <w:r w:rsidR="008879BA">
        <w:rPr>
          <w:rFonts w:cstheme="minorHAnsi"/>
          <w:color w:val="FF0000"/>
        </w:rPr>
        <w:t>, and very small,</w:t>
      </w:r>
      <w:r w:rsidR="00891DA2" w:rsidRPr="00F525FE">
        <w:rPr>
          <w:rFonts w:cstheme="minorHAnsi"/>
          <w:color w:val="FF0000"/>
        </w:rPr>
        <w:t xml:space="preserve"> and individual ideology </w:t>
      </w:r>
      <w:r w:rsidR="00F7535B" w:rsidRPr="00F525FE">
        <w:rPr>
          <w:rFonts w:cstheme="minorHAnsi"/>
          <w:color w:val="FF0000"/>
        </w:rPr>
        <w:t xml:space="preserve">and identity are probably mostly what explains their votes, as opposed to </w:t>
      </w:r>
      <w:r w:rsidR="00F12970" w:rsidRPr="00F525FE">
        <w:rPr>
          <w:rFonts w:cstheme="minorHAnsi"/>
          <w:color w:val="FF0000"/>
        </w:rPr>
        <w:t xml:space="preserve">changing </w:t>
      </w:r>
      <w:r w:rsidR="00F7535B" w:rsidRPr="00F525FE">
        <w:rPr>
          <w:rFonts w:cstheme="minorHAnsi"/>
          <w:color w:val="FF0000"/>
        </w:rPr>
        <w:t>physical</w:t>
      </w:r>
      <w:r w:rsidR="00F12970" w:rsidRPr="00F525FE">
        <w:rPr>
          <w:rFonts w:cstheme="minorHAnsi"/>
          <w:color w:val="FF0000"/>
        </w:rPr>
        <w:t xml:space="preserve"> conditions. </w:t>
      </w:r>
    </w:p>
    <w:p w14:paraId="43E078EC" w14:textId="77777777" w:rsidR="0044322A" w:rsidRPr="00F525FE" w:rsidRDefault="0044322A" w:rsidP="00977F37">
      <w:pPr>
        <w:jc w:val="both"/>
        <w:rPr>
          <w:rFonts w:cstheme="minorHAnsi"/>
          <w:color w:val="FF0000"/>
        </w:rPr>
      </w:pPr>
    </w:p>
    <w:p w14:paraId="0498F216" w14:textId="7A2D8D9A" w:rsidR="00803173" w:rsidRPr="00F525FE" w:rsidRDefault="004417BD" w:rsidP="00977F37">
      <w:pPr>
        <w:jc w:val="both"/>
        <w:rPr>
          <w:rFonts w:cstheme="minorHAnsi"/>
          <w:b/>
          <w:bCs/>
        </w:rPr>
      </w:pPr>
      <w:r w:rsidRPr="00F525FE">
        <w:rPr>
          <w:rFonts w:cstheme="minorHAnsi"/>
          <w:b/>
          <w:bCs/>
          <w:color w:val="222222"/>
          <w:shd w:val="clear" w:color="auto" w:fill="FFFFFF"/>
        </w:rPr>
        <w:t>2</w:t>
      </w:r>
      <w:r w:rsidR="00B7167F">
        <w:rPr>
          <w:rFonts w:cstheme="minorHAnsi"/>
          <w:b/>
          <w:bCs/>
          <w:color w:val="222222"/>
          <w:shd w:val="clear" w:color="auto" w:fill="FFFFFF"/>
        </w:rPr>
        <w:t>1</w:t>
      </w:r>
      <w:r w:rsidRPr="00F525FE">
        <w:rPr>
          <w:rFonts w:cstheme="minorHAnsi"/>
          <w:b/>
          <w:bCs/>
          <w:color w:val="222222"/>
          <w:shd w:val="clear" w:color="auto" w:fill="FFFFFF"/>
        </w:rPr>
        <w:t xml:space="preserve">. </w:t>
      </w:r>
      <w:r w:rsidR="00C7540B" w:rsidRPr="00F525FE">
        <w:rPr>
          <w:rFonts w:cstheme="minorHAnsi"/>
          <w:b/>
          <w:bCs/>
          <w:color w:val="222222"/>
          <w:shd w:val="clear" w:color="auto" w:fill="FFFFFF"/>
        </w:rPr>
        <w:t>Zanocco, Chad, et al. "Place, proximity, and perceived harm: extreme weather events and views about climate change." </w:t>
      </w:r>
      <w:r w:rsidR="00C7540B" w:rsidRPr="00F525FE">
        <w:rPr>
          <w:rFonts w:cstheme="minorHAnsi"/>
          <w:b/>
          <w:bCs/>
          <w:i/>
          <w:iCs/>
          <w:color w:val="222222"/>
          <w:shd w:val="clear" w:color="auto" w:fill="FFFFFF"/>
        </w:rPr>
        <w:t>Climatic Change</w:t>
      </w:r>
      <w:r w:rsidR="00C7540B" w:rsidRPr="00F525FE">
        <w:rPr>
          <w:rFonts w:cstheme="minorHAnsi"/>
          <w:b/>
          <w:bCs/>
          <w:color w:val="222222"/>
          <w:shd w:val="clear" w:color="auto" w:fill="FFFFFF"/>
        </w:rPr>
        <w:t> 149.3 (2018): 349-365.</w:t>
      </w:r>
    </w:p>
    <w:p w14:paraId="0B32078B" w14:textId="51F57E6E" w:rsidR="00631078" w:rsidRPr="00F525FE" w:rsidRDefault="00C7540B" w:rsidP="00977F37">
      <w:pPr>
        <w:jc w:val="both"/>
        <w:rPr>
          <w:rFonts w:cstheme="minorHAnsi"/>
        </w:rPr>
      </w:pPr>
      <w:r w:rsidRPr="00F525FE">
        <w:rPr>
          <w:rFonts w:cstheme="minorHAnsi"/>
        </w:rPr>
        <w:t>Abstract: “Advances in event attribution have improved scientific confidence in linking climate change to extreme weather severity and frequency, but this confidence varies by event type. Yet, scholars and activists argue that extreme weather events may provide the best opportunity to raise awareness and prompt action on climate change. We focus on four cases of extreme weather with low attribution (tornado outbreaks in Laurel County, Kentucky, and Winston County, Mississippi; wildfires in Yavapai County, Arizona, and Lake County, California). We survey county residents to examine the role of event proximity, community- and event-specific characteristics, and reported harm in shaping climate change views post-event. Using multilevel regression analysis, we find that reported personal and community harm aligns with event proximity and larger community damages. For our respondents’ climate change views, however, political ideology dominates, suggesting the importance of motivated reasoning in individual interpretations of extreme weather events. At the same time, while event proximity is irrelevant, we find reported harm to be related to climate change views. Thus, while respondents appear to be making connections between extreme weather events and climate change among our four cases, these connections seem to be most likely to occur in communities where belief in climate change is already high, the event caused significant impacts and is more attributable to climate change, and elites frame the event in these terms—as in Lake County. Our findings are particularly relevant for policymakers and activists looking to such events as catalysts for climate change mitigation and adaptation efforts.”</w:t>
      </w:r>
    </w:p>
    <w:p w14:paraId="60F631B6" w14:textId="06680F0C" w:rsidR="00C7540B" w:rsidRPr="008879BA" w:rsidRDefault="002C7229" w:rsidP="00977F37">
      <w:pPr>
        <w:jc w:val="both"/>
        <w:rPr>
          <w:rFonts w:cstheme="minorHAnsi"/>
          <w:color w:val="FF0000"/>
        </w:rPr>
      </w:pPr>
      <w:r w:rsidRPr="00F525FE">
        <w:rPr>
          <w:rFonts w:cstheme="minorHAnsi"/>
          <w:color w:val="FF0000"/>
        </w:rPr>
        <w:t xml:space="preserve">I would use this as an optional paper. It finds political ideology to be dominating over the experience of extreme climate events, suggesting that the latter might not be sufficient to raise awareness and be used as a communication catalyst for policymakers and activists. The paper is framed in the language of the literature on climate change communication, and less in the language of politics/political economy, hence I would keep it as optional. </w:t>
      </w:r>
    </w:p>
    <w:p w14:paraId="2F848DA1" w14:textId="77777777" w:rsidR="0044322A" w:rsidRPr="00F525FE" w:rsidRDefault="0044322A" w:rsidP="00977F37">
      <w:pPr>
        <w:jc w:val="both"/>
        <w:rPr>
          <w:rFonts w:cstheme="minorHAnsi"/>
          <w:b/>
          <w:bCs/>
        </w:rPr>
      </w:pPr>
    </w:p>
    <w:p w14:paraId="74C3F561" w14:textId="11FD13D5" w:rsidR="00EE653B" w:rsidRPr="00F525FE" w:rsidRDefault="004417BD" w:rsidP="00977F37">
      <w:pPr>
        <w:jc w:val="both"/>
        <w:rPr>
          <w:rFonts w:cstheme="minorHAnsi"/>
          <w:b/>
          <w:bCs/>
        </w:rPr>
      </w:pPr>
      <w:r w:rsidRPr="00F525FE">
        <w:rPr>
          <w:rFonts w:cstheme="minorHAnsi"/>
          <w:b/>
          <w:bCs/>
          <w:lang w:val="it-IT"/>
        </w:rPr>
        <w:t>2</w:t>
      </w:r>
      <w:r w:rsidR="00B7167F">
        <w:rPr>
          <w:rFonts w:cstheme="minorHAnsi"/>
          <w:b/>
          <w:bCs/>
          <w:lang w:val="it-IT"/>
        </w:rPr>
        <w:t>2</w:t>
      </w:r>
      <w:r w:rsidRPr="00F525FE">
        <w:rPr>
          <w:rFonts w:cstheme="minorHAnsi"/>
          <w:b/>
          <w:bCs/>
          <w:lang w:val="it-IT"/>
        </w:rPr>
        <w:t xml:space="preserve">. </w:t>
      </w:r>
      <w:r w:rsidR="00EE653B" w:rsidRPr="00F525FE">
        <w:rPr>
          <w:rFonts w:cstheme="minorHAnsi"/>
          <w:b/>
          <w:bCs/>
          <w:lang w:val="it-IT"/>
        </w:rPr>
        <w:t xml:space="preserve">Sisco, Matthew R., Valentina Bosetti, and Elke U. Weber. </w:t>
      </w:r>
      <w:r w:rsidR="00EE653B" w:rsidRPr="00F525FE">
        <w:rPr>
          <w:rFonts w:cstheme="minorHAnsi"/>
          <w:b/>
          <w:bCs/>
        </w:rPr>
        <w:t xml:space="preserve">"When do extreme weather events generate attention to climate </w:t>
      </w:r>
      <w:proofErr w:type="gramStart"/>
      <w:r w:rsidR="00EE653B" w:rsidRPr="00F525FE">
        <w:rPr>
          <w:rFonts w:cstheme="minorHAnsi"/>
          <w:b/>
          <w:bCs/>
        </w:rPr>
        <w:t>change?.</w:t>
      </w:r>
      <w:proofErr w:type="gramEnd"/>
      <w:r w:rsidR="00EE653B" w:rsidRPr="00F525FE">
        <w:rPr>
          <w:rFonts w:cstheme="minorHAnsi"/>
          <w:b/>
          <w:bCs/>
        </w:rPr>
        <w:t>" Climatic change 143.1 (2017): 227-241.</w:t>
      </w:r>
    </w:p>
    <w:p w14:paraId="4A87375D" w14:textId="2D8DB4D7" w:rsidR="00DA631F" w:rsidRPr="00F525FE" w:rsidRDefault="00631078" w:rsidP="00977F37">
      <w:pPr>
        <w:jc w:val="both"/>
        <w:rPr>
          <w:rFonts w:cstheme="minorHAnsi"/>
        </w:rPr>
      </w:pPr>
      <w:r w:rsidRPr="00F525FE">
        <w:rPr>
          <w:rFonts w:cstheme="minorHAnsi"/>
        </w:rPr>
        <w:t xml:space="preserve">Abstract: “We analyzed the effects of 10,748 weather events on attention to climate change between December 2011 and November 2014 in local areas across the USA. Attention was gauged by quantifying the relative increase in Twitter messages about climate change in the local area around the time of each event. Coastal floods, droughts, wildfires, strong wind, hail, excessive heat, extreme cold, and heavy snow events all had detectable effects. Attention was reliably higher directly after events began, compared to directly before. Financial damage associated with the weather events had </w:t>
      </w:r>
      <w:r w:rsidRPr="00F525FE">
        <w:rPr>
          <w:rFonts w:cstheme="minorHAnsi"/>
        </w:rPr>
        <w:lastRenderedPageBreak/>
        <w:t>a positive and significant effect on attention, although the effect was small. The abnormality of each weather event’s occurrence compared to local historical activity was also a significant predictor. In particular and in line with past research, relative abnormalities in temperature (local warming) generated attention to climate change. In contrast, wind speed was predictive of attention to climate change in absolute levels. These results can be useful to predict short-term attention to climate change for strategic climate communications and to better forecast long-term climate policy support.”</w:t>
      </w:r>
    </w:p>
    <w:p w14:paraId="19DAA020" w14:textId="77777777" w:rsidR="00815D05" w:rsidRPr="00F525FE" w:rsidRDefault="00873414" w:rsidP="00977F37">
      <w:pPr>
        <w:jc w:val="both"/>
        <w:rPr>
          <w:rFonts w:cstheme="minorHAnsi"/>
          <w:color w:val="FF0000"/>
        </w:rPr>
      </w:pPr>
      <w:r w:rsidRPr="00F525FE">
        <w:rPr>
          <w:rFonts w:cstheme="minorHAnsi"/>
          <w:color w:val="FF0000"/>
        </w:rPr>
        <w:t xml:space="preserve">Again, </w:t>
      </w:r>
      <w:r w:rsidR="00632752" w:rsidRPr="00F525FE">
        <w:rPr>
          <w:rFonts w:cstheme="minorHAnsi"/>
          <w:color w:val="FF0000"/>
        </w:rPr>
        <w:t>I would consider this as an optional paper, because it 1) does not add much to the paper cited before and 2) it gauges attention to climate change via Twitter messages, i.e.</w:t>
      </w:r>
      <w:r w:rsidRPr="00F525FE">
        <w:rPr>
          <w:rFonts w:cstheme="minorHAnsi"/>
          <w:color w:val="FF0000"/>
        </w:rPr>
        <w:t xml:space="preserve">, </w:t>
      </w:r>
      <w:r w:rsidR="00632752" w:rsidRPr="00F525FE">
        <w:rPr>
          <w:rFonts w:cstheme="minorHAnsi"/>
          <w:color w:val="FF0000"/>
        </w:rPr>
        <w:t xml:space="preserve">via social media dynamics which are not very interesting for your scope of research. </w:t>
      </w:r>
      <w:r w:rsidR="00815D05">
        <w:rPr>
          <w:rFonts w:cstheme="minorHAnsi"/>
          <w:color w:val="FF0000"/>
        </w:rPr>
        <w:t>Female authors.</w:t>
      </w:r>
    </w:p>
    <w:p w14:paraId="305F592C" w14:textId="733DA4DE" w:rsidR="00632752" w:rsidRPr="00F525FE" w:rsidRDefault="00632752" w:rsidP="00977F37">
      <w:pPr>
        <w:jc w:val="both"/>
        <w:rPr>
          <w:rFonts w:cstheme="minorHAnsi"/>
          <w:color w:val="FF0000"/>
        </w:rPr>
      </w:pPr>
    </w:p>
    <w:p w14:paraId="5818F46D" w14:textId="2B5C0196" w:rsidR="002712AA" w:rsidRPr="00F525FE" w:rsidRDefault="002712AA" w:rsidP="00977F37">
      <w:pPr>
        <w:spacing w:after="0" w:line="240" w:lineRule="auto"/>
        <w:jc w:val="both"/>
        <w:rPr>
          <w:rFonts w:eastAsia="Times New Roman" w:cstheme="minorHAnsi"/>
          <w:color w:val="FF0000"/>
          <w:lang w:eastAsia="de-DE"/>
        </w:rPr>
      </w:pPr>
    </w:p>
    <w:p w14:paraId="03B59B3B" w14:textId="77777777" w:rsidR="00A84076" w:rsidRPr="008879BA" w:rsidRDefault="00A84076" w:rsidP="008879BA">
      <w:pPr>
        <w:spacing w:after="0" w:line="240" w:lineRule="auto"/>
        <w:jc w:val="center"/>
        <w:rPr>
          <w:rFonts w:eastAsia="Times New Roman" w:cstheme="minorHAnsi"/>
          <w:color w:val="FF0000"/>
          <w:sz w:val="28"/>
          <w:szCs w:val="28"/>
          <w:lang w:eastAsia="de-DE"/>
        </w:rPr>
      </w:pPr>
    </w:p>
    <w:p w14:paraId="1F15E7F7" w14:textId="52412227" w:rsidR="00DA631F" w:rsidRPr="008879BA" w:rsidRDefault="00DA631F" w:rsidP="008879BA">
      <w:pPr>
        <w:spacing w:after="0" w:line="240" w:lineRule="auto"/>
        <w:jc w:val="center"/>
        <w:rPr>
          <w:rFonts w:eastAsia="Times New Roman" w:cstheme="minorHAnsi"/>
          <w:color w:val="4472C4" w:themeColor="accent1"/>
          <w:sz w:val="28"/>
          <w:szCs w:val="28"/>
          <w:lang w:eastAsia="de-DE"/>
        </w:rPr>
      </w:pPr>
      <w:r w:rsidRPr="008879BA">
        <w:rPr>
          <w:rFonts w:eastAsia="Times New Roman" w:cstheme="minorHAnsi"/>
          <w:color w:val="4472C4" w:themeColor="accent1"/>
          <w:sz w:val="28"/>
          <w:szCs w:val="28"/>
          <w:lang w:eastAsia="de-DE"/>
        </w:rPr>
        <w:t>Economic determinants of environmentalism</w:t>
      </w:r>
      <w:r w:rsidR="008178BE" w:rsidRPr="008879BA">
        <w:rPr>
          <w:rFonts w:eastAsia="Times New Roman" w:cstheme="minorHAnsi"/>
          <w:color w:val="4472C4" w:themeColor="accent1"/>
          <w:sz w:val="28"/>
          <w:szCs w:val="28"/>
          <w:lang w:eastAsia="de-DE"/>
        </w:rPr>
        <w:t xml:space="preserve"> </w:t>
      </w:r>
      <w:r w:rsidR="00341C7B" w:rsidRPr="008879BA">
        <w:rPr>
          <w:rFonts w:eastAsia="Times New Roman" w:cstheme="minorHAnsi"/>
          <w:color w:val="4472C4" w:themeColor="accent1"/>
          <w:sz w:val="28"/>
          <w:szCs w:val="28"/>
          <w:lang w:eastAsia="de-DE"/>
        </w:rPr>
        <w:t>with a focus on economic distress</w:t>
      </w:r>
    </w:p>
    <w:p w14:paraId="27C80903" w14:textId="77777777" w:rsidR="00341C7B" w:rsidRPr="00F525FE" w:rsidRDefault="00341C7B" w:rsidP="00977F37">
      <w:pPr>
        <w:spacing w:after="0" w:line="240" w:lineRule="auto"/>
        <w:jc w:val="both"/>
        <w:rPr>
          <w:rFonts w:eastAsia="Times New Roman" w:cstheme="minorHAnsi"/>
          <w:color w:val="4472C4" w:themeColor="accent1"/>
          <w:lang w:eastAsia="de-DE"/>
        </w:rPr>
      </w:pPr>
    </w:p>
    <w:p w14:paraId="59A52501" w14:textId="5A9F7D12" w:rsidR="00341C7B" w:rsidRPr="00F525FE" w:rsidRDefault="00341C7B" w:rsidP="00977F37">
      <w:pPr>
        <w:spacing w:after="0" w:line="240" w:lineRule="auto"/>
        <w:jc w:val="both"/>
        <w:rPr>
          <w:rFonts w:cstheme="minorHAnsi"/>
          <w:color w:val="FF0000"/>
        </w:rPr>
      </w:pPr>
      <w:r w:rsidRPr="00F525FE">
        <w:rPr>
          <w:rFonts w:cstheme="minorHAnsi"/>
          <w:color w:val="FF0000"/>
        </w:rPr>
        <w:t xml:space="preserve">Broadly speaking, this literature reveals that negative economic shocks </w:t>
      </w:r>
      <w:r w:rsidR="00016ED8" w:rsidRPr="00F525FE">
        <w:rPr>
          <w:rFonts w:cstheme="minorHAnsi"/>
          <w:color w:val="FF0000"/>
        </w:rPr>
        <w:t xml:space="preserve">tend to </w:t>
      </w:r>
      <w:r w:rsidRPr="00F525FE">
        <w:rPr>
          <w:rFonts w:cstheme="minorHAnsi"/>
          <w:color w:val="FF0000"/>
        </w:rPr>
        <w:t xml:space="preserve">decrease environmentalism </w:t>
      </w:r>
      <w:r w:rsidR="00016ED8" w:rsidRPr="00F525FE">
        <w:rPr>
          <w:rFonts w:cstheme="minorHAnsi"/>
          <w:color w:val="FF0000"/>
        </w:rPr>
        <w:t xml:space="preserve">in terms of attitudes and voting, and thus are harmful to </w:t>
      </w:r>
      <w:r w:rsidRPr="00F525FE">
        <w:rPr>
          <w:rFonts w:cstheme="minorHAnsi"/>
          <w:color w:val="FF0000"/>
        </w:rPr>
        <w:t xml:space="preserve">the public support </w:t>
      </w:r>
      <w:r w:rsidR="00016ED8" w:rsidRPr="00F525FE">
        <w:rPr>
          <w:rFonts w:cstheme="minorHAnsi"/>
          <w:color w:val="FF0000"/>
        </w:rPr>
        <w:t>of and political acceptability of</w:t>
      </w:r>
      <w:r w:rsidRPr="00F525FE">
        <w:rPr>
          <w:rFonts w:cstheme="minorHAnsi"/>
          <w:color w:val="FF0000"/>
        </w:rPr>
        <w:t xml:space="preserve"> climate policies.</w:t>
      </w:r>
      <w:r w:rsidR="00016ED8" w:rsidRPr="00F525FE">
        <w:rPr>
          <w:rFonts w:cstheme="minorHAnsi"/>
          <w:color w:val="FF0000"/>
        </w:rPr>
        <w:t xml:space="preserve"> Using more polemic words, one could speak of evidence for the fact that “</w:t>
      </w:r>
      <w:r w:rsidRPr="00F525FE">
        <w:rPr>
          <w:rFonts w:cstheme="minorHAnsi"/>
          <w:color w:val="FF0000"/>
        </w:rPr>
        <w:t>environmentalism is for the rich</w:t>
      </w:r>
      <w:r w:rsidR="00016ED8" w:rsidRPr="00F525FE">
        <w:rPr>
          <w:rFonts w:cstheme="minorHAnsi"/>
          <w:color w:val="FF0000"/>
        </w:rPr>
        <w:t>”, on country (see environmental Kuznets curve) and individual level (see Environmental Engel curves).</w:t>
      </w:r>
      <w:r w:rsidR="00BE6294" w:rsidRPr="00F525FE">
        <w:rPr>
          <w:rFonts w:cstheme="minorHAnsi"/>
          <w:color w:val="FF0000"/>
        </w:rPr>
        <w:t xml:space="preserve"> Economic distress such as </w:t>
      </w:r>
      <w:r w:rsidRPr="00F525FE">
        <w:rPr>
          <w:rFonts w:cstheme="minorHAnsi"/>
          <w:color w:val="FF0000"/>
        </w:rPr>
        <w:t>unemployment, job</w:t>
      </w:r>
      <w:r w:rsidR="00BE6294" w:rsidRPr="00F525FE">
        <w:rPr>
          <w:rFonts w:cstheme="minorHAnsi"/>
          <w:color w:val="FF0000"/>
        </w:rPr>
        <w:t xml:space="preserve"> losses</w:t>
      </w:r>
      <w:r w:rsidRPr="00F525FE">
        <w:rPr>
          <w:rFonts w:cstheme="minorHAnsi"/>
          <w:color w:val="FF0000"/>
        </w:rPr>
        <w:t>,</w:t>
      </w:r>
      <w:r w:rsidR="00BE6294" w:rsidRPr="00F525FE">
        <w:rPr>
          <w:rFonts w:cstheme="minorHAnsi"/>
          <w:color w:val="FF0000"/>
        </w:rPr>
        <w:t xml:space="preserve"> and</w:t>
      </w:r>
      <w:r w:rsidRPr="00F525FE">
        <w:rPr>
          <w:rFonts w:cstheme="minorHAnsi"/>
          <w:color w:val="FF0000"/>
        </w:rPr>
        <w:t xml:space="preserve"> trade</w:t>
      </w:r>
      <w:r w:rsidR="00BE6294" w:rsidRPr="00F525FE">
        <w:rPr>
          <w:rFonts w:cstheme="minorHAnsi"/>
          <w:color w:val="FF0000"/>
        </w:rPr>
        <w:t xml:space="preserve"> exposure has heterogenous effects in both space and time, and</w:t>
      </w:r>
      <w:r w:rsidR="008879BA">
        <w:rPr>
          <w:rFonts w:cstheme="minorHAnsi"/>
          <w:color w:val="FF0000"/>
        </w:rPr>
        <w:t xml:space="preserve"> thus</w:t>
      </w:r>
      <w:r w:rsidR="00BE6294" w:rsidRPr="00F525FE">
        <w:rPr>
          <w:rFonts w:cstheme="minorHAnsi"/>
          <w:color w:val="FF0000"/>
        </w:rPr>
        <w:t xml:space="preserve"> territories and people negatively affected cannot “afford to be green </w:t>
      </w:r>
      <w:r w:rsidR="008879BA">
        <w:rPr>
          <w:rFonts w:cstheme="minorHAnsi"/>
          <w:color w:val="FF0000"/>
        </w:rPr>
        <w:t>(</w:t>
      </w:r>
      <w:r w:rsidR="00BE6294" w:rsidRPr="00F525FE">
        <w:rPr>
          <w:rFonts w:cstheme="minorHAnsi"/>
          <w:color w:val="FF0000"/>
        </w:rPr>
        <w:t>anymore</w:t>
      </w:r>
      <w:r w:rsidR="008879BA">
        <w:rPr>
          <w:rFonts w:cstheme="minorHAnsi"/>
          <w:color w:val="FF0000"/>
        </w:rPr>
        <w:t>)</w:t>
      </w:r>
      <w:r w:rsidR="00BE6294" w:rsidRPr="00F525FE">
        <w:rPr>
          <w:rFonts w:cstheme="minorHAnsi"/>
          <w:color w:val="FF0000"/>
        </w:rPr>
        <w:t xml:space="preserve">”. </w:t>
      </w:r>
      <w:r w:rsidR="00625386" w:rsidRPr="00F525FE">
        <w:rPr>
          <w:rFonts w:cstheme="minorHAnsi"/>
          <w:color w:val="FF0000"/>
        </w:rPr>
        <w:t>The latter can also be connected with the concept of environmentalism being a post-materialist value</w:t>
      </w:r>
      <w:r w:rsidR="00977DD5" w:rsidRPr="00F525FE">
        <w:rPr>
          <w:rFonts w:cstheme="minorHAnsi"/>
          <w:color w:val="FF0000"/>
        </w:rPr>
        <w:t xml:space="preserve">, i.e., a value that is superior to materialistic needs such as job and income security.  </w:t>
      </w:r>
    </w:p>
    <w:p w14:paraId="2EA03528" w14:textId="24F8A1C2" w:rsidR="00B24D5F" w:rsidRPr="00F525FE" w:rsidRDefault="00B24D5F" w:rsidP="00977F37">
      <w:pPr>
        <w:jc w:val="both"/>
        <w:rPr>
          <w:rFonts w:cstheme="minorHAnsi"/>
          <w:color w:val="FF0000"/>
        </w:rPr>
      </w:pPr>
    </w:p>
    <w:p w14:paraId="64F6B68C" w14:textId="407A72BC" w:rsidR="007100D7" w:rsidRPr="00F525FE" w:rsidRDefault="004417BD" w:rsidP="00977F37">
      <w:pPr>
        <w:jc w:val="both"/>
        <w:rPr>
          <w:rFonts w:cstheme="minorHAnsi"/>
          <w:b/>
          <w:bCs/>
          <w:color w:val="222222"/>
          <w:shd w:val="clear" w:color="auto" w:fill="FFFFFF"/>
        </w:rPr>
      </w:pPr>
      <w:r w:rsidRPr="00F525FE">
        <w:rPr>
          <w:rFonts w:cstheme="minorHAnsi"/>
          <w:b/>
          <w:bCs/>
          <w:color w:val="222222"/>
          <w:shd w:val="clear" w:color="auto" w:fill="FFFFFF"/>
        </w:rPr>
        <w:t>2</w:t>
      </w:r>
      <w:r w:rsidR="00B7167F">
        <w:rPr>
          <w:rFonts w:cstheme="minorHAnsi"/>
          <w:b/>
          <w:bCs/>
          <w:color w:val="222222"/>
          <w:shd w:val="clear" w:color="auto" w:fill="FFFFFF"/>
        </w:rPr>
        <w:t>3</w:t>
      </w:r>
      <w:r w:rsidR="007100D7" w:rsidRPr="00F525FE">
        <w:rPr>
          <w:rFonts w:cstheme="minorHAnsi"/>
          <w:b/>
          <w:bCs/>
          <w:color w:val="222222"/>
          <w:shd w:val="clear" w:color="auto" w:fill="FFFFFF"/>
        </w:rPr>
        <w:t>.  Kahn, Matthew E., and Matthew J. Kotchen. "Business cycle effects on concern about climate change: the chilling effect of recession." </w:t>
      </w:r>
      <w:r w:rsidR="007100D7" w:rsidRPr="00F525FE">
        <w:rPr>
          <w:rFonts w:cstheme="minorHAnsi"/>
          <w:b/>
          <w:bCs/>
          <w:i/>
          <w:iCs/>
          <w:color w:val="222222"/>
          <w:shd w:val="clear" w:color="auto" w:fill="FFFFFF"/>
        </w:rPr>
        <w:t>Climate Change Economics</w:t>
      </w:r>
      <w:r w:rsidR="007100D7" w:rsidRPr="00F525FE">
        <w:rPr>
          <w:rFonts w:cstheme="minorHAnsi"/>
          <w:b/>
          <w:bCs/>
          <w:color w:val="222222"/>
          <w:shd w:val="clear" w:color="auto" w:fill="FFFFFF"/>
        </w:rPr>
        <w:t> 2.03 (2011): 257-273.</w:t>
      </w:r>
    </w:p>
    <w:p w14:paraId="67C60AAC" w14:textId="77777777" w:rsidR="007100D7" w:rsidRPr="00F525FE" w:rsidRDefault="007100D7" w:rsidP="00977F37">
      <w:pPr>
        <w:jc w:val="both"/>
        <w:rPr>
          <w:rFonts w:cstheme="minorHAnsi"/>
        </w:rPr>
      </w:pPr>
      <w:r w:rsidRPr="00F525FE">
        <w:rPr>
          <w:rFonts w:cstheme="minorHAnsi"/>
        </w:rPr>
        <w:t>Abstract: “This paper uses two different sources of data to investigate the association between the business cycle — measured with unemployment rates — and public concern about climate change. Building on recent research that finds internet search terms to be useful predictors of health epidemics and economic activity, we find that an increase in a state's unemployment rate decreases Google searches for "global warming" and increases searches for "unemployment," and that the effect differs according to a state's political ideology. From national surveys, we find that an increase in a state's unemployment rate is associated with a decrease in the probability that residents think global warming is happening and reduced support for the U.S. to target policies intended to mitigate climate change. We also examine how socio-demographic characteristics affect opinions about whether climate change is happening and whether government should take action. Beyond providing the first empirical estimates of macroeconomic effects on concern about climate change, we discuss the results in terms of the potential impact on environmental policy and understanding the full cost of recessions.”</w:t>
      </w:r>
    </w:p>
    <w:p w14:paraId="22B74827" w14:textId="1928EDFD" w:rsidR="00587ED8" w:rsidRPr="00F525FE" w:rsidRDefault="00C05100" w:rsidP="00977F37">
      <w:pPr>
        <w:jc w:val="both"/>
        <w:rPr>
          <w:rFonts w:cstheme="minorHAnsi"/>
          <w:color w:val="FF0000"/>
        </w:rPr>
      </w:pPr>
      <w:r w:rsidRPr="00F525FE">
        <w:rPr>
          <w:rFonts w:cstheme="minorHAnsi"/>
          <w:color w:val="FF0000"/>
        </w:rPr>
        <w:t xml:space="preserve">This is quite a well-known paper of the literature, but in my opinion on the first glance it sounds more interesting/substantial that what it really is: that an increase in regional unemployment rates leads to a decrease in google searches for “global warming”/a decrease in people being worried about or even believing in climate change, taken from survey data. </w:t>
      </w:r>
      <w:r w:rsidR="00587ED8">
        <w:rPr>
          <w:rFonts w:cstheme="minorHAnsi"/>
          <w:color w:val="FF0000"/>
        </w:rPr>
        <w:t xml:space="preserve">Big names in the US </w:t>
      </w:r>
      <w:r w:rsidR="00587ED8">
        <w:rPr>
          <w:rFonts w:cstheme="minorHAnsi"/>
          <w:color w:val="FF0000"/>
        </w:rPr>
        <w:t xml:space="preserve">environmental economics literature. </w:t>
      </w:r>
      <w:r w:rsidR="00643579">
        <w:rPr>
          <w:rFonts w:cstheme="minorHAnsi"/>
          <w:color w:val="FF0000"/>
        </w:rPr>
        <w:t>I would cite it nevertheless.</w:t>
      </w:r>
    </w:p>
    <w:p w14:paraId="716258D4" w14:textId="6C57BDD5" w:rsidR="007100D7" w:rsidRPr="00F525FE" w:rsidRDefault="007100D7" w:rsidP="00977F37">
      <w:pPr>
        <w:jc w:val="both"/>
        <w:rPr>
          <w:rFonts w:cstheme="minorHAnsi"/>
          <w:color w:val="FF0000"/>
        </w:rPr>
      </w:pPr>
    </w:p>
    <w:p w14:paraId="3026E8CA" w14:textId="77777777" w:rsidR="00C05100" w:rsidRPr="00F525FE" w:rsidRDefault="00C05100" w:rsidP="00977F37">
      <w:pPr>
        <w:jc w:val="both"/>
        <w:rPr>
          <w:rFonts w:cstheme="minorHAnsi"/>
        </w:rPr>
      </w:pPr>
    </w:p>
    <w:p w14:paraId="5269A836" w14:textId="251F1565" w:rsidR="00DC4CE8" w:rsidRPr="00F525FE" w:rsidRDefault="00596B29" w:rsidP="00977F37">
      <w:pPr>
        <w:jc w:val="both"/>
        <w:rPr>
          <w:rFonts w:cstheme="minorHAnsi"/>
          <w:b/>
          <w:bCs/>
          <w:color w:val="222222"/>
          <w:shd w:val="clear" w:color="auto" w:fill="FFFFFF"/>
        </w:rPr>
      </w:pPr>
      <w:r w:rsidRPr="00F525FE">
        <w:rPr>
          <w:rFonts w:cstheme="minorHAnsi"/>
          <w:b/>
          <w:bCs/>
        </w:rPr>
        <w:lastRenderedPageBreak/>
        <w:t>2</w:t>
      </w:r>
      <w:r w:rsidR="00B7167F">
        <w:rPr>
          <w:rFonts w:cstheme="minorHAnsi"/>
          <w:b/>
          <w:bCs/>
        </w:rPr>
        <w:t>4</w:t>
      </w:r>
      <w:r w:rsidR="00DC4CE8" w:rsidRPr="00F525FE">
        <w:rPr>
          <w:rFonts w:cstheme="minorHAnsi"/>
          <w:b/>
          <w:bCs/>
        </w:rPr>
        <w:t xml:space="preserve">. </w:t>
      </w:r>
      <w:r w:rsidR="00DC4CE8" w:rsidRPr="00F525FE">
        <w:rPr>
          <w:rFonts w:cstheme="minorHAnsi"/>
          <w:b/>
          <w:bCs/>
          <w:color w:val="222222"/>
          <w:shd w:val="clear" w:color="auto" w:fill="FFFFFF"/>
        </w:rPr>
        <w:t xml:space="preserve">Vona, Francesco. "Job losses and </w:t>
      </w:r>
      <w:bookmarkStart w:id="0" w:name="_Hlk75773106"/>
      <w:r w:rsidR="00DC4CE8" w:rsidRPr="00F525FE">
        <w:rPr>
          <w:rFonts w:cstheme="minorHAnsi"/>
          <w:b/>
          <w:bCs/>
          <w:color w:val="222222"/>
          <w:shd w:val="clear" w:color="auto" w:fill="FFFFFF"/>
        </w:rPr>
        <w:t xml:space="preserve">political acceptability </w:t>
      </w:r>
      <w:bookmarkEnd w:id="0"/>
      <w:r w:rsidR="00DC4CE8" w:rsidRPr="00F525FE">
        <w:rPr>
          <w:rFonts w:cstheme="minorHAnsi"/>
          <w:b/>
          <w:bCs/>
          <w:color w:val="222222"/>
          <w:shd w:val="clear" w:color="auto" w:fill="FFFFFF"/>
        </w:rPr>
        <w:t>of climate policies: why the ‘job-killing’</w:t>
      </w:r>
      <w:r w:rsidR="00D92359" w:rsidRPr="00F525FE">
        <w:rPr>
          <w:rFonts w:cstheme="minorHAnsi"/>
          <w:b/>
          <w:bCs/>
          <w:color w:val="222222"/>
          <w:shd w:val="clear" w:color="auto" w:fill="FFFFFF"/>
        </w:rPr>
        <w:t xml:space="preserve"> </w:t>
      </w:r>
      <w:r w:rsidR="00DC4CE8" w:rsidRPr="00F525FE">
        <w:rPr>
          <w:rFonts w:cstheme="minorHAnsi"/>
          <w:b/>
          <w:bCs/>
          <w:color w:val="222222"/>
          <w:shd w:val="clear" w:color="auto" w:fill="FFFFFF"/>
        </w:rPr>
        <w:t>argument is so persistent and how to overturn it." </w:t>
      </w:r>
      <w:r w:rsidR="00DC4CE8" w:rsidRPr="00F525FE">
        <w:rPr>
          <w:rFonts w:cstheme="minorHAnsi"/>
          <w:b/>
          <w:bCs/>
          <w:i/>
          <w:iCs/>
          <w:color w:val="222222"/>
          <w:shd w:val="clear" w:color="auto" w:fill="FFFFFF"/>
        </w:rPr>
        <w:t>Climate Policy</w:t>
      </w:r>
      <w:r w:rsidR="00DC4CE8" w:rsidRPr="00F525FE">
        <w:rPr>
          <w:rFonts w:cstheme="minorHAnsi"/>
          <w:b/>
          <w:bCs/>
          <w:color w:val="222222"/>
          <w:shd w:val="clear" w:color="auto" w:fill="FFFFFF"/>
        </w:rPr>
        <w:t> 19.4 (2019): 524-532.</w:t>
      </w:r>
    </w:p>
    <w:p w14:paraId="26E3AB85" w14:textId="40767CBC" w:rsidR="00EE653B" w:rsidRPr="00F525FE" w:rsidRDefault="00DC4CE8" w:rsidP="00977F37">
      <w:pPr>
        <w:jc w:val="both"/>
        <w:rPr>
          <w:rFonts w:cstheme="minorHAnsi"/>
        </w:rPr>
      </w:pPr>
      <w:r w:rsidRPr="00F525FE">
        <w:rPr>
          <w:rFonts w:cstheme="minorHAnsi"/>
        </w:rPr>
        <w:t>Abstract: “Political acceptability is an essential issue in choosing appropriate climate policies. Sociologists and behavioural scientists recognize the importance of selecting environmental policies that have broad political support, while economists tend to compare different instruments first on the basis of their efficiency, and then by assessing their distributional impacts and thus their political acceptability. This paper examines case-study and empirical evidence that the job losses ascribed (correctly or incorrectly) to climate policies have substantial impacts on the willingness of affected workers to support these policies. In aggregate, the costs of these losses are significantly smaller than the benefits, both in terms of health and, probably, of labour market outcomes, but the losses are concentrated in specific areas, sectors and social groups that have been hit hard by the great recession and international competition. Localized contextual effects, such as peer group pressure, and politico-economic factors, such as weakened unions and tightened government budgets, amplify the strength and the persistence of the ‘job-killing’ argument. Compensating for the effects of climate policies on ‘left-behind’ workers appears to be the key priority to increase the political acceptability of such policies, but the design of compensatory policies poses serious challenges.”</w:t>
      </w:r>
    </w:p>
    <w:p w14:paraId="21B303E2" w14:textId="523ED016" w:rsidR="00801007" w:rsidRPr="00643579" w:rsidRDefault="00626BCA" w:rsidP="00977F37">
      <w:pPr>
        <w:jc w:val="both"/>
        <w:rPr>
          <w:rFonts w:cstheme="minorHAnsi"/>
          <w:color w:val="FF0000"/>
        </w:rPr>
      </w:pPr>
      <w:r w:rsidRPr="00F525FE">
        <w:rPr>
          <w:rFonts w:cstheme="minorHAnsi"/>
          <w:color w:val="FF0000"/>
        </w:rPr>
        <w:t>In my opinion, Vona does cutting-edge</w:t>
      </w:r>
      <w:r w:rsidR="007E4F89">
        <w:rPr>
          <w:rFonts w:cstheme="minorHAnsi"/>
          <w:color w:val="FF0000"/>
        </w:rPr>
        <w:t xml:space="preserve"> conceptual</w:t>
      </w:r>
      <w:r w:rsidR="00D92359" w:rsidRPr="00F525FE">
        <w:rPr>
          <w:rFonts w:cstheme="minorHAnsi"/>
          <w:color w:val="FF0000"/>
        </w:rPr>
        <w:t xml:space="preserve"> </w:t>
      </w:r>
      <w:r w:rsidRPr="00F525FE">
        <w:rPr>
          <w:rFonts w:cstheme="minorHAnsi"/>
          <w:color w:val="FF0000"/>
        </w:rPr>
        <w:t xml:space="preserve">research </w:t>
      </w:r>
      <w:r w:rsidR="00081AFB" w:rsidRPr="00F525FE">
        <w:rPr>
          <w:rFonts w:cstheme="minorHAnsi"/>
          <w:color w:val="FF0000"/>
        </w:rPr>
        <w:t>on</w:t>
      </w:r>
      <w:r w:rsidR="00D92359" w:rsidRPr="00F525FE">
        <w:rPr>
          <w:rFonts w:cstheme="minorHAnsi"/>
          <w:color w:val="FF0000"/>
        </w:rPr>
        <w:t xml:space="preserve"> the distributional impacts of climate policies </w:t>
      </w:r>
      <w:r w:rsidR="00E86AEC" w:rsidRPr="00F525FE">
        <w:rPr>
          <w:rFonts w:cstheme="minorHAnsi"/>
          <w:color w:val="FF0000"/>
        </w:rPr>
        <w:t xml:space="preserve">with regards to employment, and its consequences of the political acceptability of such policies. </w:t>
      </w:r>
      <w:r w:rsidR="00372891" w:rsidRPr="00F525FE">
        <w:rPr>
          <w:rFonts w:cstheme="minorHAnsi"/>
          <w:color w:val="FF0000"/>
        </w:rPr>
        <w:t xml:space="preserve">He </w:t>
      </w:r>
      <w:r w:rsidR="00075C17" w:rsidRPr="00F525FE">
        <w:rPr>
          <w:rFonts w:cstheme="minorHAnsi"/>
          <w:color w:val="FF0000"/>
        </w:rPr>
        <w:t>s</w:t>
      </w:r>
      <w:r w:rsidR="00372891" w:rsidRPr="00F525FE">
        <w:rPr>
          <w:rFonts w:cstheme="minorHAnsi"/>
          <w:color w:val="FF0000"/>
        </w:rPr>
        <w:t>tates that negative economic shocks such as job-losses decrease the public support for climate policies</w:t>
      </w:r>
      <w:r w:rsidR="004B6E53" w:rsidRPr="00F525FE">
        <w:rPr>
          <w:rFonts w:cstheme="minorHAnsi"/>
          <w:color w:val="FF0000"/>
        </w:rPr>
        <w:t xml:space="preserve">. </w:t>
      </w:r>
      <w:r w:rsidR="0039099A" w:rsidRPr="00F525FE">
        <w:rPr>
          <w:rFonts w:cstheme="minorHAnsi"/>
          <w:color w:val="FF0000"/>
        </w:rPr>
        <w:t>P</w:t>
      </w:r>
      <w:r w:rsidR="004B6E53" w:rsidRPr="00F525FE">
        <w:rPr>
          <w:rFonts w:cstheme="minorHAnsi"/>
          <w:color w:val="FF0000"/>
        </w:rPr>
        <w:t>olluting industries are concentrated in space, and because such industries often are already suffering from the adverse impacts of globalization and automation</w:t>
      </w:r>
      <w:r w:rsidR="004D29F5" w:rsidRPr="00F525FE">
        <w:rPr>
          <w:rFonts w:cstheme="minorHAnsi"/>
          <w:color w:val="FF0000"/>
        </w:rPr>
        <w:t xml:space="preserve"> (hence the distributional consequences are compounding and amplifying themselves)</w:t>
      </w:r>
      <w:r w:rsidR="004B6E53" w:rsidRPr="00F525FE">
        <w:rPr>
          <w:rFonts w:cstheme="minorHAnsi"/>
          <w:color w:val="FF0000"/>
        </w:rPr>
        <w:t xml:space="preserve">, </w:t>
      </w:r>
      <w:r w:rsidR="0039099A" w:rsidRPr="00F525FE">
        <w:rPr>
          <w:rFonts w:cstheme="minorHAnsi"/>
          <w:color w:val="FF0000"/>
        </w:rPr>
        <w:t>hence territories and groups of workforce that suffer from such multiple disadvantages deter national and international policy implementation</w:t>
      </w:r>
      <w:r w:rsidR="009852C7" w:rsidRPr="00F525FE">
        <w:rPr>
          <w:rFonts w:cstheme="minorHAnsi"/>
          <w:color w:val="FF0000"/>
        </w:rPr>
        <w:t>, i.e. creating a collective action problem</w:t>
      </w:r>
      <w:r w:rsidR="00BA3A53" w:rsidRPr="00F525FE">
        <w:rPr>
          <w:rFonts w:cstheme="minorHAnsi"/>
          <w:color w:val="FF0000"/>
        </w:rPr>
        <w:t xml:space="preserve"> (because climate policy is found to generate aggregate welfare gains)</w:t>
      </w:r>
      <w:r w:rsidR="0039099A" w:rsidRPr="00F525FE">
        <w:rPr>
          <w:rFonts w:cstheme="minorHAnsi"/>
          <w:color w:val="FF0000"/>
        </w:rPr>
        <w:t xml:space="preserve">. </w:t>
      </w:r>
      <w:r w:rsidR="00747408" w:rsidRPr="00F525FE">
        <w:rPr>
          <w:rFonts w:cstheme="minorHAnsi"/>
          <w:color w:val="FF0000"/>
        </w:rPr>
        <w:t xml:space="preserve">This stresses the need for a “just transition”, </w:t>
      </w:r>
      <w:r w:rsidR="00226EAC" w:rsidRPr="00F525FE">
        <w:rPr>
          <w:rFonts w:cstheme="minorHAnsi"/>
          <w:color w:val="FF0000"/>
        </w:rPr>
        <w:t xml:space="preserve">by combining climate policies with compensation packages for displaced workers and retraining and upskilling policies to make the workforce fit for the labor demand of a green economy. </w:t>
      </w:r>
      <w:r w:rsidR="00200BAA" w:rsidRPr="00F525FE">
        <w:rPr>
          <w:rFonts w:cstheme="minorHAnsi"/>
          <w:color w:val="FF0000"/>
        </w:rPr>
        <w:t>The paper is very conceptual, but nevertheless I would cite it because it nicely illustrates the political economy of the distributional impacts of climate policy and its political acceptability (i.e.</w:t>
      </w:r>
      <w:r w:rsidR="00505458" w:rsidRPr="00F525FE">
        <w:rPr>
          <w:rFonts w:cstheme="minorHAnsi"/>
          <w:color w:val="FF0000"/>
        </w:rPr>
        <w:t>,</w:t>
      </w:r>
      <w:r w:rsidR="00200BAA" w:rsidRPr="00F525FE">
        <w:rPr>
          <w:rFonts w:cstheme="minorHAnsi"/>
          <w:color w:val="FF0000"/>
        </w:rPr>
        <w:t xml:space="preserve"> ex-ante, as opposed to its political consequences that you study in your paper). </w:t>
      </w:r>
    </w:p>
    <w:p w14:paraId="4EA85F0A" w14:textId="77777777" w:rsidR="0044322A" w:rsidRPr="00F525FE" w:rsidRDefault="0044322A" w:rsidP="00977F37">
      <w:pPr>
        <w:jc w:val="both"/>
        <w:rPr>
          <w:rFonts w:cstheme="minorHAnsi"/>
        </w:rPr>
      </w:pPr>
    </w:p>
    <w:p w14:paraId="6FBC6810" w14:textId="5DCA6584" w:rsidR="0031270B" w:rsidRPr="00F525FE" w:rsidRDefault="00596B29" w:rsidP="00977F37">
      <w:pPr>
        <w:jc w:val="both"/>
        <w:rPr>
          <w:rFonts w:cstheme="minorHAnsi"/>
          <w:b/>
          <w:bCs/>
        </w:rPr>
      </w:pPr>
      <w:r w:rsidRPr="00F525FE">
        <w:rPr>
          <w:rFonts w:cstheme="minorHAnsi"/>
          <w:b/>
          <w:bCs/>
        </w:rPr>
        <w:t>2</w:t>
      </w:r>
      <w:r w:rsidR="00B7167F">
        <w:rPr>
          <w:rFonts w:cstheme="minorHAnsi"/>
          <w:b/>
          <w:bCs/>
        </w:rPr>
        <w:t>5</w:t>
      </w:r>
      <w:r w:rsidRPr="00F525FE">
        <w:rPr>
          <w:rFonts w:cstheme="minorHAnsi"/>
          <w:b/>
          <w:bCs/>
        </w:rPr>
        <w:t>.</w:t>
      </w:r>
      <w:r w:rsidR="008038B9" w:rsidRPr="00F525FE">
        <w:rPr>
          <w:rFonts w:cstheme="minorHAnsi"/>
          <w:b/>
          <w:bCs/>
        </w:rPr>
        <w:t xml:space="preserve"> </w:t>
      </w:r>
      <w:r w:rsidR="0031270B" w:rsidRPr="00F525FE">
        <w:rPr>
          <w:rFonts w:cstheme="minorHAnsi"/>
          <w:b/>
          <w:bCs/>
        </w:rPr>
        <w:t xml:space="preserve">Bez, </w:t>
      </w:r>
      <w:r w:rsidR="00643579" w:rsidRPr="00F525FE">
        <w:rPr>
          <w:rFonts w:cstheme="minorHAnsi"/>
          <w:b/>
          <w:bCs/>
        </w:rPr>
        <w:t>Charlotte</w:t>
      </w:r>
      <w:r w:rsidR="00643579">
        <w:rPr>
          <w:rFonts w:cstheme="minorHAnsi"/>
          <w:b/>
          <w:bCs/>
        </w:rPr>
        <w:t xml:space="preserve">, </w:t>
      </w:r>
      <w:r w:rsidR="0031270B" w:rsidRPr="00F525FE">
        <w:rPr>
          <w:rFonts w:cstheme="minorHAnsi"/>
          <w:b/>
          <w:bCs/>
        </w:rPr>
        <w:t xml:space="preserve">Valentina Bosetti, Italo Colantone, </w:t>
      </w:r>
      <w:r w:rsidR="00643579">
        <w:rPr>
          <w:rFonts w:cstheme="minorHAnsi"/>
          <w:b/>
          <w:bCs/>
        </w:rPr>
        <w:t xml:space="preserve">and </w:t>
      </w:r>
      <w:r w:rsidR="0031270B" w:rsidRPr="00F525FE">
        <w:rPr>
          <w:rFonts w:cstheme="minorHAnsi"/>
          <w:b/>
          <w:bCs/>
        </w:rPr>
        <w:t>Maurizio Zanardi, “International Trade, Green Attitudes, and Voting: Evidence from the US and western Europe”, forthcoming</w:t>
      </w:r>
    </w:p>
    <w:p w14:paraId="762EBF47" w14:textId="621D5069" w:rsidR="008038B9" w:rsidRPr="00F525FE" w:rsidRDefault="00622A3C" w:rsidP="00977F37">
      <w:pPr>
        <w:jc w:val="both"/>
        <w:rPr>
          <w:rFonts w:cstheme="minorHAnsi"/>
          <w:color w:val="FF0000"/>
        </w:rPr>
      </w:pPr>
      <w:r w:rsidRPr="00F525FE">
        <w:rPr>
          <w:rFonts w:cstheme="minorHAnsi"/>
          <w:color w:val="FF0000"/>
        </w:rPr>
        <w:t xml:space="preserve">This paper </w:t>
      </w:r>
      <w:r w:rsidR="00081AFB" w:rsidRPr="00F525FE">
        <w:rPr>
          <w:rFonts w:cstheme="minorHAnsi"/>
          <w:color w:val="FF0000"/>
        </w:rPr>
        <w:t xml:space="preserve">(forthcoming) </w:t>
      </w:r>
      <w:r w:rsidRPr="00F525FE">
        <w:rPr>
          <w:rFonts w:cstheme="minorHAnsi"/>
          <w:color w:val="FF0000"/>
        </w:rPr>
        <w:t xml:space="preserve">tries to understand what drives public and political support for green policies by proposing exposure to international trade as a structural economic driver. This approach is in the spirit of the papers cited above, i.e., studying the </w:t>
      </w:r>
      <w:r w:rsidR="00DB0ED2" w:rsidRPr="00F525FE">
        <w:rPr>
          <w:rFonts w:cstheme="minorHAnsi"/>
          <w:color w:val="FF0000"/>
        </w:rPr>
        <w:t>effect of economic distress (</w:t>
      </w:r>
      <w:r w:rsidRPr="00F525FE">
        <w:rPr>
          <w:rFonts w:cstheme="minorHAnsi"/>
          <w:color w:val="FF0000"/>
        </w:rPr>
        <w:t>unemployment, job losses</w:t>
      </w:r>
      <w:r w:rsidR="00DB0ED2" w:rsidRPr="00F525FE">
        <w:rPr>
          <w:rFonts w:cstheme="minorHAnsi"/>
          <w:color w:val="FF0000"/>
        </w:rPr>
        <w:t>, now trade</w:t>
      </w:r>
      <w:r w:rsidRPr="00F525FE">
        <w:rPr>
          <w:rFonts w:cstheme="minorHAnsi"/>
          <w:color w:val="FF0000"/>
        </w:rPr>
        <w:t>)</w:t>
      </w:r>
      <w:r w:rsidR="00DB0ED2" w:rsidRPr="00F525FE">
        <w:rPr>
          <w:rFonts w:cstheme="minorHAnsi"/>
          <w:color w:val="FF0000"/>
        </w:rPr>
        <w:t xml:space="preserve"> on environmentalism in a broad sense. </w:t>
      </w:r>
      <w:r w:rsidR="00BA3A53" w:rsidRPr="00F525FE">
        <w:rPr>
          <w:rFonts w:cstheme="minorHAnsi"/>
          <w:color w:val="FF0000"/>
        </w:rPr>
        <w:t>Similar to the (future) losers of climate policy, the losers of trade tend to be concentrated in space, time and skill-levels. In terms of politics, this has led to the so-called globalization blacklash, i.e., giving rise to the support for nationalist and radical-right parties.</w:t>
      </w:r>
      <w:r w:rsidR="004D29F5" w:rsidRPr="00F525FE">
        <w:rPr>
          <w:rFonts w:cstheme="minorHAnsi"/>
          <w:color w:val="FF0000"/>
        </w:rPr>
        <w:t xml:space="preserve"> This paper finds evidence for the “environmental dimension” of such backlash: In Europe and in the US</w:t>
      </w:r>
      <w:r w:rsidR="00A216E1" w:rsidRPr="00F525FE">
        <w:rPr>
          <w:rFonts w:cstheme="minorHAnsi"/>
          <w:color w:val="FF0000"/>
        </w:rPr>
        <w:t xml:space="preserve">, </w:t>
      </w:r>
      <w:r w:rsidR="004D29F5" w:rsidRPr="00F525FE">
        <w:rPr>
          <w:rFonts w:cstheme="minorHAnsi"/>
          <w:color w:val="FF0000"/>
        </w:rPr>
        <w:t xml:space="preserve">higher trade exposure is found to lead to lower support for parties/legislators proposing green platforms and generally worse attitudes with respect to climate change. </w:t>
      </w:r>
    </w:p>
    <w:p w14:paraId="0C672BFD" w14:textId="1971B968" w:rsidR="00902124" w:rsidRDefault="00902124" w:rsidP="00977F37">
      <w:pPr>
        <w:jc w:val="both"/>
        <w:rPr>
          <w:rFonts w:cstheme="minorHAnsi"/>
        </w:rPr>
      </w:pPr>
    </w:p>
    <w:p w14:paraId="3AE29C87" w14:textId="77777777" w:rsidR="00643579" w:rsidRPr="00F525FE" w:rsidRDefault="00643579" w:rsidP="00977F37">
      <w:pPr>
        <w:jc w:val="both"/>
        <w:rPr>
          <w:rFonts w:cstheme="minorHAnsi"/>
        </w:rPr>
      </w:pPr>
    </w:p>
    <w:p w14:paraId="6E2FD0E8" w14:textId="0F8ED2D5" w:rsidR="00902124" w:rsidRPr="00643579" w:rsidRDefault="00902124" w:rsidP="00643579">
      <w:pPr>
        <w:spacing w:after="0" w:line="240" w:lineRule="auto"/>
        <w:jc w:val="center"/>
        <w:rPr>
          <w:rFonts w:eastAsia="Times New Roman" w:cstheme="minorHAnsi"/>
          <w:color w:val="4472C4" w:themeColor="accent1"/>
          <w:sz w:val="28"/>
          <w:szCs w:val="28"/>
          <w:lang w:eastAsia="de-DE"/>
        </w:rPr>
      </w:pPr>
      <w:r w:rsidRPr="00643579">
        <w:rPr>
          <w:rFonts w:eastAsia="Times New Roman" w:cstheme="minorHAnsi"/>
          <w:color w:val="4472C4" w:themeColor="accent1"/>
          <w:sz w:val="28"/>
          <w:szCs w:val="28"/>
          <w:lang w:eastAsia="de-DE"/>
        </w:rPr>
        <w:lastRenderedPageBreak/>
        <w:t>Regressive effects of pollution and climate policy</w:t>
      </w:r>
    </w:p>
    <w:p w14:paraId="5BB855BD" w14:textId="77777777" w:rsidR="00C10B8F" w:rsidRPr="00F525FE" w:rsidRDefault="00C10B8F" w:rsidP="00977F37">
      <w:pPr>
        <w:jc w:val="both"/>
        <w:rPr>
          <w:rFonts w:eastAsia="Times New Roman" w:cstheme="minorHAnsi"/>
          <w:color w:val="4472C4" w:themeColor="accent1"/>
          <w:lang w:eastAsia="de-DE"/>
        </w:rPr>
      </w:pPr>
    </w:p>
    <w:p w14:paraId="12F54ED9" w14:textId="3E2BB074" w:rsidR="00D047D7" w:rsidRPr="00F525FE" w:rsidRDefault="001979EC" w:rsidP="00977F37">
      <w:pPr>
        <w:jc w:val="both"/>
        <w:rPr>
          <w:rFonts w:cstheme="minorHAnsi"/>
          <w:b/>
          <w:bCs/>
          <w:color w:val="222222"/>
          <w:shd w:val="clear" w:color="auto" w:fill="FFFFFF"/>
        </w:rPr>
      </w:pPr>
      <w:r w:rsidRPr="00F525FE">
        <w:rPr>
          <w:rFonts w:cstheme="minorHAnsi"/>
          <w:b/>
          <w:bCs/>
        </w:rPr>
        <w:t>2</w:t>
      </w:r>
      <w:r w:rsidR="00B7167F">
        <w:rPr>
          <w:rFonts w:cstheme="minorHAnsi"/>
          <w:b/>
          <w:bCs/>
        </w:rPr>
        <w:t>6</w:t>
      </w:r>
      <w:r w:rsidRPr="00F525FE">
        <w:rPr>
          <w:rFonts w:cstheme="minorHAnsi"/>
          <w:b/>
          <w:bCs/>
        </w:rPr>
        <w:t xml:space="preserve">. </w:t>
      </w:r>
      <w:r w:rsidR="00D047D7" w:rsidRPr="00F525FE">
        <w:rPr>
          <w:rFonts w:cstheme="minorHAnsi"/>
          <w:b/>
          <w:bCs/>
          <w:color w:val="222222"/>
          <w:shd w:val="clear" w:color="auto" w:fill="FFFFFF"/>
        </w:rPr>
        <w:t>Mohai, Paul, David Pellow, and J. Timmons Roberts. "Environmental justice." </w:t>
      </w:r>
      <w:r w:rsidR="00D047D7" w:rsidRPr="00F525FE">
        <w:rPr>
          <w:rFonts w:cstheme="minorHAnsi"/>
          <w:b/>
          <w:bCs/>
          <w:i/>
          <w:iCs/>
          <w:color w:val="222222"/>
          <w:shd w:val="clear" w:color="auto" w:fill="FFFFFF"/>
        </w:rPr>
        <w:t>Annual review of environment and resources</w:t>
      </w:r>
      <w:r w:rsidR="00D047D7" w:rsidRPr="00F525FE">
        <w:rPr>
          <w:rFonts w:cstheme="minorHAnsi"/>
          <w:b/>
          <w:bCs/>
          <w:color w:val="222222"/>
          <w:shd w:val="clear" w:color="auto" w:fill="FFFFFF"/>
        </w:rPr>
        <w:t> 34 (2009): 405-430.</w:t>
      </w:r>
    </w:p>
    <w:p w14:paraId="38ED1EFE" w14:textId="52EA4F71" w:rsidR="00D047D7" w:rsidRPr="00F525FE" w:rsidRDefault="00D047D7" w:rsidP="00977F37">
      <w:pPr>
        <w:autoSpaceDE w:val="0"/>
        <w:autoSpaceDN w:val="0"/>
        <w:adjustRightInd w:val="0"/>
        <w:spacing w:after="0" w:line="240" w:lineRule="auto"/>
        <w:jc w:val="both"/>
        <w:rPr>
          <w:rFonts w:cstheme="minorHAnsi"/>
        </w:rPr>
      </w:pPr>
      <w:r w:rsidRPr="00F525FE">
        <w:rPr>
          <w:rFonts w:cstheme="minorHAnsi"/>
        </w:rPr>
        <w:t xml:space="preserve">Abstract: “The article reviews two decades of scholars’ claims that exposures to pollution and other environmental risks are unequally distributed by race and class, examines case studies </w:t>
      </w:r>
      <w:proofErr w:type="gramStart"/>
      <w:r w:rsidRPr="00F525FE">
        <w:rPr>
          <w:rFonts w:cstheme="minorHAnsi"/>
        </w:rPr>
        <w:t>of  environmental</w:t>
      </w:r>
      <w:proofErr w:type="gramEnd"/>
      <w:r w:rsidRPr="00F525FE">
        <w:rPr>
          <w:rFonts w:cstheme="minorHAnsi"/>
        </w:rPr>
        <w:t xml:space="preserve"> justice social movements and the history and politics of environmental justice policy</w:t>
      </w:r>
    </w:p>
    <w:p w14:paraId="6666EF6C" w14:textId="0F9B7300" w:rsidR="00D047D7" w:rsidRPr="00F525FE" w:rsidRDefault="00D047D7" w:rsidP="00977F37">
      <w:pPr>
        <w:autoSpaceDE w:val="0"/>
        <w:autoSpaceDN w:val="0"/>
        <w:adjustRightInd w:val="0"/>
        <w:spacing w:after="0" w:line="240" w:lineRule="auto"/>
        <w:jc w:val="both"/>
        <w:rPr>
          <w:rFonts w:cstheme="minorHAnsi"/>
        </w:rPr>
      </w:pPr>
      <w:r w:rsidRPr="00F525FE">
        <w:rPr>
          <w:rFonts w:cstheme="minorHAnsi"/>
        </w:rPr>
        <w:t xml:space="preserve">making in the United States, and describes the emerging issue of global climate justice. The authors engage the contentious literature on how to quantitatively measure and document environmental injustice, especially the complex problems of having data of very different types and areas (such as zip codes, census tracts, or concentric circles) around polluting facilities or exposed populations. Also considered is the value of perspectives from critical race theory and ethnic studies for making sense of these social phenomena. The article concludes with a discussion of the globalization of the environmental justice movement, discourse, and issues, as well as with some policy implications of finding and understanding environmental justice. One unique feature of this review is its breadth and diversity, given the different approaches taken by the three </w:t>
      </w:r>
      <w:proofErr w:type="gramStart"/>
      <w:r w:rsidRPr="00F525FE">
        <w:rPr>
          <w:rFonts w:cstheme="minorHAnsi"/>
        </w:rPr>
        <w:t>coauthors.“</w:t>
      </w:r>
      <w:proofErr w:type="gramEnd"/>
    </w:p>
    <w:p w14:paraId="59977767" w14:textId="22CC914C" w:rsidR="00A216E1" w:rsidRPr="00F525FE" w:rsidRDefault="00A216E1" w:rsidP="00977F37">
      <w:pPr>
        <w:autoSpaceDE w:val="0"/>
        <w:autoSpaceDN w:val="0"/>
        <w:adjustRightInd w:val="0"/>
        <w:spacing w:after="0" w:line="240" w:lineRule="auto"/>
        <w:jc w:val="both"/>
        <w:rPr>
          <w:rFonts w:cstheme="minorHAnsi"/>
        </w:rPr>
      </w:pPr>
    </w:p>
    <w:p w14:paraId="1CEED326" w14:textId="1640D244" w:rsidR="00A216E1" w:rsidRPr="00F525FE" w:rsidRDefault="00142230" w:rsidP="00977F37">
      <w:pPr>
        <w:autoSpaceDE w:val="0"/>
        <w:autoSpaceDN w:val="0"/>
        <w:adjustRightInd w:val="0"/>
        <w:spacing w:after="0" w:line="240" w:lineRule="auto"/>
        <w:jc w:val="both"/>
        <w:rPr>
          <w:rFonts w:cstheme="minorHAnsi"/>
          <w:color w:val="FF0000"/>
        </w:rPr>
      </w:pPr>
      <w:r w:rsidRPr="00F525FE">
        <w:rPr>
          <w:rFonts w:cstheme="minorHAnsi"/>
          <w:color w:val="FF0000"/>
        </w:rPr>
        <w:t>It might make sense to cite this paper as a cornerstone of the environmental justice literature</w:t>
      </w:r>
      <w:r w:rsidR="00B072BB" w:rsidRPr="00F525FE">
        <w:rPr>
          <w:rFonts w:cstheme="minorHAnsi"/>
          <w:color w:val="FF0000"/>
        </w:rPr>
        <w:t>, a field which has been studied a lot in the US since years and now is sweeping over to Europe and especially low-income countries</w:t>
      </w:r>
      <w:r w:rsidR="008B6FBE" w:rsidRPr="00F525FE">
        <w:rPr>
          <w:rFonts w:cstheme="minorHAnsi"/>
          <w:color w:val="FF0000"/>
        </w:rPr>
        <w:t xml:space="preserve">. </w:t>
      </w:r>
      <w:r w:rsidR="006D5EA2" w:rsidRPr="00F525FE">
        <w:rPr>
          <w:rFonts w:cstheme="minorHAnsi"/>
          <w:color w:val="FF0000"/>
        </w:rPr>
        <w:t>It mostly consists of a spatial analysis</w:t>
      </w:r>
      <w:r w:rsidR="008B6FBE" w:rsidRPr="00F525FE">
        <w:rPr>
          <w:rFonts w:cstheme="minorHAnsi"/>
          <w:color w:val="FF0000"/>
        </w:rPr>
        <w:t>, showing how</w:t>
      </w:r>
      <w:r w:rsidR="00B072BB" w:rsidRPr="00F525FE">
        <w:rPr>
          <w:rFonts w:cstheme="minorHAnsi"/>
          <w:color w:val="FF0000"/>
        </w:rPr>
        <w:t xml:space="preserve"> pollution and other environmental hazards </w:t>
      </w:r>
      <w:r w:rsidR="008B6FBE" w:rsidRPr="00F525FE">
        <w:rPr>
          <w:rFonts w:cstheme="minorHAnsi"/>
          <w:color w:val="FF0000"/>
        </w:rPr>
        <w:t xml:space="preserve">over proportionally affects non-white and/or poor communities. </w:t>
      </w:r>
      <w:r w:rsidR="006D5EA2" w:rsidRPr="00F525FE">
        <w:rPr>
          <w:rFonts w:cstheme="minorHAnsi"/>
          <w:color w:val="FF0000"/>
        </w:rPr>
        <w:t>This literature is rather about exposure (i.e., living near an industrial facility, a noisy and pollution highway, a waste dump, etc.)</w:t>
      </w:r>
      <w:r w:rsidR="0031032D" w:rsidRPr="00F525FE">
        <w:rPr>
          <w:rFonts w:cstheme="minorHAnsi"/>
          <w:color w:val="FF0000"/>
        </w:rPr>
        <w:t>, which are all bad for health,</w:t>
      </w:r>
      <w:r w:rsidR="006D5EA2" w:rsidRPr="00F525FE">
        <w:rPr>
          <w:rFonts w:cstheme="minorHAnsi"/>
          <w:color w:val="FF0000"/>
        </w:rPr>
        <w:t xml:space="preserve"> and not so much about </w:t>
      </w:r>
      <w:r w:rsidR="0031032D" w:rsidRPr="00F525FE">
        <w:rPr>
          <w:rFonts w:cstheme="minorHAnsi"/>
          <w:color w:val="FF0000"/>
        </w:rPr>
        <w:t xml:space="preserve">policy. But in my opinion </w:t>
      </w:r>
      <w:r w:rsidR="00DD7254" w:rsidRPr="00F525FE">
        <w:rPr>
          <w:rFonts w:cstheme="minorHAnsi"/>
          <w:color w:val="FF0000"/>
        </w:rPr>
        <w:t xml:space="preserve">“unequal </w:t>
      </w:r>
      <w:r w:rsidR="0031032D" w:rsidRPr="00F525FE">
        <w:rPr>
          <w:rFonts w:cstheme="minorHAnsi"/>
          <w:color w:val="FF0000"/>
        </w:rPr>
        <w:t>exposure</w:t>
      </w:r>
      <w:r w:rsidR="00DD7254" w:rsidRPr="00F525FE">
        <w:rPr>
          <w:rFonts w:cstheme="minorHAnsi"/>
          <w:color w:val="FF0000"/>
        </w:rPr>
        <w:t>”</w:t>
      </w:r>
      <w:r w:rsidR="0031032D" w:rsidRPr="00F525FE">
        <w:rPr>
          <w:rFonts w:cstheme="minorHAnsi"/>
          <w:color w:val="FF0000"/>
        </w:rPr>
        <w:t xml:space="preserve"> is just the</w:t>
      </w:r>
      <w:r w:rsidR="00DD7254" w:rsidRPr="00F525FE">
        <w:rPr>
          <w:rFonts w:cstheme="minorHAnsi"/>
          <w:color w:val="FF0000"/>
        </w:rPr>
        <w:t xml:space="preserve"> other side of the coin of evidence that finds that it is mainly the poor and the racialized that have to pay for climate policy. </w:t>
      </w:r>
      <w:r w:rsidR="00643579">
        <w:rPr>
          <w:rFonts w:cstheme="minorHAnsi"/>
          <w:color w:val="FF0000"/>
        </w:rPr>
        <w:t>By t</w:t>
      </w:r>
      <w:r w:rsidR="00FB1BBF" w:rsidRPr="00F525FE">
        <w:rPr>
          <w:rFonts w:cstheme="minorHAnsi"/>
          <w:color w:val="FF0000"/>
        </w:rPr>
        <w:t xml:space="preserve">aking the level of analysis from a pure spatial exercise to an analysis of the resistance to locally divisive projects due to their adverse health or environmental effects, this literature can be linked to the NIMBY </w:t>
      </w:r>
      <w:r w:rsidR="00643579">
        <w:rPr>
          <w:rFonts w:cstheme="minorHAnsi"/>
          <w:color w:val="FF0000"/>
        </w:rPr>
        <w:t>effect</w:t>
      </w:r>
      <w:r w:rsidR="00FB1BBF" w:rsidRPr="00F525FE">
        <w:rPr>
          <w:rFonts w:cstheme="minorHAnsi"/>
          <w:color w:val="FF0000"/>
        </w:rPr>
        <w:t xml:space="preserve"> as explained above (paper by Stokes). </w:t>
      </w:r>
    </w:p>
    <w:p w14:paraId="1FE0EB4D" w14:textId="1B5C5FC7" w:rsidR="00D047D7" w:rsidRPr="00F525FE" w:rsidRDefault="00D047D7" w:rsidP="00977F37">
      <w:pPr>
        <w:autoSpaceDE w:val="0"/>
        <w:autoSpaceDN w:val="0"/>
        <w:adjustRightInd w:val="0"/>
        <w:spacing w:after="0" w:line="240" w:lineRule="auto"/>
        <w:jc w:val="both"/>
        <w:rPr>
          <w:rFonts w:cstheme="minorHAnsi"/>
        </w:rPr>
      </w:pPr>
    </w:p>
    <w:p w14:paraId="0059F139" w14:textId="77777777" w:rsidR="0044322A" w:rsidRPr="00F525FE" w:rsidRDefault="0044322A" w:rsidP="00977F37">
      <w:pPr>
        <w:autoSpaceDE w:val="0"/>
        <w:autoSpaceDN w:val="0"/>
        <w:adjustRightInd w:val="0"/>
        <w:spacing w:after="0" w:line="240" w:lineRule="auto"/>
        <w:jc w:val="both"/>
        <w:rPr>
          <w:rFonts w:cstheme="minorHAnsi"/>
        </w:rPr>
      </w:pPr>
    </w:p>
    <w:p w14:paraId="7622F8AC" w14:textId="77777777" w:rsidR="00D047D7" w:rsidRPr="00F525FE" w:rsidRDefault="00D047D7" w:rsidP="00977F37">
      <w:pPr>
        <w:autoSpaceDE w:val="0"/>
        <w:autoSpaceDN w:val="0"/>
        <w:adjustRightInd w:val="0"/>
        <w:spacing w:after="0" w:line="240" w:lineRule="auto"/>
        <w:jc w:val="both"/>
        <w:rPr>
          <w:rFonts w:cstheme="minorHAnsi"/>
        </w:rPr>
      </w:pPr>
    </w:p>
    <w:p w14:paraId="45ADEA11" w14:textId="77777777" w:rsidR="00540276" w:rsidRPr="00F525FE" w:rsidRDefault="00540276" w:rsidP="00977F37">
      <w:pPr>
        <w:jc w:val="both"/>
        <w:rPr>
          <w:rFonts w:cstheme="minorHAnsi"/>
          <w:b/>
          <w:bCs/>
          <w:color w:val="222222"/>
          <w:shd w:val="clear" w:color="auto" w:fill="FFFFFF"/>
        </w:rPr>
        <w:sectPr w:rsidR="00540276" w:rsidRPr="00F525FE" w:rsidSect="002561F9">
          <w:type w:val="continuous"/>
          <w:pgSz w:w="11906" w:h="16838"/>
          <w:pgMar w:top="1417" w:right="1417" w:bottom="1134" w:left="1417" w:header="708" w:footer="708" w:gutter="0"/>
          <w:cols w:space="708"/>
          <w:docGrid w:linePitch="360"/>
        </w:sectPr>
      </w:pPr>
    </w:p>
    <w:p w14:paraId="606C20BA" w14:textId="551897BD" w:rsidR="00540276" w:rsidRPr="00F525FE" w:rsidRDefault="00596B29" w:rsidP="00977F37">
      <w:pPr>
        <w:jc w:val="both"/>
        <w:rPr>
          <w:rFonts w:cstheme="minorHAnsi"/>
          <w:b/>
          <w:bCs/>
          <w:color w:val="222222"/>
          <w:shd w:val="clear" w:color="auto" w:fill="FFFFFF"/>
        </w:rPr>
      </w:pPr>
      <w:r w:rsidRPr="00F525FE">
        <w:rPr>
          <w:rFonts w:cstheme="minorHAnsi"/>
          <w:b/>
          <w:bCs/>
          <w:color w:val="222222"/>
          <w:shd w:val="clear" w:color="auto" w:fill="FFFFFF"/>
        </w:rPr>
        <w:t>2</w:t>
      </w:r>
      <w:r w:rsidR="00B7167F">
        <w:rPr>
          <w:rFonts w:cstheme="minorHAnsi"/>
          <w:b/>
          <w:bCs/>
          <w:color w:val="222222"/>
          <w:shd w:val="clear" w:color="auto" w:fill="FFFFFF"/>
        </w:rPr>
        <w:t>7</w:t>
      </w:r>
      <w:r w:rsidRPr="00F525FE">
        <w:rPr>
          <w:rFonts w:cstheme="minorHAnsi"/>
          <w:b/>
          <w:bCs/>
          <w:color w:val="222222"/>
          <w:shd w:val="clear" w:color="auto" w:fill="FFFFFF"/>
        </w:rPr>
        <w:t xml:space="preserve">. </w:t>
      </w:r>
      <w:r w:rsidR="003D313B" w:rsidRPr="00F525FE">
        <w:rPr>
          <w:rFonts w:cstheme="minorHAnsi"/>
          <w:b/>
          <w:bCs/>
          <w:color w:val="222222"/>
          <w:shd w:val="clear" w:color="auto" w:fill="FFFFFF"/>
        </w:rPr>
        <w:t>Maestre-Andrés, Sara, Stefan Drews, and Jeroen van den Bergh. "Perceived fairness and public acceptability of carbon pricing: a review of the literature." </w:t>
      </w:r>
      <w:r w:rsidR="003D313B" w:rsidRPr="00F525FE">
        <w:rPr>
          <w:rFonts w:cstheme="minorHAnsi"/>
          <w:b/>
          <w:bCs/>
          <w:i/>
          <w:iCs/>
          <w:color w:val="222222"/>
          <w:shd w:val="clear" w:color="auto" w:fill="FFFFFF"/>
        </w:rPr>
        <w:t>Climate Policy</w:t>
      </w:r>
      <w:r w:rsidR="003D313B" w:rsidRPr="00F525FE">
        <w:rPr>
          <w:rFonts w:cstheme="minorHAnsi"/>
          <w:b/>
          <w:bCs/>
          <w:color w:val="222222"/>
          <w:shd w:val="clear" w:color="auto" w:fill="FFFFFF"/>
        </w:rPr>
        <w:t> 19.9 (2019): 1186-1204.</w:t>
      </w:r>
    </w:p>
    <w:p w14:paraId="49609BB8" w14:textId="3190282F" w:rsidR="00E80BBD" w:rsidRPr="00F525FE" w:rsidRDefault="00C10B8F" w:rsidP="00977F37">
      <w:pPr>
        <w:jc w:val="both"/>
        <w:rPr>
          <w:rFonts w:cstheme="minorHAnsi"/>
        </w:rPr>
      </w:pPr>
      <w:r w:rsidRPr="00F525FE">
        <w:rPr>
          <w:rFonts w:cstheme="minorHAnsi"/>
          <w:color w:val="222222"/>
          <w:shd w:val="clear" w:color="auto" w:fill="FFFFFF"/>
        </w:rPr>
        <w:t>Abstract: “</w:t>
      </w:r>
      <w:r w:rsidRPr="00F525FE">
        <w:rPr>
          <w:rFonts w:cstheme="minorHAnsi"/>
        </w:rPr>
        <w:t xml:space="preserve">While carbon pricing is widely seen as a crucial element of climate policy and has been implemented in many countries, it also has met with strong resistance. We provide a comprehensive perspective on public perceptions of fairness of carbon pricing and how </w:t>
      </w:r>
      <w:proofErr w:type="gramStart"/>
      <w:r w:rsidRPr="00F525FE">
        <w:rPr>
          <w:rFonts w:cstheme="minorHAnsi"/>
        </w:rPr>
        <w:t>these</w:t>
      </w:r>
      <w:r w:rsidR="00AA62E8">
        <w:rPr>
          <w:rFonts w:cstheme="minorHAnsi"/>
        </w:rPr>
        <w:t xml:space="preserve"> </w:t>
      </w:r>
      <w:r w:rsidRPr="00F525FE">
        <w:rPr>
          <w:rFonts w:cstheme="minorHAnsi"/>
        </w:rPr>
        <w:t>affect policy acceptability</w:t>
      </w:r>
      <w:proofErr w:type="gramEnd"/>
      <w:r w:rsidRPr="00F525FE">
        <w:rPr>
          <w:rFonts w:cstheme="minorHAnsi"/>
        </w:rPr>
        <w:t>. To this end, we review evidence from relevant empirical studies on how individuals judge personal, distributional and procedural aspects of carbon taxes and cap</w:t>
      </w:r>
      <w:r w:rsidR="00377AA9" w:rsidRPr="00F525FE">
        <w:rPr>
          <w:rFonts w:cstheme="minorHAnsi"/>
        </w:rPr>
        <w:t>-</w:t>
      </w:r>
      <w:r w:rsidRPr="00F525FE">
        <w:rPr>
          <w:rFonts w:cstheme="minorHAnsi"/>
        </w:rPr>
        <w:t>and-trade. In addition, we examine their preferences for distinct redistributive and other uses of revenues generated by carbon pricing and their role in instrument acceptability. Our results indicate a high concern for distributional effects, particularly in relation to policy impacts on poor people, in turn reducing policy acceptability. In addition, people show little trust in the capacities of governments to put the revenues of carbon pricing to good uses. Somewhat surprisingly, most studies do not arrive at clear public preferences for using revenues to assure fairer policy outcomes, notably by reducing its regressive effects. Instead, many people prefer using revenues for ‘environmental projects’ of various kinds. We end by providing recommendations for improving public acceptability of carbon pricing. One suggestion to increase policy acceptability is combining the redistribution of revenue to vulnerable groups with the funding for environmental projects such as on renewable energy.”</w:t>
      </w:r>
    </w:p>
    <w:p w14:paraId="14BE3A1D" w14:textId="479A5EA1" w:rsidR="00E80BBD" w:rsidRPr="00643579" w:rsidRDefault="00E80BBD" w:rsidP="00977F37">
      <w:pPr>
        <w:jc w:val="both"/>
        <w:rPr>
          <w:rFonts w:cstheme="minorHAnsi"/>
          <w:color w:val="FF0000"/>
        </w:rPr>
      </w:pPr>
      <w:r w:rsidRPr="00F525FE">
        <w:rPr>
          <w:rFonts w:cstheme="minorHAnsi"/>
          <w:color w:val="FF0000"/>
        </w:rPr>
        <w:lastRenderedPageBreak/>
        <w:t>This paper review</w:t>
      </w:r>
      <w:r w:rsidR="006B1799" w:rsidRPr="00F525FE">
        <w:rPr>
          <w:rFonts w:cstheme="minorHAnsi"/>
          <w:color w:val="FF0000"/>
        </w:rPr>
        <w:t>s</w:t>
      </w:r>
      <w:r w:rsidRPr="00F525FE">
        <w:rPr>
          <w:rFonts w:cstheme="minorHAnsi"/>
          <w:color w:val="FF0000"/>
        </w:rPr>
        <w:t xml:space="preserve"> the perceptions of climate policies</w:t>
      </w:r>
      <w:r w:rsidR="006B1799" w:rsidRPr="00F525FE">
        <w:rPr>
          <w:rFonts w:cstheme="minorHAnsi"/>
          <w:color w:val="FF0000"/>
        </w:rPr>
        <w:t xml:space="preserve"> and hence I see it as a possible </w:t>
      </w:r>
      <w:r w:rsidRPr="00F525FE">
        <w:rPr>
          <w:rFonts w:cstheme="minorHAnsi"/>
          <w:color w:val="FF0000"/>
        </w:rPr>
        <w:t xml:space="preserve">entry point to </w:t>
      </w:r>
      <w:r w:rsidR="006B1799" w:rsidRPr="00F525FE">
        <w:rPr>
          <w:rFonts w:cstheme="minorHAnsi"/>
          <w:color w:val="FF0000"/>
        </w:rPr>
        <w:t xml:space="preserve">give an overview about </w:t>
      </w:r>
      <w:r w:rsidRPr="00F525FE">
        <w:rPr>
          <w:rFonts w:cstheme="minorHAnsi"/>
          <w:color w:val="FF0000"/>
        </w:rPr>
        <w:t>previous related studies</w:t>
      </w:r>
      <w:r w:rsidR="006B1799" w:rsidRPr="00F525FE">
        <w:rPr>
          <w:rFonts w:cstheme="minorHAnsi"/>
          <w:color w:val="FF0000"/>
        </w:rPr>
        <w:t>.</w:t>
      </w:r>
      <w:r w:rsidR="001645A5" w:rsidRPr="00F525FE">
        <w:rPr>
          <w:rFonts w:cstheme="minorHAnsi"/>
          <w:color w:val="FF0000"/>
        </w:rPr>
        <w:t xml:space="preserve"> What I would point out is that while people tendentially show a high concern for distributional effects, hence caring for social and climate policy being thought together, at the same time the evidence shows little trust in governments that the </w:t>
      </w:r>
      <w:r w:rsidR="00CA38A6" w:rsidRPr="00F525FE">
        <w:rPr>
          <w:rFonts w:cstheme="minorHAnsi"/>
          <w:color w:val="FF0000"/>
        </w:rPr>
        <w:t xml:space="preserve">revenues generated </w:t>
      </w:r>
      <w:r w:rsidR="001645A5" w:rsidRPr="00F525FE">
        <w:rPr>
          <w:rFonts w:cstheme="minorHAnsi"/>
          <w:color w:val="FF0000"/>
        </w:rPr>
        <w:t>from climate taxes will be socially distributed or reinvested in environmental projects.</w:t>
      </w:r>
      <w:r w:rsidR="001118EF" w:rsidRPr="00F525FE">
        <w:rPr>
          <w:rFonts w:cstheme="minorHAnsi"/>
          <w:color w:val="FF0000"/>
        </w:rPr>
        <w:t xml:space="preserve"> This low trust in governments then gets visible at the ballot box,</w:t>
      </w:r>
      <w:r w:rsidR="008567B7" w:rsidRPr="00F525FE">
        <w:rPr>
          <w:rFonts w:cstheme="minorHAnsi"/>
          <w:color w:val="FF0000"/>
        </w:rPr>
        <w:t xml:space="preserve"> a political consequence</w:t>
      </w:r>
      <w:r w:rsidR="001118EF" w:rsidRPr="00F525FE">
        <w:rPr>
          <w:rFonts w:cstheme="minorHAnsi"/>
          <w:color w:val="FF0000"/>
        </w:rPr>
        <w:t xml:space="preserve"> your paper clearly shows</w:t>
      </w:r>
      <w:r w:rsidR="000D6662" w:rsidRPr="00F525FE">
        <w:rPr>
          <w:rFonts w:cstheme="minorHAnsi"/>
          <w:color w:val="FF0000"/>
        </w:rPr>
        <w:t xml:space="preserve"> (one aspect of “the gilet jaune effect”).</w:t>
      </w:r>
      <w:r w:rsidR="00815D05">
        <w:rPr>
          <w:rFonts w:cstheme="minorHAnsi"/>
          <w:color w:val="FF0000"/>
        </w:rPr>
        <w:t xml:space="preserve"> </w:t>
      </w:r>
      <w:r w:rsidR="00815D05">
        <w:rPr>
          <w:rFonts w:cstheme="minorHAnsi"/>
          <w:color w:val="FF0000"/>
        </w:rPr>
        <w:t>Female autho</w:t>
      </w:r>
      <w:r w:rsidR="00643579">
        <w:rPr>
          <w:rFonts w:cstheme="minorHAnsi"/>
          <w:color w:val="FF0000"/>
        </w:rPr>
        <w:t xml:space="preserve">rs. Must cite! </w:t>
      </w:r>
    </w:p>
    <w:p w14:paraId="355EC3EC" w14:textId="77777777" w:rsidR="00D1713D" w:rsidRPr="00F525FE" w:rsidRDefault="00D1713D" w:rsidP="00977F37">
      <w:pPr>
        <w:jc w:val="both"/>
        <w:rPr>
          <w:rFonts w:cstheme="minorHAnsi"/>
          <w:b/>
          <w:bCs/>
          <w:color w:val="222222"/>
          <w:shd w:val="clear" w:color="auto" w:fill="FFFFFF"/>
        </w:rPr>
      </w:pPr>
    </w:p>
    <w:p w14:paraId="2D8D4E05" w14:textId="39F5C22D" w:rsidR="00AA2391" w:rsidRPr="00643579" w:rsidRDefault="00AA2391" w:rsidP="00643579">
      <w:pPr>
        <w:jc w:val="both"/>
        <w:rPr>
          <w:rFonts w:cstheme="minorHAnsi"/>
          <w:b/>
          <w:bCs/>
          <w:color w:val="222222"/>
          <w:shd w:val="clear" w:color="auto" w:fill="FFFFFF"/>
        </w:rPr>
      </w:pPr>
      <w:r w:rsidRPr="00F525FE">
        <w:rPr>
          <w:rFonts w:cstheme="minorHAnsi"/>
          <w:b/>
          <w:bCs/>
          <w:color w:val="222222"/>
          <w:shd w:val="clear" w:color="auto" w:fill="FFFFFF"/>
          <w:lang w:val="it-IT"/>
        </w:rPr>
        <w:t>2</w:t>
      </w:r>
      <w:r w:rsidR="00B7167F">
        <w:rPr>
          <w:rFonts w:cstheme="minorHAnsi"/>
          <w:b/>
          <w:bCs/>
          <w:color w:val="222222"/>
          <w:shd w:val="clear" w:color="auto" w:fill="FFFFFF"/>
          <w:lang w:val="it-IT"/>
        </w:rPr>
        <w:t>8</w:t>
      </w:r>
      <w:r w:rsidRPr="00F525FE">
        <w:rPr>
          <w:rFonts w:cstheme="minorHAnsi"/>
          <w:b/>
          <w:bCs/>
          <w:color w:val="222222"/>
          <w:shd w:val="clear" w:color="auto" w:fill="FFFFFF"/>
          <w:lang w:val="it-IT"/>
        </w:rPr>
        <w:t xml:space="preserve">. </w:t>
      </w:r>
      <w:r w:rsidR="00D1713D" w:rsidRPr="00F525FE">
        <w:rPr>
          <w:rFonts w:cstheme="minorHAnsi"/>
          <w:b/>
          <w:bCs/>
          <w:color w:val="222222"/>
          <w:shd w:val="clear" w:color="auto" w:fill="FFFFFF"/>
          <w:lang w:val="it-IT"/>
        </w:rPr>
        <w:t xml:space="preserve">Bento, Antonio M., et al. </w:t>
      </w:r>
      <w:r w:rsidR="00D1713D" w:rsidRPr="00F525FE">
        <w:rPr>
          <w:rFonts w:cstheme="minorHAnsi"/>
          <w:b/>
          <w:bCs/>
          <w:color w:val="222222"/>
          <w:shd w:val="clear" w:color="auto" w:fill="FFFFFF"/>
        </w:rPr>
        <w:t>"Distributional and efficiency impacts of gasoline taxes: an econometrically based multi-market study." </w:t>
      </w:r>
      <w:r w:rsidR="00D1713D" w:rsidRPr="00F525FE">
        <w:rPr>
          <w:rFonts w:cstheme="minorHAnsi"/>
          <w:b/>
          <w:bCs/>
          <w:i/>
          <w:iCs/>
          <w:color w:val="222222"/>
          <w:shd w:val="clear" w:color="auto" w:fill="FFFFFF"/>
        </w:rPr>
        <w:t>American Economic Review</w:t>
      </w:r>
      <w:r w:rsidR="00D1713D" w:rsidRPr="00F525FE">
        <w:rPr>
          <w:rFonts w:cstheme="minorHAnsi"/>
          <w:b/>
          <w:bCs/>
          <w:color w:val="222222"/>
          <w:shd w:val="clear" w:color="auto" w:fill="FFFFFF"/>
        </w:rPr>
        <w:t> 95.2 (2005): 282-287.</w:t>
      </w:r>
    </w:p>
    <w:p w14:paraId="04ABED0F" w14:textId="7073288E" w:rsidR="00AA2391" w:rsidRPr="00F525FE" w:rsidRDefault="00AA2391" w:rsidP="00977F37">
      <w:pPr>
        <w:pStyle w:val="Default"/>
        <w:jc w:val="both"/>
        <w:rPr>
          <w:rFonts w:asciiTheme="minorHAnsi" w:hAnsiTheme="minorHAnsi" w:cstheme="minorHAnsi"/>
          <w:color w:val="auto"/>
          <w:sz w:val="22"/>
          <w:szCs w:val="22"/>
          <w:lang w:val="en-US"/>
        </w:rPr>
      </w:pPr>
      <w:r w:rsidRPr="00F525FE">
        <w:rPr>
          <w:rFonts w:asciiTheme="minorHAnsi" w:hAnsiTheme="minorHAnsi" w:cstheme="minorHAnsi"/>
          <w:color w:val="auto"/>
          <w:sz w:val="22"/>
          <w:szCs w:val="22"/>
          <w:lang w:val="en-US"/>
        </w:rPr>
        <w:t>Abstract does not exist, hence taken from the introduction: “Because of its potential to improve the environment and enhance national security, reducing automobile-related gasoline consumption has become a major U.S. public policy issue. Recently, many analysts have called for new or more stringent policies to discourage gasoline consumption. Proposals include a tightening of corporate average fuel economy (CAFE) standards and subsidies to retirements of older (gas- guzzling) vehicles, as well as increments to the federal gasoline tax. This paper examines the gas-tax option, employing an econometrically based multi-market simulation model to explore the policy's efficiency and distributional implications. We examine policy impacts both in the aggregate and across households distinguished by income, car-ownership, and other characteristics. Simulation results show that whether a gas-tax increase is regressive in its impact depends on the manner in which the tax revenues are recycled (returned) to the economy. The results also reveal significant heterogeneity in welfare impacts within household income groups, thus highlighting the importance of accounting for household heterogeneity in tastes and car-ownership in evaluating distributional impacts</w:t>
      </w:r>
      <w:r w:rsidR="00C264AC" w:rsidRPr="00F525FE">
        <w:rPr>
          <w:rFonts w:asciiTheme="minorHAnsi" w:hAnsiTheme="minorHAnsi" w:cstheme="minorHAnsi"/>
          <w:color w:val="auto"/>
          <w:sz w:val="22"/>
          <w:szCs w:val="22"/>
          <w:lang w:val="en-US"/>
        </w:rPr>
        <w:t>.</w:t>
      </w:r>
      <w:r w:rsidRPr="00F525FE">
        <w:rPr>
          <w:rFonts w:asciiTheme="minorHAnsi" w:hAnsiTheme="minorHAnsi" w:cstheme="minorHAnsi"/>
          <w:color w:val="auto"/>
          <w:sz w:val="22"/>
          <w:szCs w:val="22"/>
          <w:lang w:val="en-US"/>
        </w:rPr>
        <w:t>”</w:t>
      </w:r>
    </w:p>
    <w:p w14:paraId="363E315F" w14:textId="77777777" w:rsidR="00AA2391" w:rsidRPr="00F525FE" w:rsidRDefault="00AA2391" w:rsidP="00977F37">
      <w:pPr>
        <w:pStyle w:val="Default"/>
        <w:jc w:val="both"/>
        <w:rPr>
          <w:rFonts w:asciiTheme="minorHAnsi" w:hAnsiTheme="minorHAnsi" w:cstheme="minorHAnsi"/>
          <w:color w:val="auto"/>
          <w:sz w:val="22"/>
          <w:szCs w:val="22"/>
          <w:lang w:val="en-US"/>
        </w:rPr>
      </w:pPr>
    </w:p>
    <w:p w14:paraId="4238FD95" w14:textId="0CF11B8D" w:rsidR="000716E2" w:rsidRPr="00F525FE" w:rsidRDefault="00AA2391" w:rsidP="00977F37">
      <w:pPr>
        <w:jc w:val="both"/>
        <w:rPr>
          <w:rFonts w:cstheme="minorHAnsi"/>
          <w:color w:val="FF0000"/>
        </w:rPr>
      </w:pPr>
      <w:r w:rsidRPr="00F525FE">
        <w:rPr>
          <w:rFonts w:cstheme="minorHAnsi"/>
          <w:color w:val="FF0000"/>
        </w:rPr>
        <w:t xml:space="preserve">A quite old but in my opinion </w:t>
      </w:r>
      <w:r w:rsidR="00D1713D" w:rsidRPr="00F525FE">
        <w:rPr>
          <w:rFonts w:cstheme="minorHAnsi"/>
          <w:color w:val="FF0000"/>
        </w:rPr>
        <w:t>corner</w:t>
      </w:r>
      <w:r w:rsidRPr="00F525FE">
        <w:rPr>
          <w:rFonts w:cstheme="minorHAnsi"/>
          <w:color w:val="FF0000"/>
        </w:rPr>
        <w:t>-</w:t>
      </w:r>
      <w:r w:rsidR="00D1713D" w:rsidRPr="00F525FE">
        <w:rPr>
          <w:rFonts w:cstheme="minorHAnsi"/>
          <w:color w:val="FF0000"/>
        </w:rPr>
        <w:t>stone</w:t>
      </w:r>
      <w:r w:rsidRPr="00F525FE">
        <w:rPr>
          <w:rFonts w:cstheme="minorHAnsi"/>
          <w:color w:val="FF0000"/>
        </w:rPr>
        <w:t xml:space="preserve"> paper, being one of the first to have estimated the distributional effects of car fuel taxation</w:t>
      </w:r>
      <w:r w:rsidR="00C264AC" w:rsidRPr="00F525FE">
        <w:rPr>
          <w:rFonts w:cstheme="minorHAnsi"/>
          <w:color w:val="FF0000"/>
        </w:rPr>
        <w:t xml:space="preserve">, using US data. They find that </w:t>
      </w:r>
      <w:r w:rsidRPr="00F525FE">
        <w:rPr>
          <w:rFonts w:cstheme="minorHAnsi"/>
          <w:color w:val="FF0000"/>
        </w:rPr>
        <w:t>higher fuel would encouraging households to purchase more fuel</w:t>
      </w:r>
      <w:r w:rsidR="0027435C" w:rsidRPr="00F525FE">
        <w:rPr>
          <w:rFonts w:cstheme="minorHAnsi"/>
          <w:color w:val="FF0000"/>
        </w:rPr>
        <w:t>-</w:t>
      </w:r>
      <w:r w:rsidRPr="00F525FE">
        <w:rPr>
          <w:rFonts w:cstheme="minorHAnsi"/>
          <w:color w:val="FF0000"/>
        </w:rPr>
        <w:t>efficient vehicles, and the scrappage of old “gas guzzling” vehicles. In addition, higher fuel cost would also reduce total vehicle miles which can be translated into lower fuel consumption at the household level.</w:t>
      </w:r>
    </w:p>
    <w:p w14:paraId="50860B66" w14:textId="77777777" w:rsidR="00AA2391" w:rsidRPr="00F525FE" w:rsidRDefault="00AA2391" w:rsidP="00977F37">
      <w:pPr>
        <w:jc w:val="both"/>
        <w:rPr>
          <w:rFonts w:cstheme="minorHAnsi"/>
          <w:color w:val="FF0000"/>
          <w:shd w:val="clear" w:color="auto" w:fill="FFFFFF"/>
        </w:rPr>
      </w:pPr>
    </w:p>
    <w:p w14:paraId="006AA33E" w14:textId="5FCFB4B5" w:rsidR="000716E2" w:rsidRPr="00F525FE" w:rsidRDefault="0027435C" w:rsidP="00977F37">
      <w:pPr>
        <w:jc w:val="both"/>
        <w:rPr>
          <w:rFonts w:cstheme="minorHAnsi"/>
          <w:b/>
          <w:bCs/>
          <w:shd w:val="clear" w:color="auto" w:fill="FFFFFF"/>
        </w:rPr>
      </w:pPr>
      <w:r w:rsidRPr="00F525FE">
        <w:rPr>
          <w:rFonts w:cstheme="minorHAnsi"/>
          <w:b/>
          <w:bCs/>
          <w:shd w:val="clear" w:color="auto" w:fill="FFFFFF"/>
        </w:rPr>
        <w:t>2</w:t>
      </w:r>
      <w:r w:rsidR="00B7167F">
        <w:rPr>
          <w:rFonts w:cstheme="minorHAnsi"/>
          <w:b/>
          <w:bCs/>
          <w:shd w:val="clear" w:color="auto" w:fill="FFFFFF"/>
        </w:rPr>
        <w:t xml:space="preserve">9. </w:t>
      </w:r>
      <w:r w:rsidR="000716E2" w:rsidRPr="00F525FE">
        <w:rPr>
          <w:rFonts w:cstheme="minorHAnsi"/>
          <w:b/>
          <w:bCs/>
          <w:shd w:val="clear" w:color="auto" w:fill="FFFFFF"/>
        </w:rPr>
        <w:t>Wier, Mette, et al. "Are CO2 taxes regressive? Evidence from the Danish experience." </w:t>
      </w:r>
      <w:r w:rsidR="000716E2" w:rsidRPr="00F525FE">
        <w:rPr>
          <w:rFonts w:cstheme="minorHAnsi"/>
          <w:b/>
          <w:bCs/>
          <w:i/>
          <w:iCs/>
          <w:shd w:val="clear" w:color="auto" w:fill="FFFFFF"/>
        </w:rPr>
        <w:t>Ecological economics</w:t>
      </w:r>
      <w:r w:rsidR="000716E2" w:rsidRPr="00F525FE">
        <w:rPr>
          <w:rFonts w:cstheme="minorHAnsi"/>
          <w:b/>
          <w:bCs/>
          <w:shd w:val="clear" w:color="auto" w:fill="FFFFFF"/>
        </w:rPr>
        <w:t> 52.2 (2005): 239-251.</w:t>
      </w:r>
    </w:p>
    <w:p w14:paraId="5831F08C" w14:textId="09BF537F" w:rsidR="00F525FE" w:rsidRPr="00F525FE" w:rsidRDefault="00F525FE" w:rsidP="00977F37">
      <w:pPr>
        <w:jc w:val="both"/>
        <w:rPr>
          <w:rFonts w:cstheme="minorHAnsi"/>
        </w:rPr>
      </w:pPr>
      <w:r w:rsidRPr="00F525FE">
        <w:rPr>
          <w:rFonts w:cstheme="minorHAnsi"/>
        </w:rPr>
        <w:t>Abstract</w:t>
      </w:r>
      <w:r w:rsidRPr="00F525FE">
        <w:rPr>
          <w:rFonts w:cstheme="minorHAnsi"/>
        </w:rPr>
        <w:t>: “</w:t>
      </w:r>
      <w:r w:rsidRPr="00F525FE">
        <w:rPr>
          <w:rFonts w:cstheme="minorHAnsi"/>
        </w:rPr>
        <w:t>Denmark today carries one of the heaviest environmental tax burdens in the world, bringing in around 10% of public</w:t>
      </w:r>
      <w:r w:rsidRPr="00F525FE">
        <w:rPr>
          <w:rFonts w:cstheme="minorHAnsi"/>
        </w:rPr>
        <w:t xml:space="preserve"> </w:t>
      </w:r>
      <w:r w:rsidRPr="00F525FE">
        <w:rPr>
          <w:rFonts w:cstheme="minorHAnsi"/>
        </w:rPr>
        <w:t>revenues. While evaluations have shown that the Danish CO2 and other environmental taxes work as an effective measure to</w:t>
      </w:r>
      <w:r w:rsidRPr="00F525FE">
        <w:rPr>
          <w:rFonts w:cstheme="minorHAnsi"/>
        </w:rPr>
        <w:t xml:space="preserve"> </w:t>
      </w:r>
      <w:r w:rsidRPr="00F525FE">
        <w:rPr>
          <w:rFonts w:cstheme="minorHAnsi"/>
        </w:rPr>
        <w:t>reduce emissions, a considerable barrier to increased use of these instruments today seems to be a widespread perception of their</w:t>
      </w:r>
      <w:r w:rsidRPr="00F525FE">
        <w:rPr>
          <w:rFonts w:cstheme="minorHAnsi"/>
        </w:rPr>
        <w:t xml:space="preserve"> </w:t>
      </w:r>
      <w:r w:rsidRPr="00F525FE">
        <w:rPr>
          <w:rFonts w:cstheme="minorHAnsi"/>
        </w:rPr>
        <w:t>socially adverse effects. In this article, it is demonstrated that CO2 taxes imposed on energy consumption in households, as well</w:t>
      </w:r>
      <w:r w:rsidRPr="00F525FE">
        <w:rPr>
          <w:rFonts w:cstheme="minorHAnsi"/>
        </w:rPr>
        <w:t xml:space="preserve"> </w:t>
      </w:r>
      <w:r w:rsidRPr="00F525FE">
        <w:rPr>
          <w:rFonts w:cstheme="minorHAnsi"/>
        </w:rPr>
        <w:t>as in industry, do in fact tend to be regressive, and therefore have undesirable distributional effects. This holds especially for</w:t>
      </w:r>
      <w:r w:rsidRPr="00F525FE">
        <w:rPr>
          <w:rFonts w:cstheme="minorHAnsi"/>
        </w:rPr>
        <w:t xml:space="preserve"> </w:t>
      </w:r>
      <w:r w:rsidRPr="00F525FE">
        <w:rPr>
          <w:rFonts w:cstheme="minorHAnsi"/>
        </w:rPr>
        <w:t>taxes imposed directly on households. To analyze this, we apply national consumer survey statistics in combination with input–output tables.</w:t>
      </w:r>
      <w:r w:rsidRPr="00F525FE">
        <w:rPr>
          <w:rFonts w:cstheme="minorHAnsi"/>
        </w:rPr>
        <w:t>”</w:t>
      </w:r>
    </w:p>
    <w:p w14:paraId="6CC94AB5" w14:textId="2B26DA4B" w:rsidR="000716E2" w:rsidRPr="00F525FE" w:rsidRDefault="00290D08" w:rsidP="00977F37">
      <w:pPr>
        <w:jc w:val="both"/>
        <w:rPr>
          <w:rFonts w:cstheme="minorHAnsi"/>
          <w:color w:val="FF0000"/>
        </w:rPr>
      </w:pPr>
      <w:r w:rsidRPr="00F525FE">
        <w:rPr>
          <w:rFonts w:cstheme="minorHAnsi"/>
          <w:color w:val="FF0000"/>
        </w:rPr>
        <w:t>C</w:t>
      </w:r>
      <w:r w:rsidR="000716E2" w:rsidRPr="00F525FE">
        <w:rPr>
          <w:rFonts w:cstheme="minorHAnsi"/>
          <w:color w:val="FF0000"/>
        </w:rPr>
        <w:t>orner stone number 2</w:t>
      </w:r>
      <w:r w:rsidRPr="00F525FE">
        <w:rPr>
          <w:rFonts w:cstheme="minorHAnsi"/>
          <w:color w:val="FF0000"/>
        </w:rPr>
        <w:t>, over 300 citations.  It assess</w:t>
      </w:r>
      <w:r w:rsidR="008D3ED2" w:rsidRPr="00F525FE">
        <w:rPr>
          <w:rFonts w:cstheme="minorHAnsi"/>
          <w:color w:val="FF0000"/>
        </w:rPr>
        <w:t>es</w:t>
      </w:r>
      <w:r w:rsidRPr="00F525FE">
        <w:rPr>
          <w:rFonts w:cstheme="minorHAnsi"/>
          <w:color w:val="FF0000"/>
        </w:rPr>
        <w:t xml:space="preserve"> the distributional impact of the Danish carbon tax using a standard method but being able to disentangle the tax’ substitution effec</w:t>
      </w:r>
      <w:r w:rsidR="00643579">
        <w:rPr>
          <w:rFonts w:cstheme="minorHAnsi"/>
          <w:color w:val="FF0000"/>
        </w:rPr>
        <w:t xml:space="preserve">t. </w:t>
      </w:r>
      <w:r w:rsidRPr="00F525FE">
        <w:rPr>
          <w:rFonts w:cstheme="minorHAnsi"/>
          <w:color w:val="FF0000"/>
        </w:rPr>
        <w:t xml:space="preserve">The tax is found to be regressive, particularly to the disadvantage of rural households. Plus, they show that the indirect effects are substantial and differentiated across the income distribution in Denmark. </w:t>
      </w:r>
      <w:r w:rsidR="008D3ED2" w:rsidRPr="00F525FE">
        <w:rPr>
          <w:rFonts w:cstheme="minorHAnsi"/>
          <w:color w:val="FF0000"/>
        </w:rPr>
        <w:t xml:space="preserve">Background information: </w:t>
      </w:r>
      <w:r w:rsidRPr="00F525FE">
        <w:rPr>
          <w:rFonts w:cstheme="minorHAnsi"/>
          <w:color w:val="FF0000"/>
        </w:rPr>
        <w:t xml:space="preserve">Denmark </w:t>
      </w:r>
      <w:r w:rsidR="00643579">
        <w:rPr>
          <w:rFonts w:cstheme="minorHAnsi"/>
          <w:color w:val="FF0000"/>
        </w:rPr>
        <w:t xml:space="preserve">imposed a </w:t>
      </w:r>
      <w:r w:rsidRPr="00F525FE">
        <w:rPr>
          <w:rFonts w:cstheme="minorHAnsi"/>
          <w:color w:val="FF0000"/>
        </w:rPr>
        <w:t>carbon tax on both households and businesses</w:t>
      </w:r>
      <w:r w:rsidR="00643579">
        <w:rPr>
          <w:rFonts w:cstheme="minorHAnsi"/>
          <w:color w:val="FF0000"/>
        </w:rPr>
        <w:t xml:space="preserve"> and t</w:t>
      </w:r>
      <w:r w:rsidRPr="00F525FE">
        <w:rPr>
          <w:rFonts w:cstheme="minorHAnsi"/>
          <w:color w:val="FF0000"/>
        </w:rPr>
        <w:t xml:space="preserve">o secure </w:t>
      </w:r>
      <w:r w:rsidRPr="00F525FE">
        <w:rPr>
          <w:rFonts w:cstheme="minorHAnsi"/>
          <w:color w:val="FF0000"/>
        </w:rPr>
        <w:lastRenderedPageBreak/>
        <w:t xml:space="preserve">international competitiveness, </w:t>
      </w:r>
      <w:r w:rsidR="00643579">
        <w:rPr>
          <w:rFonts w:cstheme="minorHAnsi"/>
          <w:color w:val="FF0000"/>
        </w:rPr>
        <w:t xml:space="preserve">the state reimbursed </w:t>
      </w:r>
      <w:r w:rsidRPr="00F525FE">
        <w:rPr>
          <w:rFonts w:cstheme="minorHAnsi"/>
          <w:color w:val="FF0000"/>
        </w:rPr>
        <w:t>all businesses with 50%</w:t>
      </w:r>
      <w:r w:rsidR="00643579">
        <w:rPr>
          <w:rFonts w:cstheme="minorHAnsi"/>
          <w:color w:val="FF0000"/>
        </w:rPr>
        <w:t xml:space="preserve">, more being given to them who had a low </w:t>
      </w:r>
      <w:r w:rsidRPr="00F525FE">
        <w:rPr>
          <w:rFonts w:cstheme="minorHAnsi"/>
          <w:color w:val="FF0000"/>
        </w:rPr>
        <w:t>energy intensity</w:t>
      </w:r>
      <w:r w:rsidR="00643579">
        <w:rPr>
          <w:rFonts w:cstheme="minorHAnsi"/>
          <w:color w:val="FF0000"/>
        </w:rPr>
        <w:t>.</w:t>
      </w:r>
      <w:r w:rsidR="00815D05">
        <w:rPr>
          <w:rFonts w:cstheme="minorHAnsi"/>
          <w:color w:val="FF0000"/>
        </w:rPr>
        <w:t xml:space="preserve"> </w:t>
      </w:r>
      <w:r w:rsidR="00815D05">
        <w:rPr>
          <w:rFonts w:cstheme="minorHAnsi"/>
          <w:color w:val="FF0000"/>
        </w:rPr>
        <w:t>Female author</w:t>
      </w:r>
      <w:r w:rsidR="00815D05">
        <w:rPr>
          <w:rFonts w:cstheme="minorHAnsi"/>
          <w:color w:val="FF0000"/>
        </w:rPr>
        <w:t>.</w:t>
      </w:r>
    </w:p>
    <w:p w14:paraId="6CC7970B" w14:textId="3FFA8492" w:rsidR="002750AE" w:rsidRPr="00F525FE" w:rsidRDefault="002750AE" w:rsidP="00977F37">
      <w:pPr>
        <w:jc w:val="both"/>
        <w:rPr>
          <w:rFonts w:cstheme="minorHAnsi"/>
          <w:color w:val="FF0000"/>
        </w:rPr>
      </w:pPr>
    </w:p>
    <w:p w14:paraId="08BCAD62" w14:textId="20AC1549" w:rsidR="002750AE" w:rsidRPr="00F525FE" w:rsidRDefault="00B7167F" w:rsidP="00977F37">
      <w:pPr>
        <w:jc w:val="both"/>
        <w:rPr>
          <w:rFonts w:cstheme="minorHAnsi"/>
          <w:b/>
          <w:bCs/>
          <w:color w:val="222222"/>
          <w:shd w:val="clear" w:color="auto" w:fill="FFFFFF"/>
        </w:rPr>
      </w:pPr>
      <w:r>
        <w:rPr>
          <w:rFonts w:cstheme="minorHAnsi"/>
          <w:b/>
          <w:bCs/>
          <w:color w:val="222222"/>
          <w:shd w:val="clear" w:color="auto" w:fill="FFFFFF"/>
        </w:rPr>
        <w:t>30</w:t>
      </w:r>
      <w:r w:rsidR="008D3ED2" w:rsidRPr="00F525FE">
        <w:rPr>
          <w:rFonts w:cstheme="minorHAnsi"/>
          <w:b/>
          <w:bCs/>
          <w:color w:val="222222"/>
          <w:shd w:val="clear" w:color="auto" w:fill="FFFFFF"/>
        </w:rPr>
        <w:t xml:space="preserve">. </w:t>
      </w:r>
      <w:r w:rsidR="002750AE" w:rsidRPr="00F525FE">
        <w:rPr>
          <w:rFonts w:cstheme="minorHAnsi"/>
          <w:b/>
          <w:bCs/>
          <w:color w:val="222222"/>
          <w:shd w:val="clear" w:color="auto" w:fill="FFFFFF"/>
        </w:rPr>
        <w:t>Aasness, Jørgen, and Erling Røed Larsen. "Distributional effects of environmental taxes on transportation." </w:t>
      </w:r>
      <w:r w:rsidR="002750AE" w:rsidRPr="00F525FE">
        <w:rPr>
          <w:rFonts w:cstheme="minorHAnsi"/>
          <w:b/>
          <w:bCs/>
          <w:i/>
          <w:iCs/>
          <w:color w:val="222222"/>
          <w:shd w:val="clear" w:color="auto" w:fill="FFFFFF"/>
        </w:rPr>
        <w:t>Journal of Consumer Policy</w:t>
      </w:r>
      <w:r w:rsidR="002750AE" w:rsidRPr="00F525FE">
        <w:rPr>
          <w:rFonts w:cstheme="minorHAnsi"/>
          <w:b/>
          <w:bCs/>
          <w:color w:val="222222"/>
          <w:shd w:val="clear" w:color="auto" w:fill="FFFFFF"/>
        </w:rPr>
        <w:t> 26.3 (2003): 279-300.</w:t>
      </w:r>
    </w:p>
    <w:p w14:paraId="72545707" w14:textId="1531303A" w:rsidR="002750AE" w:rsidRPr="00F525FE" w:rsidRDefault="002750AE" w:rsidP="00977F37">
      <w:pPr>
        <w:jc w:val="both"/>
        <w:rPr>
          <w:rFonts w:cstheme="minorHAnsi"/>
        </w:rPr>
      </w:pPr>
      <w:r w:rsidRPr="00F525FE">
        <w:rPr>
          <w:rFonts w:cstheme="minorHAnsi"/>
          <w:color w:val="222222"/>
          <w:shd w:val="clear" w:color="auto" w:fill="FFFFFF"/>
        </w:rPr>
        <w:t>Abstract: “</w:t>
      </w:r>
      <w:r w:rsidRPr="00F525FE">
        <w:rPr>
          <w:rFonts w:cstheme="minorHAnsi"/>
        </w:rPr>
        <w:t>This article deals with environmental and distributional effects from a differentiated tax system on a set of disaggregated transportation goods. Empirical examination of Norwegian data indicates that higher tax rates on high-pollution luxury modes of transportation such as air flights and taxis reduce inequality and increase environmental quality. Lower tax rates on low-pollution necessities such as buses, bicycles, and mopeds reduce inequality and increase environmental quality. Higher taxes on high-pollution necessities such as gasoline have favourable environmental effects, but increase inequality somewhat. Railway passenger transportation appears to be distributionally neutral. In order to interpret the estimates with respect to distributional and environmental concerns, use is made of a theory of distribution effects based on Engel, child, and adult elastricities and a wide range of empirical estimates of environmental hazards from transportation consumption. For different modes of transportation, an analysis is made of emissions per passenger-kilometer and per monetary unit.”</w:t>
      </w:r>
    </w:p>
    <w:p w14:paraId="094EB65B" w14:textId="0C9139A7" w:rsidR="00BC6C08" w:rsidRPr="00F525FE" w:rsidRDefault="009E179C" w:rsidP="00977F37">
      <w:pPr>
        <w:jc w:val="both"/>
        <w:rPr>
          <w:rFonts w:cstheme="minorHAnsi"/>
          <w:color w:val="FF0000"/>
        </w:rPr>
      </w:pPr>
      <w:r w:rsidRPr="00F525FE">
        <w:rPr>
          <w:rFonts w:cstheme="minorHAnsi"/>
          <w:color w:val="FF0000"/>
        </w:rPr>
        <w:t>There is an extensive literature dealing with the distributional effects of car taxation</w:t>
      </w:r>
      <w:r w:rsidR="00BC6C08" w:rsidRPr="00F525FE">
        <w:rPr>
          <w:rFonts w:cstheme="minorHAnsi"/>
          <w:color w:val="FF0000"/>
        </w:rPr>
        <w:t>, see above, while the literature on</w:t>
      </w:r>
      <w:r w:rsidRPr="00F525FE">
        <w:rPr>
          <w:rFonts w:cstheme="minorHAnsi"/>
          <w:color w:val="FF0000"/>
        </w:rPr>
        <w:t xml:space="preserve"> public transport policies</w:t>
      </w:r>
      <w:r w:rsidR="00BC6C08" w:rsidRPr="00F525FE">
        <w:rPr>
          <w:rFonts w:cstheme="minorHAnsi"/>
          <w:color w:val="FF0000"/>
        </w:rPr>
        <w:t xml:space="preserve"> is smaller</w:t>
      </w:r>
      <w:r w:rsidRPr="00F525FE">
        <w:rPr>
          <w:rFonts w:cstheme="minorHAnsi"/>
          <w:color w:val="FF0000"/>
        </w:rPr>
        <w:t xml:space="preserve">. </w:t>
      </w:r>
      <w:r w:rsidR="001054B1" w:rsidRPr="00F525FE">
        <w:rPr>
          <w:rFonts w:cstheme="minorHAnsi"/>
          <w:color w:val="FF0000"/>
        </w:rPr>
        <w:t>This paper considers both. Basing their analysis on Engel elasticities</w:t>
      </w:r>
      <w:r w:rsidR="002603F5" w:rsidRPr="00F525FE">
        <w:rPr>
          <w:rFonts w:cstheme="minorHAnsi"/>
          <w:color w:val="FF0000"/>
        </w:rPr>
        <w:t xml:space="preserve"> (i.e</w:t>
      </w:r>
      <w:r w:rsidR="00643579">
        <w:rPr>
          <w:rFonts w:cstheme="minorHAnsi"/>
          <w:color w:val="FF0000"/>
        </w:rPr>
        <w:t>.</w:t>
      </w:r>
      <w:r w:rsidR="002603F5" w:rsidRPr="00F525FE">
        <w:rPr>
          <w:rFonts w:cstheme="minorHAnsi"/>
          <w:color w:val="FF0000"/>
        </w:rPr>
        <w:t>, how much a household changes its expenditure on a good when the total consumption expenditure increases by 1 per cent, where the category travel and transportation has a high Engel elasticity)</w:t>
      </w:r>
      <w:r w:rsidR="001054B1" w:rsidRPr="00F525FE">
        <w:rPr>
          <w:rFonts w:cstheme="minorHAnsi"/>
          <w:color w:val="FF0000"/>
        </w:rPr>
        <w:t xml:space="preserve"> they find that, for Norway, </w:t>
      </w:r>
      <w:r w:rsidR="00BC6C08" w:rsidRPr="00F525FE">
        <w:rPr>
          <w:rFonts w:cstheme="minorHAnsi"/>
          <w:color w:val="FF0000"/>
        </w:rPr>
        <w:t xml:space="preserve">a tax on public transportation </w:t>
      </w:r>
      <w:r w:rsidR="001054B1" w:rsidRPr="00F525FE">
        <w:rPr>
          <w:rFonts w:cstheme="minorHAnsi"/>
          <w:color w:val="FF0000"/>
        </w:rPr>
        <w:t xml:space="preserve">and on fuel </w:t>
      </w:r>
      <w:r w:rsidR="003332BD" w:rsidRPr="00F525FE">
        <w:rPr>
          <w:rFonts w:cstheme="minorHAnsi"/>
          <w:color w:val="FF0000"/>
        </w:rPr>
        <w:t>would/</w:t>
      </w:r>
      <w:r w:rsidR="001054B1" w:rsidRPr="00F525FE">
        <w:rPr>
          <w:rFonts w:cstheme="minorHAnsi"/>
          <w:color w:val="FF0000"/>
        </w:rPr>
        <w:t>are</w:t>
      </w:r>
      <w:r w:rsidR="00BC6C08" w:rsidRPr="00F525FE">
        <w:rPr>
          <w:rFonts w:cstheme="minorHAnsi"/>
          <w:color w:val="FF0000"/>
        </w:rPr>
        <w:t xml:space="preserve"> </w:t>
      </w:r>
      <w:r w:rsidR="003332BD" w:rsidRPr="00F525FE">
        <w:rPr>
          <w:rFonts w:cstheme="minorHAnsi"/>
          <w:color w:val="FF0000"/>
        </w:rPr>
        <w:t>progressive, as the latter is considered a luxury good</w:t>
      </w:r>
      <w:r w:rsidR="005727EF" w:rsidRPr="00F525FE">
        <w:rPr>
          <w:rFonts w:cstheme="minorHAnsi"/>
          <w:color w:val="FF0000"/>
        </w:rPr>
        <w:t xml:space="preserve"> (and luxury come with an environmental cost)</w:t>
      </w:r>
      <w:r w:rsidR="003332BD" w:rsidRPr="00F525FE">
        <w:rPr>
          <w:rFonts w:cstheme="minorHAnsi"/>
          <w:color w:val="FF0000"/>
        </w:rPr>
        <w:t>, and hence well-off HH spend more on it, in relative and absolute terms</w:t>
      </w:r>
      <w:r w:rsidR="001054B1" w:rsidRPr="00F525FE">
        <w:rPr>
          <w:rFonts w:cstheme="minorHAnsi"/>
          <w:color w:val="FF0000"/>
        </w:rPr>
        <w:t>.</w:t>
      </w:r>
      <w:r w:rsidR="007F1BE0" w:rsidRPr="00F525FE">
        <w:rPr>
          <w:rFonts w:cstheme="minorHAnsi"/>
          <w:color w:val="FF0000"/>
        </w:rPr>
        <w:t xml:space="preserve"> Hence</w:t>
      </w:r>
      <w:r w:rsidR="00BF6FCE" w:rsidRPr="00F525FE">
        <w:rPr>
          <w:rFonts w:cstheme="minorHAnsi"/>
          <w:color w:val="FF0000"/>
        </w:rPr>
        <w:t>, theoretically speaking,</w:t>
      </w:r>
      <w:r w:rsidR="007F1BE0" w:rsidRPr="00F525FE">
        <w:rPr>
          <w:rFonts w:cstheme="minorHAnsi"/>
          <w:color w:val="FF0000"/>
        </w:rPr>
        <w:t xml:space="preserve"> a government whose goal is redistribution should tax travel and transportation.</w:t>
      </w:r>
    </w:p>
    <w:p w14:paraId="307EE32B" w14:textId="77777777" w:rsidR="002750AE" w:rsidRPr="00F525FE" w:rsidRDefault="002750AE" w:rsidP="00977F37">
      <w:pPr>
        <w:jc w:val="both"/>
        <w:rPr>
          <w:rFonts w:cstheme="minorHAnsi"/>
          <w:color w:val="FF0000"/>
        </w:rPr>
      </w:pPr>
    </w:p>
    <w:p w14:paraId="2B884975" w14:textId="55D49710" w:rsidR="00540276" w:rsidRPr="00F525FE" w:rsidRDefault="003F0AD1" w:rsidP="00977F37">
      <w:pPr>
        <w:jc w:val="both"/>
        <w:rPr>
          <w:rFonts w:cstheme="minorHAnsi"/>
          <w:b/>
          <w:bCs/>
          <w:color w:val="222222"/>
          <w:shd w:val="clear" w:color="auto" w:fill="FFFFFF"/>
        </w:rPr>
      </w:pPr>
      <w:r w:rsidRPr="00F525FE">
        <w:rPr>
          <w:rFonts w:cstheme="minorHAnsi"/>
          <w:b/>
          <w:bCs/>
          <w:color w:val="222222"/>
          <w:shd w:val="clear" w:color="auto" w:fill="FFFFFF"/>
        </w:rPr>
        <w:t>3</w:t>
      </w:r>
      <w:r w:rsidR="00B7167F">
        <w:rPr>
          <w:rFonts w:cstheme="minorHAnsi"/>
          <w:b/>
          <w:bCs/>
          <w:color w:val="222222"/>
          <w:shd w:val="clear" w:color="auto" w:fill="FFFFFF"/>
        </w:rPr>
        <w:t>1</w:t>
      </w:r>
      <w:r w:rsidRPr="00F525FE">
        <w:rPr>
          <w:rFonts w:cstheme="minorHAnsi"/>
          <w:b/>
          <w:bCs/>
          <w:color w:val="222222"/>
          <w:shd w:val="clear" w:color="auto" w:fill="FFFFFF"/>
        </w:rPr>
        <w:t xml:space="preserve">. </w:t>
      </w:r>
      <w:r w:rsidR="00D1713D" w:rsidRPr="00F525FE">
        <w:rPr>
          <w:rFonts w:cstheme="minorHAnsi"/>
          <w:b/>
          <w:bCs/>
          <w:color w:val="222222"/>
          <w:shd w:val="clear" w:color="auto" w:fill="FFFFFF"/>
        </w:rPr>
        <w:t>Markkanen, Sanna, and Annela Anger-Kraavi. "Social impacts of climate change mitigation policies and their implications for inequality." </w:t>
      </w:r>
      <w:r w:rsidR="00D1713D" w:rsidRPr="00F525FE">
        <w:rPr>
          <w:rFonts w:cstheme="minorHAnsi"/>
          <w:b/>
          <w:bCs/>
          <w:i/>
          <w:iCs/>
          <w:color w:val="222222"/>
          <w:shd w:val="clear" w:color="auto" w:fill="FFFFFF"/>
        </w:rPr>
        <w:t>Climate Policy</w:t>
      </w:r>
      <w:r w:rsidR="00D1713D" w:rsidRPr="00F525FE">
        <w:rPr>
          <w:rFonts w:cstheme="minorHAnsi"/>
          <w:b/>
          <w:bCs/>
          <w:color w:val="222222"/>
          <w:shd w:val="clear" w:color="auto" w:fill="FFFFFF"/>
        </w:rPr>
        <w:t> 19.7 (2019): 827-844.</w:t>
      </w:r>
    </w:p>
    <w:p w14:paraId="3953FB20" w14:textId="6D83E8A8" w:rsidR="00540276" w:rsidRPr="00F525FE" w:rsidRDefault="00D1713D" w:rsidP="00977F37">
      <w:pPr>
        <w:jc w:val="both"/>
        <w:rPr>
          <w:rFonts w:cstheme="minorHAnsi"/>
          <w:color w:val="222222"/>
          <w:shd w:val="clear" w:color="auto" w:fill="FFFFFF"/>
        </w:rPr>
      </w:pPr>
      <w:r w:rsidRPr="00F525FE">
        <w:rPr>
          <w:rFonts w:cstheme="minorHAnsi"/>
          <w:color w:val="222222"/>
          <w:shd w:val="clear" w:color="auto" w:fill="FFFFFF"/>
        </w:rPr>
        <w:t>Abstract: “The Paris Agreement and the Sustainable Development Goals (SDGs) set ambitious targets for environmental, economic and social progress. Climate change mitigation policies play a central role in this process. To maximize the benefits and minimize the negative effects of climate change mitigation policies, policymakers need to be aware of the indirect and often complex social and inequality impacts that these policies may have and the pathways through which these impacts emerge. Better understanding of the distributional and inequality impacts is important to avoid negative social and distributional outcomes as countries ratchet up their climate policy ambition in the post-Paris context. This paper synthesizes evidence from the existing literature on social co-impacts of climate change mitigation policy and their implications for inequality. The analysis shows that most policies are linked to both co-benefits and adverse side-effects, and can compound or lessen inequalities depending on contextual factors, policy design and policy implementation. The risk of negative outcomes is greater in contexts characterized by high levels of poverty, corruption and economic and social inequalities, and where limited action is taken to identify and mitigate potentially adverse side-effects.”</w:t>
      </w:r>
    </w:p>
    <w:p w14:paraId="539C20F0" w14:textId="11B3510D" w:rsidR="00CF1D3B" w:rsidRPr="00F525FE" w:rsidRDefault="00B071CB" w:rsidP="00977F37">
      <w:pPr>
        <w:jc w:val="both"/>
        <w:rPr>
          <w:rFonts w:cstheme="minorHAnsi"/>
          <w:color w:val="FF0000"/>
        </w:rPr>
      </w:pPr>
      <w:r w:rsidRPr="00F525FE">
        <w:rPr>
          <w:rFonts w:cstheme="minorHAnsi"/>
          <w:color w:val="FF0000"/>
        </w:rPr>
        <w:t>This is a meta-analysis of the existing literature on the distributional effects of climate policy with a focus on inequality. The review reveals that climate change policies are likely to have adverse side-</w:t>
      </w:r>
      <w:r w:rsidRPr="00F525FE">
        <w:rPr>
          <w:rFonts w:cstheme="minorHAnsi"/>
          <w:color w:val="FF0000"/>
        </w:rPr>
        <w:lastRenderedPageBreak/>
        <w:t>effects for poor and marginalized populations. As rather well</w:t>
      </w:r>
      <w:r w:rsidR="0002593D" w:rsidRPr="00F525FE">
        <w:rPr>
          <w:rFonts w:cstheme="minorHAnsi"/>
          <w:color w:val="FF0000"/>
        </w:rPr>
        <w:t xml:space="preserve"> </w:t>
      </w:r>
      <w:r w:rsidRPr="00F525FE">
        <w:rPr>
          <w:rFonts w:cstheme="minorHAnsi"/>
          <w:color w:val="FF0000"/>
        </w:rPr>
        <w:t xml:space="preserve">known by now, climate policies are often regressive, resulting in a heavier burden on low-income people in the absence of compensatory policies. Combining this with the knowledge that </w:t>
      </w:r>
      <w:r w:rsidR="00CF1D3B" w:rsidRPr="00F525FE">
        <w:rPr>
          <w:rFonts w:cstheme="minorHAnsi"/>
          <w:color w:val="FF0000"/>
        </w:rPr>
        <w:t xml:space="preserve">not only climate policies but also climate change itself </w:t>
      </w:r>
      <w:r w:rsidRPr="00F525FE">
        <w:rPr>
          <w:rFonts w:cstheme="minorHAnsi"/>
          <w:color w:val="FF0000"/>
        </w:rPr>
        <w:t xml:space="preserve">disproportionally affect the poor </w:t>
      </w:r>
      <w:r w:rsidR="00CF1D3B" w:rsidRPr="00F525FE">
        <w:rPr>
          <w:rFonts w:cstheme="minorHAnsi"/>
          <w:color w:val="FF0000"/>
        </w:rPr>
        <w:t xml:space="preserve">and the racialized might give rise to a new era of </w:t>
      </w:r>
      <w:r w:rsidRPr="00F525FE">
        <w:rPr>
          <w:rFonts w:cstheme="minorHAnsi"/>
          <w:color w:val="FF0000"/>
        </w:rPr>
        <w:t>defensive politics</w:t>
      </w:r>
      <w:r w:rsidR="00CF1D3B" w:rsidRPr="00F525FE">
        <w:rPr>
          <w:rFonts w:cstheme="minorHAnsi"/>
          <w:color w:val="FF0000"/>
        </w:rPr>
        <w:t xml:space="preserve">. The political polarization of climate change, already present in US, could sweep over to Europe in the form of an eco-social divide, </w:t>
      </w:r>
      <w:r w:rsidRPr="00F525FE">
        <w:rPr>
          <w:rFonts w:cstheme="minorHAnsi"/>
          <w:color w:val="FF0000"/>
        </w:rPr>
        <w:t>whereby</w:t>
      </w:r>
      <w:r w:rsidR="00CF1D3B" w:rsidRPr="00F525FE">
        <w:rPr>
          <w:rFonts w:cstheme="minorHAnsi"/>
          <w:color w:val="FF0000"/>
        </w:rPr>
        <w:t xml:space="preserve"> the already existence gap in social preferences of state welfare provision widens with the arrival of</w:t>
      </w:r>
      <w:r w:rsidRPr="00F525FE">
        <w:rPr>
          <w:rFonts w:cstheme="minorHAnsi"/>
          <w:color w:val="FF0000"/>
        </w:rPr>
        <w:t xml:space="preserve"> environmental policies</w:t>
      </w:r>
      <w:r w:rsidR="00CF1D3B" w:rsidRPr="00F525FE">
        <w:rPr>
          <w:rFonts w:cstheme="minorHAnsi"/>
          <w:color w:val="FF0000"/>
        </w:rPr>
        <w:t xml:space="preserve"> to the mainstream policy agenda. </w:t>
      </w:r>
      <w:r w:rsidR="00815D05">
        <w:rPr>
          <w:rFonts w:cstheme="minorHAnsi"/>
          <w:color w:val="FF0000"/>
        </w:rPr>
        <w:t>Female authors.</w:t>
      </w:r>
      <w:r w:rsidR="00D53FAB">
        <w:rPr>
          <w:rFonts w:cstheme="minorHAnsi"/>
          <w:color w:val="FF0000"/>
        </w:rPr>
        <w:t xml:space="preserve"> Major contribution. </w:t>
      </w:r>
    </w:p>
    <w:p w14:paraId="177840B1" w14:textId="77777777" w:rsidR="00D746A6" w:rsidRPr="00F525FE" w:rsidRDefault="00D746A6" w:rsidP="00977F37">
      <w:pPr>
        <w:jc w:val="both"/>
        <w:rPr>
          <w:rFonts w:cstheme="minorHAnsi"/>
          <w:color w:val="FF0000"/>
          <w:shd w:val="clear" w:color="auto" w:fill="FFFFFF"/>
        </w:rPr>
      </w:pPr>
    </w:p>
    <w:p w14:paraId="2A4D5ED5" w14:textId="77777777" w:rsidR="00D746A6" w:rsidRPr="00F525FE" w:rsidRDefault="00D746A6" w:rsidP="00977F37">
      <w:pPr>
        <w:jc w:val="both"/>
        <w:rPr>
          <w:rFonts w:cstheme="minorHAnsi"/>
          <w:b/>
          <w:bCs/>
          <w:color w:val="222222"/>
          <w:shd w:val="clear" w:color="auto" w:fill="FFFFFF"/>
        </w:rPr>
      </w:pPr>
    </w:p>
    <w:p w14:paraId="118B90C4" w14:textId="77777777" w:rsidR="00D746A6" w:rsidRPr="00F525FE" w:rsidRDefault="00D746A6" w:rsidP="00977F37">
      <w:pPr>
        <w:jc w:val="both"/>
        <w:rPr>
          <w:rFonts w:cstheme="minorHAnsi"/>
          <w:b/>
          <w:bCs/>
          <w:color w:val="222222"/>
          <w:shd w:val="clear" w:color="auto" w:fill="FFFFFF"/>
        </w:rPr>
      </w:pPr>
    </w:p>
    <w:p w14:paraId="7B8BD603" w14:textId="77777777" w:rsidR="00D746A6" w:rsidRPr="00F525FE" w:rsidRDefault="00D746A6" w:rsidP="00977F37">
      <w:pPr>
        <w:jc w:val="both"/>
        <w:rPr>
          <w:rFonts w:cstheme="minorHAnsi"/>
          <w:b/>
          <w:bCs/>
          <w:color w:val="222222"/>
          <w:shd w:val="clear" w:color="auto" w:fill="FFFFFF"/>
        </w:rPr>
      </w:pPr>
    </w:p>
    <w:p w14:paraId="56151926" w14:textId="77777777" w:rsidR="00D746A6" w:rsidRPr="00F525FE" w:rsidRDefault="00D746A6" w:rsidP="00977F37">
      <w:pPr>
        <w:jc w:val="both"/>
        <w:rPr>
          <w:rFonts w:cstheme="minorHAnsi"/>
          <w:b/>
          <w:bCs/>
          <w:color w:val="222222"/>
          <w:shd w:val="clear" w:color="auto" w:fill="FFFFFF"/>
        </w:rPr>
      </w:pPr>
    </w:p>
    <w:p w14:paraId="016D186C" w14:textId="77777777" w:rsidR="00D746A6" w:rsidRPr="00F525FE" w:rsidRDefault="00D746A6" w:rsidP="00977F37">
      <w:pPr>
        <w:jc w:val="both"/>
        <w:rPr>
          <w:rFonts w:cstheme="minorHAnsi"/>
          <w:b/>
          <w:bCs/>
          <w:color w:val="222222"/>
          <w:shd w:val="clear" w:color="auto" w:fill="FFFFFF"/>
        </w:rPr>
      </w:pPr>
    </w:p>
    <w:p w14:paraId="4D6759BF" w14:textId="77777777" w:rsidR="00D746A6" w:rsidRPr="00F525FE" w:rsidRDefault="00D746A6" w:rsidP="00977F37">
      <w:pPr>
        <w:jc w:val="both"/>
        <w:rPr>
          <w:rFonts w:cstheme="minorHAnsi"/>
          <w:b/>
          <w:bCs/>
          <w:color w:val="222222"/>
          <w:shd w:val="clear" w:color="auto" w:fill="FFFFFF"/>
        </w:rPr>
      </w:pPr>
    </w:p>
    <w:p w14:paraId="1AE239A6" w14:textId="77777777" w:rsidR="00D746A6" w:rsidRPr="00F525FE" w:rsidRDefault="00D746A6" w:rsidP="00977F37">
      <w:pPr>
        <w:jc w:val="both"/>
        <w:rPr>
          <w:rFonts w:cstheme="minorHAnsi"/>
          <w:b/>
          <w:bCs/>
          <w:color w:val="222222"/>
          <w:shd w:val="clear" w:color="auto" w:fill="FFFFFF"/>
        </w:rPr>
      </w:pPr>
    </w:p>
    <w:p w14:paraId="36986151" w14:textId="77777777" w:rsidR="00D746A6" w:rsidRPr="00F525FE" w:rsidRDefault="00D746A6" w:rsidP="00977F37">
      <w:pPr>
        <w:jc w:val="both"/>
        <w:rPr>
          <w:rFonts w:cstheme="minorHAnsi"/>
          <w:b/>
          <w:bCs/>
          <w:color w:val="222222"/>
          <w:shd w:val="clear" w:color="auto" w:fill="FFFFFF"/>
        </w:rPr>
      </w:pPr>
    </w:p>
    <w:p w14:paraId="60D28439" w14:textId="77777777" w:rsidR="00D746A6" w:rsidRPr="00F525FE" w:rsidRDefault="00D746A6" w:rsidP="00977F37">
      <w:pPr>
        <w:jc w:val="both"/>
        <w:rPr>
          <w:rFonts w:cstheme="minorHAnsi"/>
          <w:b/>
          <w:bCs/>
          <w:color w:val="222222"/>
          <w:shd w:val="clear" w:color="auto" w:fill="FFFFFF"/>
        </w:rPr>
      </w:pPr>
    </w:p>
    <w:p w14:paraId="0FB593E8" w14:textId="77777777" w:rsidR="00D746A6" w:rsidRPr="00F525FE" w:rsidRDefault="00D746A6" w:rsidP="00977F37">
      <w:pPr>
        <w:jc w:val="both"/>
        <w:rPr>
          <w:rFonts w:cstheme="minorHAnsi"/>
          <w:b/>
          <w:bCs/>
          <w:color w:val="222222"/>
          <w:shd w:val="clear" w:color="auto" w:fill="FFFFFF"/>
        </w:rPr>
      </w:pPr>
    </w:p>
    <w:p w14:paraId="1A992294" w14:textId="77777777" w:rsidR="00D746A6" w:rsidRPr="00F525FE" w:rsidRDefault="00D746A6" w:rsidP="00977F37">
      <w:pPr>
        <w:jc w:val="both"/>
        <w:rPr>
          <w:rFonts w:cstheme="minorHAnsi"/>
          <w:b/>
          <w:bCs/>
          <w:color w:val="222222"/>
          <w:shd w:val="clear" w:color="auto" w:fill="FFFFFF"/>
        </w:rPr>
      </w:pPr>
    </w:p>
    <w:p w14:paraId="732A036F" w14:textId="77777777" w:rsidR="00D746A6" w:rsidRPr="00F525FE" w:rsidRDefault="00D746A6" w:rsidP="00977F37">
      <w:pPr>
        <w:jc w:val="both"/>
        <w:rPr>
          <w:rFonts w:cstheme="minorHAnsi"/>
          <w:b/>
          <w:bCs/>
          <w:color w:val="222222"/>
          <w:shd w:val="clear" w:color="auto" w:fill="FFFFFF"/>
        </w:rPr>
      </w:pPr>
    </w:p>
    <w:p w14:paraId="05895FCC" w14:textId="77777777" w:rsidR="00D746A6" w:rsidRPr="00F525FE" w:rsidRDefault="00D746A6" w:rsidP="00977F37">
      <w:pPr>
        <w:jc w:val="both"/>
        <w:rPr>
          <w:rFonts w:cstheme="minorHAnsi"/>
          <w:b/>
          <w:bCs/>
          <w:color w:val="222222"/>
          <w:shd w:val="clear" w:color="auto" w:fill="FFFFFF"/>
        </w:rPr>
      </w:pPr>
    </w:p>
    <w:p w14:paraId="523CFEB5" w14:textId="77777777" w:rsidR="001A337D" w:rsidRPr="00F525FE" w:rsidRDefault="001A337D" w:rsidP="00977F37">
      <w:pPr>
        <w:jc w:val="both"/>
        <w:rPr>
          <w:rFonts w:cstheme="minorHAnsi"/>
          <w:b/>
          <w:bCs/>
          <w:color w:val="222222"/>
          <w:shd w:val="clear" w:color="auto" w:fill="FFFFFF"/>
        </w:rPr>
      </w:pPr>
    </w:p>
    <w:p w14:paraId="01C0CAA3" w14:textId="77777777" w:rsidR="001A337D" w:rsidRPr="00F525FE" w:rsidRDefault="001A337D" w:rsidP="00977F37">
      <w:pPr>
        <w:jc w:val="both"/>
        <w:rPr>
          <w:rFonts w:cstheme="minorHAnsi"/>
          <w:b/>
          <w:bCs/>
          <w:color w:val="222222"/>
          <w:shd w:val="clear" w:color="auto" w:fill="FFFFFF"/>
        </w:rPr>
      </w:pPr>
    </w:p>
    <w:p w14:paraId="673D8274" w14:textId="77777777" w:rsidR="001A337D" w:rsidRPr="00F525FE" w:rsidRDefault="001A337D" w:rsidP="00977F37">
      <w:pPr>
        <w:jc w:val="both"/>
        <w:rPr>
          <w:rFonts w:cstheme="minorHAnsi"/>
          <w:b/>
          <w:bCs/>
          <w:color w:val="222222"/>
          <w:shd w:val="clear" w:color="auto" w:fill="FFFFFF"/>
        </w:rPr>
      </w:pPr>
    </w:p>
    <w:p w14:paraId="6C3721AF" w14:textId="77777777" w:rsidR="001A337D" w:rsidRPr="00F525FE" w:rsidRDefault="001A337D" w:rsidP="00977F37">
      <w:pPr>
        <w:jc w:val="both"/>
        <w:rPr>
          <w:rFonts w:cstheme="minorHAnsi"/>
          <w:b/>
          <w:bCs/>
          <w:color w:val="222222"/>
          <w:shd w:val="clear" w:color="auto" w:fill="FFFFFF"/>
        </w:rPr>
      </w:pPr>
    </w:p>
    <w:p w14:paraId="32000C61" w14:textId="77777777" w:rsidR="00A31817" w:rsidRPr="00F525FE" w:rsidRDefault="00A31817" w:rsidP="00977F37">
      <w:pPr>
        <w:jc w:val="both"/>
        <w:rPr>
          <w:rFonts w:cstheme="minorHAnsi"/>
          <w:lang w:val="it-IT"/>
        </w:rPr>
      </w:pPr>
    </w:p>
    <w:sectPr w:rsidR="00A31817" w:rsidRPr="00F525FE" w:rsidSect="00540276">
      <w:type w:val="continuous"/>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C2D7F"/>
    <w:multiLevelType w:val="multilevel"/>
    <w:tmpl w:val="4F20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216F9"/>
    <w:multiLevelType w:val="multilevel"/>
    <w:tmpl w:val="285A4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4B332C"/>
    <w:multiLevelType w:val="multilevel"/>
    <w:tmpl w:val="9866F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29"/>
    <w:rsid w:val="00001B85"/>
    <w:rsid w:val="0000506A"/>
    <w:rsid w:val="00016ED8"/>
    <w:rsid w:val="00016F7D"/>
    <w:rsid w:val="000223D9"/>
    <w:rsid w:val="00022E82"/>
    <w:rsid w:val="00023F87"/>
    <w:rsid w:val="0002593D"/>
    <w:rsid w:val="0003700B"/>
    <w:rsid w:val="00055D3A"/>
    <w:rsid w:val="00056EEB"/>
    <w:rsid w:val="000611CB"/>
    <w:rsid w:val="000716E2"/>
    <w:rsid w:val="00075C17"/>
    <w:rsid w:val="00081AFB"/>
    <w:rsid w:val="00083B0B"/>
    <w:rsid w:val="000B0F31"/>
    <w:rsid w:val="000D4D77"/>
    <w:rsid w:val="000D6662"/>
    <w:rsid w:val="000E3E1A"/>
    <w:rsid w:val="00105181"/>
    <w:rsid w:val="001054B1"/>
    <w:rsid w:val="001118EF"/>
    <w:rsid w:val="001256D4"/>
    <w:rsid w:val="0013546F"/>
    <w:rsid w:val="00142230"/>
    <w:rsid w:val="001526D7"/>
    <w:rsid w:val="00160BD8"/>
    <w:rsid w:val="00163D93"/>
    <w:rsid w:val="001645A5"/>
    <w:rsid w:val="00171DB2"/>
    <w:rsid w:val="00193090"/>
    <w:rsid w:val="001979EC"/>
    <w:rsid w:val="001A0E98"/>
    <w:rsid w:val="001A337D"/>
    <w:rsid w:val="001B49F3"/>
    <w:rsid w:val="001D6232"/>
    <w:rsid w:val="001E34EF"/>
    <w:rsid w:val="002000F8"/>
    <w:rsid w:val="00200BAA"/>
    <w:rsid w:val="00203F29"/>
    <w:rsid w:val="00211E2D"/>
    <w:rsid w:val="002264BD"/>
    <w:rsid w:val="00226EAC"/>
    <w:rsid w:val="00230AAF"/>
    <w:rsid w:val="00236D5C"/>
    <w:rsid w:val="00240294"/>
    <w:rsid w:val="00252047"/>
    <w:rsid w:val="002561F9"/>
    <w:rsid w:val="002603F5"/>
    <w:rsid w:val="002712AA"/>
    <w:rsid w:val="0027435C"/>
    <w:rsid w:val="002750AE"/>
    <w:rsid w:val="00290D08"/>
    <w:rsid w:val="002A470D"/>
    <w:rsid w:val="002C7229"/>
    <w:rsid w:val="002E7A1F"/>
    <w:rsid w:val="002F4DAE"/>
    <w:rsid w:val="0031032D"/>
    <w:rsid w:val="003113B1"/>
    <w:rsid w:val="0031270B"/>
    <w:rsid w:val="00312F43"/>
    <w:rsid w:val="003145A4"/>
    <w:rsid w:val="003257C7"/>
    <w:rsid w:val="00327B52"/>
    <w:rsid w:val="003314B1"/>
    <w:rsid w:val="00331987"/>
    <w:rsid w:val="003332BD"/>
    <w:rsid w:val="00334B88"/>
    <w:rsid w:val="003415C5"/>
    <w:rsid w:val="00341C7B"/>
    <w:rsid w:val="0034775F"/>
    <w:rsid w:val="00360807"/>
    <w:rsid w:val="00364BD1"/>
    <w:rsid w:val="00372891"/>
    <w:rsid w:val="00377AA9"/>
    <w:rsid w:val="00382B95"/>
    <w:rsid w:val="003861CB"/>
    <w:rsid w:val="00387CEB"/>
    <w:rsid w:val="0039099A"/>
    <w:rsid w:val="003A4C66"/>
    <w:rsid w:val="003C0709"/>
    <w:rsid w:val="003D1DE6"/>
    <w:rsid w:val="003D313B"/>
    <w:rsid w:val="003E25A6"/>
    <w:rsid w:val="003E7383"/>
    <w:rsid w:val="003F0AD1"/>
    <w:rsid w:val="003F4AA0"/>
    <w:rsid w:val="00402947"/>
    <w:rsid w:val="00415F14"/>
    <w:rsid w:val="00416C8B"/>
    <w:rsid w:val="00440C02"/>
    <w:rsid w:val="004417BD"/>
    <w:rsid w:val="0044322A"/>
    <w:rsid w:val="00486CFB"/>
    <w:rsid w:val="004A5010"/>
    <w:rsid w:val="004B6E53"/>
    <w:rsid w:val="004C27B2"/>
    <w:rsid w:val="004C4AA9"/>
    <w:rsid w:val="004D29F5"/>
    <w:rsid w:val="004F080A"/>
    <w:rsid w:val="004F0B0B"/>
    <w:rsid w:val="00503843"/>
    <w:rsid w:val="00505458"/>
    <w:rsid w:val="00506B31"/>
    <w:rsid w:val="00523912"/>
    <w:rsid w:val="00540276"/>
    <w:rsid w:val="005429F3"/>
    <w:rsid w:val="00555333"/>
    <w:rsid w:val="0055587E"/>
    <w:rsid w:val="00557034"/>
    <w:rsid w:val="0056048D"/>
    <w:rsid w:val="00560AF4"/>
    <w:rsid w:val="005727EF"/>
    <w:rsid w:val="00583A34"/>
    <w:rsid w:val="00587ED8"/>
    <w:rsid w:val="00596B29"/>
    <w:rsid w:val="005C317E"/>
    <w:rsid w:val="005C6E9B"/>
    <w:rsid w:val="005F6126"/>
    <w:rsid w:val="00622A3C"/>
    <w:rsid w:val="00625386"/>
    <w:rsid w:val="00626BCA"/>
    <w:rsid w:val="00627C42"/>
    <w:rsid w:val="00631078"/>
    <w:rsid w:val="00632752"/>
    <w:rsid w:val="006331B0"/>
    <w:rsid w:val="00643579"/>
    <w:rsid w:val="00650B6B"/>
    <w:rsid w:val="00653FFC"/>
    <w:rsid w:val="00663670"/>
    <w:rsid w:val="006973EB"/>
    <w:rsid w:val="006B1799"/>
    <w:rsid w:val="006B6B98"/>
    <w:rsid w:val="006D23EA"/>
    <w:rsid w:val="006D5EA2"/>
    <w:rsid w:val="006D6780"/>
    <w:rsid w:val="006E557D"/>
    <w:rsid w:val="007100D7"/>
    <w:rsid w:val="00720E2F"/>
    <w:rsid w:val="007235CD"/>
    <w:rsid w:val="007368B2"/>
    <w:rsid w:val="007433B2"/>
    <w:rsid w:val="00747408"/>
    <w:rsid w:val="007611F2"/>
    <w:rsid w:val="007631A3"/>
    <w:rsid w:val="00764DC8"/>
    <w:rsid w:val="00765FD1"/>
    <w:rsid w:val="00771191"/>
    <w:rsid w:val="0077354C"/>
    <w:rsid w:val="00784220"/>
    <w:rsid w:val="00786B7A"/>
    <w:rsid w:val="007A142A"/>
    <w:rsid w:val="007D10C7"/>
    <w:rsid w:val="007D3B14"/>
    <w:rsid w:val="007E4F89"/>
    <w:rsid w:val="007F1BE0"/>
    <w:rsid w:val="00801007"/>
    <w:rsid w:val="00801FE6"/>
    <w:rsid w:val="00803173"/>
    <w:rsid w:val="008038B9"/>
    <w:rsid w:val="00804C64"/>
    <w:rsid w:val="00813388"/>
    <w:rsid w:val="00815D05"/>
    <w:rsid w:val="00816780"/>
    <w:rsid w:val="00817747"/>
    <w:rsid w:val="008178BE"/>
    <w:rsid w:val="0083018F"/>
    <w:rsid w:val="008462EE"/>
    <w:rsid w:val="008567B7"/>
    <w:rsid w:val="00870A4D"/>
    <w:rsid w:val="00873414"/>
    <w:rsid w:val="008738CD"/>
    <w:rsid w:val="00874A31"/>
    <w:rsid w:val="008879BA"/>
    <w:rsid w:val="00891DA2"/>
    <w:rsid w:val="008B6819"/>
    <w:rsid w:val="008B6FBE"/>
    <w:rsid w:val="008D1CD3"/>
    <w:rsid w:val="008D3ED2"/>
    <w:rsid w:val="008E3061"/>
    <w:rsid w:val="008E5B34"/>
    <w:rsid w:val="00902124"/>
    <w:rsid w:val="0090323A"/>
    <w:rsid w:val="009059AE"/>
    <w:rsid w:val="0092196F"/>
    <w:rsid w:val="0093405F"/>
    <w:rsid w:val="00943B8D"/>
    <w:rsid w:val="009507E8"/>
    <w:rsid w:val="00952638"/>
    <w:rsid w:val="00966591"/>
    <w:rsid w:val="00966EFB"/>
    <w:rsid w:val="00977DD5"/>
    <w:rsid w:val="00977F37"/>
    <w:rsid w:val="00983285"/>
    <w:rsid w:val="009852C7"/>
    <w:rsid w:val="009857BD"/>
    <w:rsid w:val="00990903"/>
    <w:rsid w:val="009B1A77"/>
    <w:rsid w:val="009B23FA"/>
    <w:rsid w:val="009B4F8D"/>
    <w:rsid w:val="009D011E"/>
    <w:rsid w:val="009D36D4"/>
    <w:rsid w:val="009E179C"/>
    <w:rsid w:val="009F2768"/>
    <w:rsid w:val="00A0687F"/>
    <w:rsid w:val="00A1464F"/>
    <w:rsid w:val="00A16CDA"/>
    <w:rsid w:val="00A17AA2"/>
    <w:rsid w:val="00A216E1"/>
    <w:rsid w:val="00A2781F"/>
    <w:rsid w:val="00A31817"/>
    <w:rsid w:val="00A65FCD"/>
    <w:rsid w:val="00A84076"/>
    <w:rsid w:val="00A9446D"/>
    <w:rsid w:val="00A947DE"/>
    <w:rsid w:val="00AA2391"/>
    <w:rsid w:val="00AA4987"/>
    <w:rsid w:val="00AA62E8"/>
    <w:rsid w:val="00AB1E3D"/>
    <w:rsid w:val="00AB2984"/>
    <w:rsid w:val="00B00701"/>
    <w:rsid w:val="00B071CB"/>
    <w:rsid w:val="00B072BB"/>
    <w:rsid w:val="00B123C4"/>
    <w:rsid w:val="00B17BAA"/>
    <w:rsid w:val="00B24D5F"/>
    <w:rsid w:val="00B37A4A"/>
    <w:rsid w:val="00B419D0"/>
    <w:rsid w:val="00B47613"/>
    <w:rsid w:val="00B6474D"/>
    <w:rsid w:val="00B7167F"/>
    <w:rsid w:val="00B72546"/>
    <w:rsid w:val="00B93387"/>
    <w:rsid w:val="00BA3A53"/>
    <w:rsid w:val="00BC6105"/>
    <w:rsid w:val="00BC6C08"/>
    <w:rsid w:val="00BD5099"/>
    <w:rsid w:val="00BE243E"/>
    <w:rsid w:val="00BE6294"/>
    <w:rsid w:val="00BF494B"/>
    <w:rsid w:val="00BF6FCE"/>
    <w:rsid w:val="00C05100"/>
    <w:rsid w:val="00C10B8F"/>
    <w:rsid w:val="00C148E7"/>
    <w:rsid w:val="00C264AC"/>
    <w:rsid w:val="00C35179"/>
    <w:rsid w:val="00C60BD2"/>
    <w:rsid w:val="00C63E04"/>
    <w:rsid w:val="00C655D0"/>
    <w:rsid w:val="00C65690"/>
    <w:rsid w:val="00C7540B"/>
    <w:rsid w:val="00C86A04"/>
    <w:rsid w:val="00C94F88"/>
    <w:rsid w:val="00C96234"/>
    <w:rsid w:val="00C9793F"/>
    <w:rsid w:val="00CA38A6"/>
    <w:rsid w:val="00CC4BD6"/>
    <w:rsid w:val="00CD341E"/>
    <w:rsid w:val="00CF1D3B"/>
    <w:rsid w:val="00CF2C8E"/>
    <w:rsid w:val="00D047D7"/>
    <w:rsid w:val="00D063E7"/>
    <w:rsid w:val="00D1713D"/>
    <w:rsid w:val="00D24443"/>
    <w:rsid w:val="00D53FAB"/>
    <w:rsid w:val="00D55AD9"/>
    <w:rsid w:val="00D72603"/>
    <w:rsid w:val="00D746A6"/>
    <w:rsid w:val="00D8434E"/>
    <w:rsid w:val="00D92359"/>
    <w:rsid w:val="00D929E9"/>
    <w:rsid w:val="00D94F8B"/>
    <w:rsid w:val="00DA631F"/>
    <w:rsid w:val="00DA6911"/>
    <w:rsid w:val="00DA7E3B"/>
    <w:rsid w:val="00DB0ED2"/>
    <w:rsid w:val="00DB25FA"/>
    <w:rsid w:val="00DB78B8"/>
    <w:rsid w:val="00DC249C"/>
    <w:rsid w:val="00DC4CE8"/>
    <w:rsid w:val="00DD11C9"/>
    <w:rsid w:val="00DD7254"/>
    <w:rsid w:val="00DE112D"/>
    <w:rsid w:val="00DF0FFB"/>
    <w:rsid w:val="00E07726"/>
    <w:rsid w:val="00E4053D"/>
    <w:rsid w:val="00E611EC"/>
    <w:rsid w:val="00E67018"/>
    <w:rsid w:val="00E71E2A"/>
    <w:rsid w:val="00E72A98"/>
    <w:rsid w:val="00E7428B"/>
    <w:rsid w:val="00E80BBD"/>
    <w:rsid w:val="00E86AEC"/>
    <w:rsid w:val="00E92174"/>
    <w:rsid w:val="00ED2C97"/>
    <w:rsid w:val="00EE0B1D"/>
    <w:rsid w:val="00EE303A"/>
    <w:rsid w:val="00EE3C9A"/>
    <w:rsid w:val="00EE41BE"/>
    <w:rsid w:val="00EE653B"/>
    <w:rsid w:val="00EE6C00"/>
    <w:rsid w:val="00F0579A"/>
    <w:rsid w:val="00F12970"/>
    <w:rsid w:val="00F22DF8"/>
    <w:rsid w:val="00F373EB"/>
    <w:rsid w:val="00F525FE"/>
    <w:rsid w:val="00F60504"/>
    <w:rsid w:val="00F7535B"/>
    <w:rsid w:val="00F806F7"/>
    <w:rsid w:val="00FA22AA"/>
    <w:rsid w:val="00FB1BBF"/>
    <w:rsid w:val="00FB2AB9"/>
    <w:rsid w:val="00FB40E0"/>
    <w:rsid w:val="00FC0EDE"/>
    <w:rsid w:val="00FD65A8"/>
    <w:rsid w:val="00FE3AC8"/>
    <w:rsid w:val="00FF6C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CD5D"/>
  <w15:chartTrackingRefBased/>
  <w15:docId w15:val="{65A325AB-3F4B-4421-9A8F-6407478F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C979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03F29"/>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Hyperlink">
    <w:name w:val="Hyperlink"/>
    <w:basedOn w:val="Absatz-Standardschriftart"/>
    <w:uiPriority w:val="99"/>
    <w:unhideWhenUsed/>
    <w:rsid w:val="003D1DE6"/>
    <w:rPr>
      <w:color w:val="0563C1" w:themeColor="hyperlink"/>
      <w:u w:val="single"/>
    </w:rPr>
  </w:style>
  <w:style w:type="character" w:styleId="NichtaufgelsteErwhnung">
    <w:name w:val="Unresolved Mention"/>
    <w:basedOn w:val="Absatz-Standardschriftart"/>
    <w:uiPriority w:val="99"/>
    <w:semiHidden/>
    <w:unhideWhenUsed/>
    <w:rsid w:val="003D1DE6"/>
    <w:rPr>
      <w:color w:val="605E5C"/>
      <w:shd w:val="clear" w:color="auto" w:fill="E1DFDD"/>
    </w:rPr>
  </w:style>
  <w:style w:type="character" w:styleId="BesuchterLink">
    <w:name w:val="FollowedHyperlink"/>
    <w:basedOn w:val="Absatz-Standardschriftart"/>
    <w:uiPriority w:val="99"/>
    <w:semiHidden/>
    <w:unhideWhenUsed/>
    <w:rsid w:val="00EE3C9A"/>
    <w:rPr>
      <w:color w:val="954F72" w:themeColor="followedHyperlink"/>
      <w:u w:val="single"/>
    </w:rPr>
  </w:style>
  <w:style w:type="character" w:customStyle="1" w:styleId="berschrift1Zchn">
    <w:name w:val="Überschrift 1 Zchn"/>
    <w:basedOn w:val="Absatz-Standardschriftart"/>
    <w:link w:val="berschrift1"/>
    <w:uiPriority w:val="9"/>
    <w:rsid w:val="00C9793F"/>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A2391"/>
    <w:pPr>
      <w:autoSpaceDE w:val="0"/>
      <w:autoSpaceDN w:val="0"/>
      <w:adjustRightInd w:val="0"/>
      <w:spacing w:after="0" w:line="240" w:lineRule="auto"/>
    </w:pPr>
    <w:rPr>
      <w:rFonts w:ascii="Code" w:hAnsi="Code" w:cs="Code"/>
      <w:color w:val="000000"/>
      <w:sz w:val="24"/>
      <w:szCs w:val="24"/>
    </w:rPr>
  </w:style>
  <w:style w:type="character" w:styleId="Hervorhebung">
    <w:name w:val="Emphasis"/>
    <w:basedOn w:val="Absatz-Standardschriftart"/>
    <w:uiPriority w:val="20"/>
    <w:qFormat/>
    <w:rsid w:val="00BC6C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812291">
      <w:bodyDiv w:val="1"/>
      <w:marLeft w:val="0"/>
      <w:marRight w:val="0"/>
      <w:marTop w:val="0"/>
      <w:marBottom w:val="0"/>
      <w:divBdr>
        <w:top w:val="none" w:sz="0" w:space="0" w:color="auto"/>
        <w:left w:val="none" w:sz="0" w:space="0" w:color="auto"/>
        <w:bottom w:val="none" w:sz="0" w:space="0" w:color="auto"/>
        <w:right w:val="none" w:sz="0" w:space="0" w:color="auto"/>
      </w:divBdr>
    </w:div>
    <w:div w:id="1133016556">
      <w:bodyDiv w:val="1"/>
      <w:marLeft w:val="0"/>
      <w:marRight w:val="0"/>
      <w:marTop w:val="0"/>
      <w:marBottom w:val="0"/>
      <w:divBdr>
        <w:top w:val="none" w:sz="0" w:space="0" w:color="auto"/>
        <w:left w:val="none" w:sz="0" w:space="0" w:color="auto"/>
        <w:bottom w:val="none" w:sz="0" w:space="0" w:color="auto"/>
        <w:right w:val="none" w:sz="0" w:space="0" w:color="auto"/>
      </w:divBdr>
    </w:div>
    <w:div w:id="1291353797">
      <w:bodyDiv w:val="1"/>
      <w:marLeft w:val="0"/>
      <w:marRight w:val="0"/>
      <w:marTop w:val="0"/>
      <w:marBottom w:val="0"/>
      <w:divBdr>
        <w:top w:val="none" w:sz="0" w:space="0" w:color="auto"/>
        <w:left w:val="none" w:sz="0" w:space="0" w:color="auto"/>
        <w:bottom w:val="none" w:sz="0" w:space="0" w:color="auto"/>
        <w:right w:val="none" w:sz="0" w:space="0" w:color="auto"/>
      </w:divBdr>
      <w:divsChild>
        <w:div w:id="847330696">
          <w:marLeft w:val="0"/>
          <w:marRight w:val="0"/>
          <w:marTop w:val="225"/>
          <w:marBottom w:val="0"/>
          <w:divBdr>
            <w:top w:val="none" w:sz="0" w:space="0" w:color="auto"/>
            <w:left w:val="none" w:sz="0" w:space="0" w:color="auto"/>
            <w:bottom w:val="none" w:sz="0" w:space="0" w:color="auto"/>
            <w:right w:val="none" w:sz="0" w:space="0" w:color="auto"/>
          </w:divBdr>
          <w:divsChild>
            <w:div w:id="960644993">
              <w:marLeft w:val="0"/>
              <w:marRight w:val="0"/>
              <w:marTop w:val="0"/>
              <w:marBottom w:val="0"/>
              <w:divBdr>
                <w:top w:val="none" w:sz="0" w:space="0" w:color="auto"/>
                <w:left w:val="none" w:sz="0" w:space="0" w:color="auto"/>
                <w:bottom w:val="none" w:sz="0" w:space="0" w:color="auto"/>
                <w:right w:val="none" w:sz="0" w:space="0" w:color="auto"/>
              </w:divBdr>
            </w:div>
          </w:divsChild>
        </w:div>
        <w:div w:id="1356929348">
          <w:marLeft w:val="0"/>
          <w:marRight w:val="0"/>
          <w:marTop w:val="225"/>
          <w:marBottom w:val="0"/>
          <w:divBdr>
            <w:top w:val="none" w:sz="0" w:space="0" w:color="auto"/>
            <w:left w:val="none" w:sz="0" w:space="0" w:color="auto"/>
            <w:bottom w:val="none" w:sz="0" w:space="0" w:color="auto"/>
            <w:right w:val="none" w:sz="0" w:space="0" w:color="auto"/>
          </w:divBdr>
          <w:divsChild>
            <w:div w:id="9201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2927">
      <w:bodyDiv w:val="1"/>
      <w:marLeft w:val="0"/>
      <w:marRight w:val="0"/>
      <w:marTop w:val="0"/>
      <w:marBottom w:val="0"/>
      <w:divBdr>
        <w:top w:val="none" w:sz="0" w:space="0" w:color="auto"/>
        <w:left w:val="none" w:sz="0" w:space="0" w:color="auto"/>
        <w:bottom w:val="none" w:sz="0" w:space="0" w:color="auto"/>
        <w:right w:val="none" w:sz="0" w:space="0" w:color="auto"/>
      </w:divBdr>
    </w:div>
    <w:div w:id="132147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nclimate1527" TargetMode="External"/><Relationship Id="rId3" Type="http://schemas.openxmlformats.org/officeDocument/2006/relationships/styles" Target="styles.xml"/><Relationship Id="rId7" Type="http://schemas.openxmlformats.org/officeDocument/2006/relationships/hyperlink" Target="https://www.nature.com/articles/nclimate152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ure.com/articles/nclimate1527"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ature.com/articles/nclimate1527" TargetMode="External"/><Relationship Id="rId4" Type="http://schemas.openxmlformats.org/officeDocument/2006/relationships/settings" Target="settings.xml"/><Relationship Id="rId9" Type="http://schemas.openxmlformats.org/officeDocument/2006/relationships/hyperlink" Target="https://www.nature.com/articles/nclimate15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20CAF-3E26-4853-84C5-64257ED9A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9297</Words>
  <Characters>58574</Characters>
  <Application>Microsoft Office Word</Application>
  <DocSecurity>0</DocSecurity>
  <Lines>488</Lines>
  <Paragraphs>135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Bez</dc:creator>
  <cp:keywords/>
  <dc:description/>
  <cp:lastModifiedBy>Charlotte Sophia Bez</cp:lastModifiedBy>
  <cp:revision>23</cp:revision>
  <dcterms:created xsi:type="dcterms:W3CDTF">2021-06-30T12:30:00Z</dcterms:created>
  <dcterms:modified xsi:type="dcterms:W3CDTF">2021-06-30T13:34:00Z</dcterms:modified>
</cp:coreProperties>
</file>